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277AF" w14:textId="12218A31" w:rsidR="00D81D23" w:rsidRPr="00D62E7F" w:rsidRDefault="00D81D23" w:rsidP="156983E4">
      <w:pPr>
        <w:pStyle w:val="FR3"/>
        <w:tabs>
          <w:tab w:val="left" w:pos="9100"/>
        </w:tabs>
        <w:spacing w:before="0"/>
        <w:jc w:val="right"/>
        <w:rPr>
          <w:rFonts w:asciiTheme="minorHAnsi" w:hAnsiTheme="minorHAnsi" w:cstheme="minorBidi"/>
          <w:color w:val="000000"/>
          <w:sz w:val="22"/>
          <w:szCs w:val="22"/>
        </w:rPr>
      </w:pPr>
    </w:p>
    <w:p w14:paraId="68E648DE" w14:textId="2BBF46E7" w:rsidR="007E04B8" w:rsidRPr="00D62E7F" w:rsidRDefault="000B77C5" w:rsidP="000B77C5">
      <w:pPr>
        <w:pStyle w:val="FR3"/>
        <w:tabs>
          <w:tab w:val="left" w:pos="9100"/>
        </w:tabs>
        <w:spacing w:before="0"/>
        <w:ind w:left="-1134"/>
        <w:jc w:val="right"/>
        <w:rPr>
          <w:rFonts w:asciiTheme="minorHAnsi" w:hAnsiTheme="minorHAnsi" w:cstheme="minorHAnsi"/>
          <w:color w:val="000000"/>
          <w:sz w:val="22"/>
          <w:szCs w:val="22"/>
        </w:rPr>
      </w:pPr>
      <w:r w:rsidRPr="00D62E7F">
        <w:rPr>
          <w:rFonts w:asciiTheme="minorHAnsi" w:hAnsiTheme="minorHAnsi" w:cstheme="minorHAnsi"/>
          <w:noProof/>
          <w:sz w:val="22"/>
          <w:szCs w:val="22"/>
        </w:rPr>
        <w:drawing>
          <wp:inline distT="0" distB="0" distL="0" distR="0" wp14:anchorId="640FE23C" wp14:editId="385305AF">
            <wp:extent cx="7524750" cy="2615866"/>
            <wp:effectExtent l="0" t="0" r="0" b="0"/>
            <wp:docPr id="784080061"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80061" name="Picture 2" descr="A logo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568479" cy="2631068"/>
                    </a:xfrm>
                    <a:prstGeom prst="rect">
                      <a:avLst/>
                    </a:prstGeom>
                  </pic:spPr>
                </pic:pic>
              </a:graphicData>
            </a:graphic>
          </wp:inline>
        </w:drawing>
      </w:r>
    </w:p>
    <w:p w14:paraId="658653BF" w14:textId="38182AFE" w:rsidR="007E04B8" w:rsidRPr="00D62E7F" w:rsidRDefault="007E04B8" w:rsidP="007E04B8">
      <w:pPr>
        <w:pStyle w:val="FR3"/>
        <w:tabs>
          <w:tab w:val="left" w:pos="9100"/>
        </w:tabs>
        <w:spacing w:before="0"/>
        <w:jc w:val="center"/>
        <w:rPr>
          <w:rFonts w:asciiTheme="minorHAnsi" w:hAnsiTheme="minorHAnsi" w:cstheme="minorHAnsi"/>
          <w:color w:val="000000"/>
          <w:sz w:val="22"/>
          <w:szCs w:val="22"/>
        </w:rPr>
      </w:pPr>
    </w:p>
    <w:p w14:paraId="705C3D6B" w14:textId="744254DF" w:rsidR="00D62E7F" w:rsidRPr="00D62E7F" w:rsidRDefault="00D62E7F" w:rsidP="07CF58A6">
      <w:pPr>
        <w:pStyle w:val="FR3"/>
        <w:tabs>
          <w:tab w:val="left" w:pos="9100"/>
        </w:tabs>
        <w:spacing w:before="0"/>
        <w:jc w:val="center"/>
        <w:rPr>
          <w:rFonts w:asciiTheme="minorHAnsi" w:hAnsiTheme="minorHAnsi" w:cstheme="minorBidi"/>
          <w:color w:val="000000" w:themeColor="text1"/>
          <w:sz w:val="22"/>
          <w:szCs w:val="22"/>
        </w:rPr>
      </w:pPr>
    </w:p>
    <w:p w14:paraId="4D4AFDFA" w14:textId="77777777" w:rsidR="000B77C5" w:rsidRPr="00D62E7F" w:rsidRDefault="000B77C5" w:rsidP="000B77C5">
      <w:pPr>
        <w:pStyle w:val="FR3"/>
        <w:tabs>
          <w:tab w:val="left" w:pos="9100"/>
        </w:tabs>
        <w:spacing w:before="0"/>
        <w:jc w:val="center"/>
        <w:rPr>
          <w:rFonts w:asciiTheme="minorHAnsi" w:eastAsia="Calibri" w:hAnsiTheme="minorHAnsi" w:cstheme="minorHAnsi"/>
          <w:b/>
          <w:bCs/>
          <w:sz w:val="22"/>
          <w:szCs w:val="22"/>
        </w:rPr>
      </w:pPr>
    </w:p>
    <w:p w14:paraId="24FE8B9A" w14:textId="31EB2593" w:rsidR="000B77C5" w:rsidRPr="00D62E7F" w:rsidRDefault="000B77C5" w:rsidP="000B77C5">
      <w:pPr>
        <w:pStyle w:val="FR3"/>
        <w:tabs>
          <w:tab w:val="left" w:pos="9100"/>
        </w:tabs>
        <w:spacing w:before="0"/>
        <w:jc w:val="center"/>
        <w:rPr>
          <w:rFonts w:asciiTheme="minorHAnsi" w:eastAsia="Calibri" w:hAnsiTheme="minorHAnsi" w:cstheme="minorHAnsi"/>
          <w:b/>
          <w:bCs/>
          <w:sz w:val="72"/>
          <w:szCs w:val="72"/>
        </w:rPr>
      </w:pPr>
      <w:r w:rsidRPr="00D62E7F">
        <w:rPr>
          <w:rFonts w:asciiTheme="minorHAnsi" w:eastAsia="Calibri" w:hAnsiTheme="minorHAnsi" w:cstheme="minorHAnsi"/>
          <w:b/>
          <w:bCs/>
          <w:sz w:val="72"/>
          <w:szCs w:val="72"/>
        </w:rPr>
        <w:t xml:space="preserve">Safeguarding and </w:t>
      </w:r>
    </w:p>
    <w:p w14:paraId="543E4C7D" w14:textId="77777777" w:rsidR="000B77C5" w:rsidRPr="00D62E7F" w:rsidRDefault="000B77C5" w:rsidP="000B77C5">
      <w:pPr>
        <w:pStyle w:val="FR3"/>
        <w:tabs>
          <w:tab w:val="left" w:pos="9100"/>
        </w:tabs>
        <w:spacing w:before="0"/>
        <w:jc w:val="center"/>
        <w:rPr>
          <w:rFonts w:asciiTheme="minorHAnsi" w:eastAsia="Calibri" w:hAnsiTheme="minorHAnsi" w:cstheme="minorHAnsi"/>
          <w:b/>
          <w:bCs/>
          <w:sz w:val="72"/>
          <w:szCs w:val="72"/>
        </w:rPr>
      </w:pPr>
      <w:r w:rsidRPr="00D62E7F">
        <w:rPr>
          <w:rFonts w:asciiTheme="minorHAnsi" w:eastAsia="Calibri" w:hAnsiTheme="minorHAnsi" w:cstheme="minorHAnsi"/>
          <w:b/>
          <w:bCs/>
          <w:sz w:val="72"/>
          <w:szCs w:val="72"/>
        </w:rPr>
        <w:t>Child Protection Policy</w:t>
      </w:r>
    </w:p>
    <w:p w14:paraId="7509446E" w14:textId="77777777" w:rsidR="000B77C5" w:rsidRPr="00D62E7F" w:rsidRDefault="000B77C5" w:rsidP="000B77C5">
      <w:pPr>
        <w:pStyle w:val="FR3"/>
        <w:tabs>
          <w:tab w:val="left" w:pos="9100"/>
        </w:tabs>
        <w:spacing w:before="0"/>
        <w:jc w:val="left"/>
        <w:rPr>
          <w:rFonts w:asciiTheme="minorHAnsi" w:hAnsiTheme="minorHAnsi" w:cstheme="minorHAnsi"/>
          <w:sz w:val="72"/>
          <w:szCs w:val="72"/>
        </w:rPr>
      </w:pPr>
    </w:p>
    <w:p w14:paraId="7F9314D0" w14:textId="77777777" w:rsidR="000B77C5" w:rsidRPr="00D62E7F" w:rsidRDefault="000B77C5" w:rsidP="000B77C5">
      <w:pPr>
        <w:pStyle w:val="FR3"/>
        <w:tabs>
          <w:tab w:val="left" w:pos="9100"/>
        </w:tabs>
        <w:spacing w:before="0"/>
        <w:jc w:val="center"/>
        <w:rPr>
          <w:rFonts w:asciiTheme="minorHAnsi" w:eastAsia="Calibri" w:hAnsiTheme="minorHAnsi" w:cstheme="minorHAnsi"/>
          <w:sz w:val="24"/>
          <w:szCs w:val="24"/>
        </w:rPr>
      </w:pPr>
      <w:r w:rsidRPr="00D62E7F">
        <w:rPr>
          <w:rFonts w:asciiTheme="minorHAnsi" w:eastAsia="Calibri" w:hAnsiTheme="minorHAnsi" w:cstheme="minorHAnsi"/>
          <w:sz w:val="24"/>
          <w:szCs w:val="24"/>
        </w:rPr>
        <w:t>(Whole School Including EYFS)</w:t>
      </w:r>
    </w:p>
    <w:p w14:paraId="48925C49" w14:textId="77777777" w:rsidR="000B77C5" w:rsidRPr="00D62E7F" w:rsidRDefault="000B77C5" w:rsidP="000B77C5">
      <w:pPr>
        <w:pStyle w:val="FR3"/>
        <w:tabs>
          <w:tab w:val="left" w:pos="9100"/>
        </w:tabs>
        <w:spacing w:before="0"/>
        <w:jc w:val="left"/>
        <w:rPr>
          <w:rFonts w:asciiTheme="minorHAnsi" w:hAnsiTheme="minorHAnsi" w:cstheme="minorHAnsi"/>
          <w:sz w:val="22"/>
          <w:szCs w:val="22"/>
        </w:rPr>
      </w:pPr>
    </w:p>
    <w:p w14:paraId="191E37C8" w14:textId="1E02CEE0" w:rsidR="00183F54" w:rsidRPr="00D62E7F" w:rsidRDefault="00183F54" w:rsidP="0F14D396">
      <w:pPr>
        <w:pStyle w:val="FR3"/>
        <w:tabs>
          <w:tab w:val="left" w:pos="9100"/>
        </w:tabs>
        <w:spacing w:before="0"/>
        <w:jc w:val="left"/>
        <w:rPr>
          <w:rFonts w:asciiTheme="minorHAnsi" w:eastAsiaTheme="minorEastAsia" w:hAnsiTheme="minorHAnsi" w:cstheme="minorBidi"/>
          <w:sz w:val="22"/>
          <w:szCs w:val="22"/>
        </w:rPr>
      </w:pPr>
    </w:p>
    <w:p w14:paraId="58D45ECA" w14:textId="66456045" w:rsidR="000B77C5" w:rsidRPr="00D62E7F" w:rsidRDefault="000B77C5" w:rsidP="0F14D396">
      <w:pPr>
        <w:pStyle w:val="FR3"/>
        <w:tabs>
          <w:tab w:val="left" w:pos="9100"/>
        </w:tabs>
        <w:spacing w:before="0"/>
        <w:jc w:val="left"/>
        <w:rPr>
          <w:rFonts w:asciiTheme="minorHAnsi" w:eastAsiaTheme="minorEastAsia" w:hAnsiTheme="minorHAnsi" w:cstheme="minorBidi"/>
          <w:sz w:val="22"/>
          <w:szCs w:val="22"/>
        </w:rPr>
      </w:pPr>
    </w:p>
    <w:p w14:paraId="0E8B1EB2" w14:textId="0A254E29" w:rsidR="000B77C5" w:rsidRPr="00D62E7F" w:rsidRDefault="000B77C5" w:rsidP="0F14D396">
      <w:pPr>
        <w:pStyle w:val="FR3"/>
        <w:tabs>
          <w:tab w:val="left" w:pos="9100"/>
        </w:tabs>
        <w:spacing w:before="0"/>
        <w:jc w:val="left"/>
        <w:rPr>
          <w:rFonts w:asciiTheme="minorHAnsi" w:eastAsiaTheme="minorEastAsia" w:hAnsiTheme="minorHAnsi" w:cstheme="minorBidi"/>
          <w:sz w:val="22"/>
          <w:szCs w:val="22"/>
        </w:rPr>
      </w:pPr>
    </w:p>
    <w:p w14:paraId="543436E9" w14:textId="722B7570" w:rsidR="000B77C5" w:rsidRPr="00D62E7F" w:rsidRDefault="000B77C5" w:rsidP="0F14D396">
      <w:pPr>
        <w:pStyle w:val="FR3"/>
        <w:tabs>
          <w:tab w:val="left" w:pos="9100"/>
        </w:tabs>
        <w:spacing w:before="0"/>
        <w:jc w:val="left"/>
        <w:rPr>
          <w:rFonts w:asciiTheme="minorHAnsi" w:eastAsiaTheme="minorEastAsia" w:hAnsiTheme="minorHAnsi" w:cstheme="minorBidi"/>
          <w:sz w:val="22"/>
          <w:szCs w:val="22"/>
        </w:rPr>
      </w:pPr>
    </w:p>
    <w:p w14:paraId="687DA155" w14:textId="2B460801" w:rsidR="000B77C5" w:rsidRDefault="000B77C5" w:rsidP="0F14D396">
      <w:pPr>
        <w:pStyle w:val="FR3"/>
        <w:tabs>
          <w:tab w:val="left" w:pos="9100"/>
        </w:tabs>
        <w:spacing w:before="0"/>
        <w:jc w:val="left"/>
        <w:rPr>
          <w:rFonts w:asciiTheme="minorHAnsi" w:eastAsiaTheme="minorEastAsia" w:hAnsiTheme="minorHAnsi" w:cstheme="minorBidi"/>
          <w:sz w:val="22"/>
          <w:szCs w:val="22"/>
        </w:rPr>
      </w:pPr>
    </w:p>
    <w:p w14:paraId="38ADE1AF" w14:textId="01B7CFD1" w:rsidR="00D62E7F" w:rsidRDefault="00D62E7F" w:rsidP="0F14D396">
      <w:pPr>
        <w:pStyle w:val="FR3"/>
        <w:tabs>
          <w:tab w:val="left" w:pos="9100"/>
        </w:tabs>
        <w:spacing w:before="0"/>
        <w:jc w:val="left"/>
        <w:rPr>
          <w:rFonts w:asciiTheme="minorHAnsi" w:eastAsiaTheme="minorEastAsia" w:hAnsiTheme="minorHAnsi" w:cstheme="minorBidi"/>
          <w:sz w:val="22"/>
          <w:szCs w:val="22"/>
        </w:rPr>
      </w:pPr>
    </w:p>
    <w:p w14:paraId="03AC4538" w14:textId="02E822FB" w:rsidR="00D62E7F" w:rsidRDefault="00D62E7F" w:rsidP="0F14D396">
      <w:pPr>
        <w:pStyle w:val="FR3"/>
        <w:tabs>
          <w:tab w:val="left" w:pos="9100"/>
        </w:tabs>
        <w:spacing w:before="0"/>
        <w:jc w:val="left"/>
        <w:rPr>
          <w:rFonts w:asciiTheme="minorHAnsi" w:eastAsiaTheme="minorEastAsia" w:hAnsiTheme="minorHAnsi" w:cstheme="minorBidi"/>
          <w:sz w:val="22"/>
          <w:szCs w:val="22"/>
        </w:rPr>
      </w:pPr>
    </w:p>
    <w:p w14:paraId="1E92B30B" w14:textId="7CEB7C99" w:rsidR="00D62E7F" w:rsidRDefault="00D62E7F" w:rsidP="0F14D396">
      <w:pPr>
        <w:pStyle w:val="FR3"/>
        <w:tabs>
          <w:tab w:val="left" w:pos="9100"/>
        </w:tabs>
        <w:spacing w:before="0"/>
        <w:jc w:val="left"/>
        <w:rPr>
          <w:rFonts w:asciiTheme="minorHAnsi" w:eastAsiaTheme="minorEastAsia" w:hAnsiTheme="minorHAnsi" w:cstheme="minorBidi"/>
          <w:sz w:val="22"/>
          <w:szCs w:val="22"/>
        </w:rPr>
      </w:pPr>
    </w:p>
    <w:p w14:paraId="7117EE18" w14:textId="5330A323" w:rsidR="00D62E7F" w:rsidRDefault="00D62E7F" w:rsidP="0F14D396">
      <w:pPr>
        <w:pStyle w:val="FR3"/>
        <w:tabs>
          <w:tab w:val="left" w:pos="9100"/>
        </w:tabs>
        <w:spacing w:before="0"/>
        <w:jc w:val="left"/>
        <w:rPr>
          <w:rFonts w:asciiTheme="minorHAnsi" w:eastAsiaTheme="minorEastAsia" w:hAnsiTheme="minorHAnsi" w:cstheme="minorBidi"/>
          <w:sz w:val="22"/>
          <w:szCs w:val="22"/>
        </w:rPr>
      </w:pPr>
    </w:p>
    <w:p w14:paraId="0BEF491D" w14:textId="75D49760" w:rsidR="00213469" w:rsidRDefault="00213469" w:rsidP="0F14D396">
      <w:pPr>
        <w:pStyle w:val="FR3"/>
        <w:tabs>
          <w:tab w:val="left" w:pos="9100"/>
        </w:tabs>
        <w:spacing w:before="0"/>
        <w:jc w:val="left"/>
        <w:rPr>
          <w:rFonts w:asciiTheme="minorHAnsi" w:eastAsiaTheme="minorEastAsia" w:hAnsiTheme="minorHAnsi" w:cstheme="minorBidi"/>
          <w:sz w:val="22"/>
          <w:szCs w:val="22"/>
        </w:rPr>
      </w:pPr>
    </w:p>
    <w:p w14:paraId="77C046C4" w14:textId="2667C803" w:rsidR="00213469" w:rsidRDefault="00213469" w:rsidP="0F14D396">
      <w:pPr>
        <w:pStyle w:val="FR3"/>
        <w:tabs>
          <w:tab w:val="left" w:pos="9100"/>
        </w:tabs>
        <w:spacing w:before="0"/>
        <w:jc w:val="left"/>
        <w:rPr>
          <w:rFonts w:asciiTheme="minorHAnsi" w:eastAsiaTheme="minorEastAsia" w:hAnsiTheme="minorHAnsi" w:cstheme="minorBidi"/>
          <w:sz w:val="22"/>
          <w:szCs w:val="22"/>
        </w:rPr>
      </w:pPr>
    </w:p>
    <w:p w14:paraId="7670E9D6" w14:textId="64C7B345" w:rsidR="00213469" w:rsidRDefault="00213469" w:rsidP="0F14D396">
      <w:pPr>
        <w:pStyle w:val="FR3"/>
        <w:tabs>
          <w:tab w:val="left" w:pos="9100"/>
        </w:tabs>
        <w:spacing w:before="0"/>
        <w:jc w:val="left"/>
        <w:rPr>
          <w:rFonts w:asciiTheme="minorHAnsi" w:eastAsiaTheme="minorEastAsia" w:hAnsiTheme="minorHAnsi" w:cstheme="minorBidi"/>
          <w:sz w:val="22"/>
          <w:szCs w:val="22"/>
        </w:rPr>
      </w:pPr>
    </w:p>
    <w:p w14:paraId="5C355A12" w14:textId="77777777" w:rsidR="00213469" w:rsidRPr="00D62E7F" w:rsidRDefault="00213469" w:rsidP="0F14D396">
      <w:pPr>
        <w:pStyle w:val="FR3"/>
        <w:tabs>
          <w:tab w:val="left" w:pos="9100"/>
        </w:tabs>
        <w:spacing w:before="0"/>
        <w:jc w:val="left"/>
        <w:rPr>
          <w:rFonts w:asciiTheme="minorHAnsi" w:eastAsiaTheme="minorEastAsia" w:hAnsiTheme="minorHAnsi" w:cstheme="minorBidi"/>
          <w:sz w:val="22"/>
          <w:szCs w:val="22"/>
        </w:rPr>
      </w:pPr>
    </w:p>
    <w:p w14:paraId="2BC7AE08" w14:textId="77777777" w:rsidR="000B77C5" w:rsidRPr="00D62E7F" w:rsidRDefault="000B77C5" w:rsidP="0F14D396">
      <w:pPr>
        <w:pStyle w:val="FR3"/>
        <w:tabs>
          <w:tab w:val="left" w:pos="9100"/>
        </w:tabs>
        <w:spacing w:before="0"/>
        <w:jc w:val="left"/>
        <w:rPr>
          <w:rFonts w:asciiTheme="minorHAnsi" w:eastAsiaTheme="minorEastAsia" w:hAnsiTheme="minorHAnsi" w:cstheme="minorBidi"/>
          <w:sz w:val="22"/>
          <w:szCs w:val="22"/>
        </w:rPr>
      </w:pPr>
    </w:p>
    <w:p w14:paraId="0E594B13" w14:textId="77777777" w:rsidR="005329A5" w:rsidRPr="00D62E7F" w:rsidRDefault="005329A5" w:rsidP="0F14D396">
      <w:pPr>
        <w:pStyle w:val="FR3"/>
        <w:tabs>
          <w:tab w:val="left" w:pos="9100"/>
        </w:tabs>
        <w:spacing w:before="0"/>
        <w:jc w:val="left"/>
        <w:rPr>
          <w:rFonts w:asciiTheme="minorHAnsi" w:eastAsiaTheme="minorEastAsia" w:hAnsiTheme="minorHAnsi" w:cstheme="minorBidi"/>
          <w:sz w:val="22"/>
          <w:szCs w:val="22"/>
        </w:rPr>
      </w:pPr>
    </w:p>
    <w:p w14:paraId="786DF69C" w14:textId="77777777" w:rsidR="00E54A63" w:rsidRPr="00D62E7F" w:rsidRDefault="00E54A63" w:rsidP="0F14D396">
      <w:pPr>
        <w:pStyle w:val="FR3"/>
        <w:tabs>
          <w:tab w:val="left" w:pos="9100"/>
        </w:tabs>
        <w:spacing w:before="0"/>
        <w:jc w:val="left"/>
        <w:rPr>
          <w:rFonts w:asciiTheme="minorHAnsi" w:eastAsiaTheme="minorEastAsia" w:hAnsiTheme="minorHAnsi" w:cstheme="minorBidi"/>
          <w:sz w:val="22"/>
          <w:szCs w:val="22"/>
        </w:rPr>
      </w:pPr>
    </w:p>
    <w:tbl>
      <w:tblPr>
        <w:tblpPr w:leftFromText="180" w:rightFromText="180" w:vertAnchor="text" w:horzAnchor="margin" w:tblpY="4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2568"/>
        <w:gridCol w:w="2616"/>
        <w:gridCol w:w="2647"/>
      </w:tblGrid>
      <w:tr w:rsidR="00E54A63" w:rsidRPr="00D62E7F" w14:paraId="096C2725" w14:textId="77777777" w:rsidTr="2137E481">
        <w:tc>
          <w:tcPr>
            <w:tcW w:w="1213" w:type="pct"/>
            <w:shd w:val="clear" w:color="auto" w:fill="auto"/>
          </w:tcPr>
          <w:p w14:paraId="2D9AC745" w14:textId="6531A691" w:rsidR="00E54A63" w:rsidRPr="00D62E7F" w:rsidRDefault="2C20C77B" w:rsidP="0F14D396">
            <w:pPr>
              <w:pStyle w:val="FR3"/>
              <w:tabs>
                <w:tab w:val="left" w:pos="9100"/>
              </w:tabs>
              <w:spacing w:before="0"/>
              <w:jc w:val="left"/>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First Issued:</w:t>
            </w:r>
          </w:p>
        </w:tc>
        <w:tc>
          <w:tcPr>
            <w:tcW w:w="1242" w:type="pct"/>
            <w:shd w:val="clear" w:color="auto" w:fill="auto"/>
          </w:tcPr>
          <w:p w14:paraId="25DB5AA4" w14:textId="348E7E5D" w:rsidR="00E54A63" w:rsidRPr="00D62E7F" w:rsidRDefault="2C20C77B" w:rsidP="0F14D396">
            <w:pPr>
              <w:pStyle w:val="FR3"/>
              <w:tabs>
                <w:tab w:val="left" w:pos="9100"/>
              </w:tabs>
              <w:spacing w:before="0"/>
              <w:jc w:val="lef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September 2001</w:t>
            </w:r>
          </w:p>
        </w:tc>
        <w:tc>
          <w:tcPr>
            <w:tcW w:w="1265" w:type="pct"/>
            <w:shd w:val="clear" w:color="auto" w:fill="auto"/>
          </w:tcPr>
          <w:p w14:paraId="6B30FE5F" w14:textId="63E62D90" w:rsidR="00E54A63" w:rsidRPr="00D62E7F" w:rsidRDefault="2C20C77B" w:rsidP="0F14D396">
            <w:pPr>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Next Review:</w:t>
            </w:r>
          </w:p>
        </w:tc>
        <w:tc>
          <w:tcPr>
            <w:tcW w:w="1280" w:type="pct"/>
            <w:shd w:val="clear" w:color="auto" w:fill="auto"/>
          </w:tcPr>
          <w:p w14:paraId="519B7693" w14:textId="5071E805" w:rsidR="00E54A63" w:rsidRPr="00D62E7F" w:rsidRDefault="7CC11AA9" w:rsidP="35329404">
            <w:pPr>
              <w:pStyle w:val="FR3"/>
              <w:tabs>
                <w:tab w:val="left" w:pos="9100"/>
              </w:tabs>
              <w:spacing w:before="0"/>
              <w:jc w:val="left"/>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Summer Term 2</w:t>
            </w:r>
            <w:r w:rsidR="0990686E" w:rsidRPr="35329404">
              <w:rPr>
                <w:rFonts w:asciiTheme="minorHAnsi" w:eastAsiaTheme="minorEastAsia" w:hAnsiTheme="minorHAnsi" w:cstheme="minorBidi"/>
                <w:sz w:val="22"/>
                <w:szCs w:val="22"/>
              </w:rPr>
              <w:t>0</w:t>
            </w:r>
            <w:r w:rsidR="7A30D9E0" w:rsidRPr="35329404">
              <w:rPr>
                <w:rFonts w:asciiTheme="minorHAnsi" w:eastAsiaTheme="minorEastAsia" w:hAnsiTheme="minorHAnsi" w:cstheme="minorBidi"/>
                <w:sz w:val="22"/>
                <w:szCs w:val="22"/>
              </w:rPr>
              <w:t>2</w:t>
            </w:r>
            <w:r w:rsidR="6A941051" w:rsidRPr="35329404">
              <w:rPr>
                <w:rFonts w:asciiTheme="minorHAnsi" w:eastAsiaTheme="minorEastAsia" w:hAnsiTheme="minorHAnsi" w:cstheme="minorBidi"/>
                <w:sz w:val="22"/>
                <w:szCs w:val="22"/>
              </w:rPr>
              <w:t>7</w:t>
            </w:r>
          </w:p>
          <w:p w14:paraId="5420CD2D" w14:textId="77777777" w:rsidR="00E54A63" w:rsidRPr="00D62E7F" w:rsidRDefault="00E54A63" w:rsidP="0F14D396">
            <w:pPr>
              <w:pStyle w:val="FR3"/>
              <w:tabs>
                <w:tab w:val="left" w:pos="9100"/>
              </w:tabs>
              <w:spacing w:before="0"/>
              <w:jc w:val="left"/>
              <w:rPr>
                <w:rFonts w:asciiTheme="minorHAnsi" w:eastAsiaTheme="minorEastAsia" w:hAnsiTheme="minorHAnsi" w:cstheme="minorBidi"/>
                <w:sz w:val="22"/>
                <w:szCs w:val="22"/>
              </w:rPr>
            </w:pPr>
          </w:p>
        </w:tc>
      </w:tr>
      <w:tr w:rsidR="00E54A63" w:rsidRPr="00D62E7F" w14:paraId="604E0D14" w14:textId="77777777" w:rsidTr="2137E481">
        <w:tc>
          <w:tcPr>
            <w:tcW w:w="1213" w:type="pct"/>
            <w:shd w:val="clear" w:color="auto" w:fill="auto"/>
          </w:tcPr>
          <w:p w14:paraId="15266A38" w14:textId="1AF48056" w:rsidR="00E54A63" w:rsidRPr="00D62E7F" w:rsidRDefault="32405444" w:rsidP="0F14D396">
            <w:pPr>
              <w:pStyle w:val="FR3"/>
              <w:tabs>
                <w:tab w:val="left" w:pos="9100"/>
              </w:tabs>
              <w:spacing w:before="0"/>
              <w:jc w:val="left"/>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 xml:space="preserve">Last </w:t>
            </w:r>
            <w:r w:rsidR="2C20C77B" w:rsidRPr="0F14D396">
              <w:rPr>
                <w:rFonts w:asciiTheme="minorHAnsi" w:eastAsiaTheme="minorEastAsia" w:hAnsiTheme="minorHAnsi" w:cstheme="minorBidi"/>
                <w:b/>
                <w:bCs/>
                <w:sz w:val="22"/>
                <w:szCs w:val="22"/>
              </w:rPr>
              <w:t>Reviewed:</w:t>
            </w:r>
          </w:p>
        </w:tc>
        <w:tc>
          <w:tcPr>
            <w:tcW w:w="1242" w:type="pct"/>
            <w:shd w:val="clear" w:color="auto" w:fill="auto"/>
          </w:tcPr>
          <w:p w14:paraId="7DC5AD86" w14:textId="6DA7F55C" w:rsidR="00E54A63" w:rsidRPr="00D62E7F" w:rsidRDefault="00FD2422" w:rsidP="35329404">
            <w:pPr>
              <w:pStyle w:val="FR3"/>
              <w:tabs>
                <w:tab w:val="left" w:pos="9100"/>
              </w:tabs>
              <w:spacing w:before="0"/>
              <w:jc w:val="left"/>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 xml:space="preserve">Autumn </w:t>
            </w:r>
            <w:r w:rsidR="376F7825" w:rsidRPr="35329404">
              <w:rPr>
                <w:rFonts w:asciiTheme="minorHAnsi" w:eastAsiaTheme="minorEastAsia" w:hAnsiTheme="minorHAnsi" w:cstheme="minorBidi"/>
                <w:sz w:val="22"/>
                <w:szCs w:val="22"/>
              </w:rPr>
              <w:t xml:space="preserve">Term </w:t>
            </w:r>
            <w:r w:rsidR="76C1F16D" w:rsidRPr="35329404">
              <w:rPr>
                <w:rFonts w:asciiTheme="minorHAnsi" w:eastAsiaTheme="minorEastAsia" w:hAnsiTheme="minorHAnsi" w:cstheme="minorBidi"/>
                <w:sz w:val="22"/>
                <w:szCs w:val="22"/>
              </w:rPr>
              <w:t>2026</w:t>
            </w:r>
          </w:p>
        </w:tc>
        <w:tc>
          <w:tcPr>
            <w:tcW w:w="1265" w:type="pct"/>
            <w:shd w:val="clear" w:color="auto" w:fill="auto"/>
          </w:tcPr>
          <w:p w14:paraId="239EDCF3" w14:textId="0B5E953C" w:rsidR="00E54A63" w:rsidRPr="00D62E7F" w:rsidRDefault="2C20C77B" w:rsidP="0F14D396">
            <w:pPr>
              <w:pStyle w:val="FR3"/>
              <w:tabs>
                <w:tab w:val="left" w:pos="9100"/>
              </w:tabs>
              <w:spacing w:before="0"/>
              <w:jc w:val="left"/>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Version:</w:t>
            </w:r>
          </w:p>
        </w:tc>
        <w:tc>
          <w:tcPr>
            <w:tcW w:w="1280" w:type="pct"/>
            <w:shd w:val="clear" w:color="auto" w:fill="auto"/>
          </w:tcPr>
          <w:p w14:paraId="525A2B13" w14:textId="594BF7A3" w:rsidR="0062271E" w:rsidRPr="00D62E7F" w:rsidRDefault="4FF251E0" w:rsidP="0F14D396">
            <w:pPr>
              <w:pStyle w:val="FR3"/>
              <w:tabs>
                <w:tab w:val="left" w:pos="9100"/>
              </w:tabs>
              <w:spacing w:before="0"/>
              <w:jc w:val="left"/>
            </w:pPr>
            <w:r w:rsidRPr="35329404">
              <w:rPr>
                <w:rFonts w:asciiTheme="minorHAnsi" w:eastAsiaTheme="minorEastAsia" w:hAnsiTheme="minorHAnsi" w:cstheme="minorBidi"/>
                <w:sz w:val="22"/>
                <w:szCs w:val="22"/>
              </w:rPr>
              <w:t>12</w:t>
            </w:r>
          </w:p>
          <w:p w14:paraId="2EB491E7" w14:textId="1806A7A5" w:rsidR="004C0D39" w:rsidRPr="00D62E7F" w:rsidRDefault="004C0D39" w:rsidP="0F14D396">
            <w:pPr>
              <w:pStyle w:val="FR3"/>
              <w:tabs>
                <w:tab w:val="left" w:pos="9100"/>
              </w:tabs>
              <w:spacing w:before="0"/>
              <w:jc w:val="left"/>
              <w:rPr>
                <w:rFonts w:asciiTheme="minorHAnsi" w:eastAsiaTheme="minorEastAsia" w:hAnsiTheme="minorHAnsi" w:cstheme="minorBidi"/>
                <w:sz w:val="22"/>
                <w:szCs w:val="22"/>
              </w:rPr>
            </w:pPr>
          </w:p>
        </w:tc>
      </w:tr>
      <w:tr w:rsidR="004C0D39" w:rsidRPr="00D62E7F" w14:paraId="72D48364" w14:textId="77777777" w:rsidTr="2137E481">
        <w:tc>
          <w:tcPr>
            <w:tcW w:w="1213" w:type="pct"/>
            <w:shd w:val="clear" w:color="auto" w:fill="auto"/>
          </w:tcPr>
          <w:p w14:paraId="63F97BAE" w14:textId="68335257" w:rsidR="004C0D39" w:rsidRPr="00D62E7F" w:rsidRDefault="2C20C77B" w:rsidP="0F14D396">
            <w:pPr>
              <w:pStyle w:val="FR3"/>
              <w:tabs>
                <w:tab w:val="left" w:pos="9100"/>
              </w:tabs>
              <w:spacing w:before="0"/>
              <w:jc w:val="left"/>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Responsible:</w:t>
            </w:r>
          </w:p>
        </w:tc>
        <w:tc>
          <w:tcPr>
            <w:tcW w:w="3787" w:type="pct"/>
            <w:gridSpan w:val="3"/>
            <w:shd w:val="clear" w:color="auto" w:fill="auto"/>
          </w:tcPr>
          <w:p w14:paraId="733EAB4C" w14:textId="5D30BE2E" w:rsidR="004C0D39" w:rsidRPr="00D62E7F" w:rsidRDefault="2C20C77B" w:rsidP="0F14D396">
            <w:pPr>
              <w:pStyle w:val="FR3"/>
              <w:tabs>
                <w:tab w:val="left" w:pos="9100"/>
              </w:tabs>
              <w:spacing w:before="0"/>
              <w:jc w:val="lef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Designated Safeguarding Lead</w:t>
            </w:r>
          </w:p>
          <w:p w14:paraId="38641709" w14:textId="77777777" w:rsidR="004C0D39" w:rsidRPr="00D62E7F" w:rsidRDefault="004C0D39" w:rsidP="0F14D396">
            <w:pPr>
              <w:pStyle w:val="FR3"/>
              <w:tabs>
                <w:tab w:val="left" w:pos="9100"/>
              </w:tabs>
              <w:spacing w:before="0"/>
              <w:jc w:val="left"/>
              <w:rPr>
                <w:rFonts w:asciiTheme="minorHAnsi" w:eastAsiaTheme="minorEastAsia" w:hAnsiTheme="minorHAnsi" w:cstheme="minorBidi"/>
                <w:sz w:val="22"/>
                <w:szCs w:val="22"/>
              </w:rPr>
            </w:pPr>
          </w:p>
        </w:tc>
      </w:tr>
    </w:tbl>
    <w:p w14:paraId="4EA57A3C" w14:textId="4B9DC8B1" w:rsidR="30CA920D" w:rsidRPr="00AE5FC8" w:rsidRDefault="30CA920D" w:rsidP="35329404">
      <w:pPr>
        <w:pStyle w:val="Heading2"/>
        <w:spacing w:before="261" w:after="261" w:line="300" w:lineRule="auto"/>
        <w:rPr>
          <w:rFonts w:asciiTheme="minorHAnsi" w:eastAsiaTheme="minorEastAsia" w:hAnsiTheme="minorHAnsi" w:cstheme="minorBidi"/>
          <w:b/>
          <w:bCs/>
          <w:color w:val="auto"/>
          <w:sz w:val="22"/>
          <w:szCs w:val="22"/>
        </w:rPr>
      </w:pPr>
      <w:r w:rsidRPr="00AE5FC8">
        <w:rPr>
          <w:rFonts w:asciiTheme="minorHAnsi" w:eastAsiaTheme="minorEastAsia" w:hAnsiTheme="minorHAnsi" w:cstheme="minorBidi"/>
          <w:b/>
          <w:bCs/>
          <w:color w:val="auto"/>
          <w:sz w:val="22"/>
          <w:szCs w:val="22"/>
        </w:rPr>
        <w:lastRenderedPageBreak/>
        <w:t>Governor Approval Record</w:t>
      </w:r>
    </w:p>
    <w:tbl>
      <w:tblPr>
        <w:tblW w:w="0" w:type="auto"/>
        <w:tblLook w:val="06A0" w:firstRow="1" w:lastRow="0" w:firstColumn="1" w:lastColumn="0" w:noHBand="1" w:noVBand="1"/>
      </w:tblPr>
      <w:tblGrid>
        <w:gridCol w:w="4154"/>
        <w:gridCol w:w="2236"/>
      </w:tblGrid>
      <w:tr w:rsidR="00AE5FC8" w:rsidRPr="00AE5FC8" w14:paraId="259EE4E2"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6614FF09" w14:textId="0EBF332D" w:rsidR="35329404" w:rsidRPr="00AE5FC8" w:rsidRDefault="35329404" w:rsidP="35329404">
            <w:pPr>
              <w:spacing w:line="300" w:lineRule="auto"/>
              <w:jc w:val="center"/>
              <w:rPr>
                <w:rFonts w:asciiTheme="minorHAnsi" w:eastAsiaTheme="minorEastAsia" w:hAnsiTheme="minorHAnsi" w:cstheme="minorBidi"/>
                <w:b/>
                <w:bCs/>
                <w:sz w:val="22"/>
                <w:szCs w:val="22"/>
              </w:rPr>
            </w:pPr>
            <w:r w:rsidRPr="00AE5FC8">
              <w:rPr>
                <w:rFonts w:asciiTheme="minorHAnsi" w:eastAsiaTheme="minorEastAsia" w:hAnsiTheme="minorHAnsi" w:cstheme="minorBidi"/>
                <w:b/>
                <w:bCs/>
                <w:sz w:val="22"/>
                <w:szCs w:val="22"/>
              </w:rPr>
              <w:t>Item</w:t>
            </w:r>
          </w:p>
        </w:tc>
        <w:tc>
          <w:tcPr>
            <w:tcW w:w="2236"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FE5978A" w14:textId="6E88125A" w:rsidR="35329404" w:rsidRPr="00AE5FC8" w:rsidRDefault="35329404" w:rsidP="35329404">
            <w:pPr>
              <w:spacing w:line="300" w:lineRule="auto"/>
              <w:jc w:val="center"/>
              <w:rPr>
                <w:rFonts w:asciiTheme="minorHAnsi" w:eastAsiaTheme="minorEastAsia" w:hAnsiTheme="minorHAnsi" w:cstheme="minorBidi"/>
                <w:b/>
                <w:bCs/>
                <w:sz w:val="22"/>
                <w:szCs w:val="22"/>
              </w:rPr>
            </w:pPr>
            <w:r w:rsidRPr="00AE5FC8">
              <w:rPr>
                <w:rFonts w:asciiTheme="minorHAnsi" w:eastAsiaTheme="minorEastAsia" w:hAnsiTheme="minorHAnsi" w:cstheme="minorBidi"/>
                <w:b/>
                <w:bCs/>
                <w:sz w:val="22"/>
                <w:szCs w:val="22"/>
              </w:rPr>
              <w:t>Date</w:t>
            </w:r>
          </w:p>
        </w:tc>
      </w:tr>
      <w:tr w:rsidR="00AE5FC8" w:rsidRPr="00AE5FC8" w14:paraId="30DB911F"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vAlign w:val="center"/>
          </w:tcPr>
          <w:p w14:paraId="704F445A" w14:textId="10561465"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Reviewed by DSL</w:t>
            </w:r>
          </w:p>
        </w:tc>
        <w:tc>
          <w:tcPr>
            <w:tcW w:w="2236" w:type="dxa"/>
            <w:tcBorders>
              <w:top w:val="single" w:sz="6" w:space="0" w:color="E6E6E6"/>
              <w:left w:val="single" w:sz="6" w:space="0" w:color="E6E6E6"/>
              <w:bottom w:val="single" w:sz="6" w:space="0" w:color="E6E6E6"/>
              <w:right w:val="single" w:sz="6" w:space="0" w:color="E6E6E6"/>
            </w:tcBorders>
            <w:vAlign w:val="center"/>
          </w:tcPr>
          <w:p w14:paraId="45B2C808" w14:textId="4C3F2D6F" w:rsidR="35329404" w:rsidRPr="00AE5FC8" w:rsidRDefault="2825E8AA" w:rsidP="35329404">
            <w:pPr>
              <w:spacing w:line="300" w:lineRule="auto"/>
            </w:pPr>
            <w:r w:rsidRPr="00AE5FC8">
              <w:rPr>
                <w:rFonts w:asciiTheme="minorHAnsi" w:eastAsiaTheme="minorEastAsia" w:hAnsiTheme="minorHAnsi" w:cstheme="minorBidi"/>
                <w:sz w:val="22"/>
                <w:szCs w:val="22"/>
              </w:rPr>
              <w:t>2</w:t>
            </w:r>
            <w:r w:rsidR="37875AAE" w:rsidRPr="00AE5FC8">
              <w:rPr>
                <w:rFonts w:asciiTheme="minorHAnsi" w:eastAsiaTheme="minorEastAsia" w:hAnsiTheme="minorHAnsi" w:cstheme="minorBidi"/>
                <w:sz w:val="22"/>
                <w:szCs w:val="22"/>
              </w:rPr>
              <w:t>1</w:t>
            </w:r>
            <w:r w:rsidRPr="00AE5FC8">
              <w:rPr>
                <w:rFonts w:asciiTheme="minorHAnsi" w:eastAsiaTheme="minorEastAsia" w:hAnsiTheme="minorHAnsi" w:cstheme="minorBidi"/>
                <w:sz w:val="22"/>
                <w:szCs w:val="22"/>
              </w:rPr>
              <w:t xml:space="preserve"> August</w:t>
            </w:r>
          </w:p>
        </w:tc>
      </w:tr>
      <w:tr w:rsidR="00AE5FC8" w:rsidRPr="00AE5FC8" w14:paraId="7BD5D1A3"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vAlign w:val="center"/>
          </w:tcPr>
          <w:p w14:paraId="4476FBFE" w14:textId="1BE3F800"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Reviewed by SLT</w:t>
            </w:r>
          </w:p>
        </w:tc>
        <w:tc>
          <w:tcPr>
            <w:tcW w:w="2236" w:type="dxa"/>
            <w:tcBorders>
              <w:top w:val="single" w:sz="6" w:space="0" w:color="E6E6E6"/>
              <w:left w:val="single" w:sz="6" w:space="0" w:color="E6E6E6"/>
              <w:bottom w:val="single" w:sz="6" w:space="0" w:color="E6E6E6"/>
              <w:right w:val="single" w:sz="6" w:space="0" w:color="E6E6E6"/>
            </w:tcBorders>
            <w:vAlign w:val="center"/>
          </w:tcPr>
          <w:p w14:paraId="0EF0E991" w14:textId="07615A4E" w:rsidR="35329404" w:rsidRPr="00AE5FC8" w:rsidRDefault="0BBCEBA0" w:rsidP="35329404">
            <w:pPr>
              <w:spacing w:line="300" w:lineRule="auto"/>
            </w:pPr>
            <w:r w:rsidRPr="00AE5FC8">
              <w:rPr>
                <w:rFonts w:asciiTheme="minorHAnsi" w:eastAsiaTheme="minorEastAsia" w:hAnsiTheme="minorHAnsi" w:cstheme="minorBidi"/>
                <w:sz w:val="22"/>
                <w:szCs w:val="22"/>
              </w:rPr>
              <w:t>28 August</w:t>
            </w:r>
            <w:r w:rsidR="666396A2" w:rsidRPr="00AE5FC8">
              <w:rPr>
                <w:rFonts w:asciiTheme="minorHAnsi" w:eastAsiaTheme="minorEastAsia" w:hAnsiTheme="minorHAnsi" w:cstheme="minorBidi"/>
                <w:sz w:val="22"/>
                <w:szCs w:val="22"/>
              </w:rPr>
              <w:t xml:space="preserve"> </w:t>
            </w:r>
          </w:p>
        </w:tc>
      </w:tr>
      <w:tr w:rsidR="00AE5FC8" w:rsidRPr="00AE5FC8" w14:paraId="5B673C8D"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vAlign w:val="center"/>
          </w:tcPr>
          <w:p w14:paraId="031D1621" w14:textId="5A3C0D6F"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Reviewed by Safeguarding Governor</w:t>
            </w:r>
          </w:p>
        </w:tc>
        <w:tc>
          <w:tcPr>
            <w:tcW w:w="2236" w:type="dxa"/>
            <w:tcBorders>
              <w:top w:val="single" w:sz="6" w:space="0" w:color="E6E6E6"/>
              <w:left w:val="single" w:sz="6" w:space="0" w:color="E6E6E6"/>
              <w:bottom w:val="single" w:sz="6" w:space="0" w:color="E6E6E6"/>
              <w:right w:val="single" w:sz="6" w:space="0" w:color="E6E6E6"/>
            </w:tcBorders>
            <w:vAlign w:val="center"/>
          </w:tcPr>
          <w:p w14:paraId="2430EE17" w14:textId="138F47C6" w:rsidR="35329404" w:rsidRPr="00AE5FC8" w:rsidRDefault="5104A166" w:rsidP="35329404">
            <w:pPr>
              <w:spacing w:line="300" w:lineRule="auto"/>
            </w:pPr>
            <w:r w:rsidRPr="00AE5FC8">
              <w:rPr>
                <w:rFonts w:asciiTheme="minorHAnsi" w:eastAsiaTheme="minorEastAsia" w:hAnsiTheme="minorHAnsi" w:cstheme="minorBidi"/>
                <w:sz w:val="22"/>
                <w:szCs w:val="22"/>
              </w:rPr>
              <w:t xml:space="preserve">24 August </w:t>
            </w:r>
          </w:p>
        </w:tc>
      </w:tr>
      <w:tr w:rsidR="00AE5FC8" w:rsidRPr="00AE5FC8" w14:paraId="312594BE"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vAlign w:val="center"/>
          </w:tcPr>
          <w:p w14:paraId="7BC47F62" w14:textId="2D8E0489"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Approved by Governing Board</w:t>
            </w:r>
          </w:p>
        </w:tc>
        <w:tc>
          <w:tcPr>
            <w:tcW w:w="2236" w:type="dxa"/>
            <w:tcBorders>
              <w:top w:val="single" w:sz="6" w:space="0" w:color="E6E6E6"/>
              <w:left w:val="single" w:sz="6" w:space="0" w:color="E6E6E6"/>
              <w:bottom w:val="single" w:sz="6" w:space="0" w:color="E6E6E6"/>
              <w:right w:val="single" w:sz="6" w:space="0" w:color="E6E6E6"/>
            </w:tcBorders>
            <w:vAlign w:val="center"/>
          </w:tcPr>
          <w:p w14:paraId="4CF1F9F7" w14:textId="43253A6D" w:rsidR="35329404" w:rsidRPr="00AE5FC8" w:rsidRDefault="35329404" w:rsidP="35329404">
            <w:pPr>
              <w:spacing w:line="300" w:lineRule="auto"/>
              <w:rPr>
                <w:rFonts w:asciiTheme="minorHAnsi" w:eastAsiaTheme="minorEastAsia" w:hAnsiTheme="minorHAnsi" w:cstheme="minorBidi"/>
                <w:sz w:val="22"/>
                <w:szCs w:val="22"/>
              </w:rPr>
            </w:pPr>
          </w:p>
        </w:tc>
      </w:tr>
      <w:tr w:rsidR="00AE5FC8" w:rsidRPr="00AE5FC8" w14:paraId="3078DCDE"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vAlign w:val="center"/>
          </w:tcPr>
          <w:p w14:paraId="6F51C597" w14:textId="053E3E65"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Effective Date</w:t>
            </w:r>
          </w:p>
        </w:tc>
        <w:tc>
          <w:tcPr>
            <w:tcW w:w="2236" w:type="dxa"/>
            <w:tcBorders>
              <w:top w:val="single" w:sz="6" w:space="0" w:color="E6E6E6"/>
              <w:left w:val="single" w:sz="6" w:space="0" w:color="E6E6E6"/>
              <w:bottom w:val="single" w:sz="6" w:space="0" w:color="E6E6E6"/>
              <w:right w:val="single" w:sz="6" w:space="0" w:color="E6E6E6"/>
            </w:tcBorders>
            <w:vAlign w:val="center"/>
          </w:tcPr>
          <w:p w14:paraId="7EF44653" w14:textId="1E447030"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1 September 2026</w:t>
            </w:r>
          </w:p>
        </w:tc>
      </w:tr>
      <w:tr w:rsidR="00AE5FC8" w:rsidRPr="00AE5FC8" w14:paraId="6288D507" w14:textId="77777777" w:rsidTr="2137E481">
        <w:trPr>
          <w:trHeight w:val="300"/>
        </w:trPr>
        <w:tc>
          <w:tcPr>
            <w:tcW w:w="4154" w:type="dxa"/>
            <w:tcBorders>
              <w:top w:val="single" w:sz="6" w:space="0" w:color="E6E6E6"/>
              <w:left w:val="single" w:sz="6" w:space="0" w:color="E6E6E6"/>
              <w:bottom w:val="single" w:sz="6" w:space="0" w:color="E6E6E6"/>
              <w:right w:val="single" w:sz="6" w:space="0" w:color="E6E6E6"/>
            </w:tcBorders>
            <w:vAlign w:val="center"/>
          </w:tcPr>
          <w:p w14:paraId="56EDF3FD" w14:textId="0A702BB5"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Next Review Date</w:t>
            </w:r>
          </w:p>
        </w:tc>
        <w:tc>
          <w:tcPr>
            <w:tcW w:w="2236" w:type="dxa"/>
            <w:tcBorders>
              <w:top w:val="single" w:sz="6" w:space="0" w:color="E6E6E6"/>
              <w:left w:val="single" w:sz="6" w:space="0" w:color="E6E6E6"/>
              <w:bottom w:val="single" w:sz="6" w:space="0" w:color="E6E6E6"/>
              <w:right w:val="single" w:sz="6" w:space="0" w:color="E6E6E6"/>
            </w:tcBorders>
            <w:vAlign w:val="center"/>
          </w:tcPr>
          <w:p w14:paraId="0F4B27B6" w14:textId="56A6B306" w:rsidR="35329404" w:rsidRPr="00AE5FC8" w:rsidRDefault="35329404" w:rsidP="35329404">
            <w:pPr>
              <w:spacing w:line="300" w:lineRule="auto"/>
              <w:rPr>
                <w:rFonts w:asciiTheme="minorHAnsi" w:eastAsiaTheme="minorEastAsia" w:hAnsiTheme="minorHAnsi" w:cstheme="minorBidi"/>
                <w:sz w:val="22"/>
                <w:szCs w:val="22"/>
              </w:rPr>
            </w:pPr>
            <w:r w:rsidRPr="00AE5FC8">
              <w:rPr>
                <w:rFonts w:asciiTheme="minorHAnsi" w:eastAsiaTheme="minorEastAsia" w:hAnsiTheme="minorHAnsi" w:cstheme="minorBidi"/>
                <w:sz w:val="22"/>
                <w:szCs w:val="22"/>
              </w:rPr>
              <w:t>September 2027</w:t>
            </w:r>
          </w:p>
        </w:tc>
      </w:tr>
    </w:tbl>
    <w:p w14:paraId="40C63D11" w14:textId="78A64F0B" w:rsidR="35329404" w:rsidRDefault="35329404" w:rsidP="35329404">
      <w:pPr>
        <w:rPr>
          <w:rFonts w:asciiTheme="minorHAnsi" w:eastAsiaTheme="minorEastAsia" w:hAnsiTheme="minorHAnsi" w:cstheme="minorBidi"/>
          <w:sz w:val="22"/>
          <w:szCs w:val="22"/>
          <w:lang w:eastAsia="ar-SA"/>
        </w:rPr>
      </w:pPr>
    </w:p>
    <w:p w14:paraId="6DB0030C" w14:textId="6341F137" w:rsidR="000B77C5" w:rsidRPr="00D62E7F" w:rsidRDefault="2AA76530" w:rsidP="07CF58A6">
      <w:pPr>
        <w:pStyle w:val="Heading1"/>
        <w:rPr>
          <w:rFonts w:asciiTheme="minorHAnsi" w:eastAsiaTheme="minorEastAsia" w:hAnsiTheme="minorHAnsi" w:cstheme="minorBidi"/>
          <w:u w:val="single"/>
        </w:rPr>
      </w:pPr>
      <w:r w:rsidRPr="07CF58A6">
        <w:rPr>
          <w:rFonts w:asciiTheme="minorHAnsi" w:eastAsiaTheme="minorEastAsia" w:hAnsiTheme="minorHAnsi" w:cstheme="minorBidi"/>
          <w:u w:val="single"/>
        </w:rPr>
        <w:t>Safeguarding Statement</w:t>
      </w:r>
    </w:p>
    <w:p w14:paraId="6CDF951A" w14:textId="77777777" w:rsidR="000B77C5" w:rsidRPr="00D62E7F" w:rsidRDefault="000B77C5" w:rsidP="0F14D396">
      <w:pPr>
        <w:rPr>
          <w:rFonts w:asciiTheme="minorHAnsi" w:eastAsiaTheme="minorEastAsia" w:hAnsiTheme="minorHAnsi" w:cstheme="minorBidi"/>
          <w:sz w:val="22"/>
          <w:szCs w:val="22"/>
          <w:lang w:eastAsia="en-US"/>
        </w:rPr>
      </w:pPr>
    </w:p>
    <w:p w14:paraId="1471D268" w14:textId="4385E8E1" w:rsidR="000B77C5" w:rsidRPr="00D62E7F" w:rsidRDefault="1CB4A902" w:rsidP="35329404">
      <w:pPr>
        <w:jc w:val="both"/>
        <w:rPr>
          <w:rFonts w:asciiTheme="minorHAnsi" w:eastAsiaTheme="minorEastAsia" w:hAnsiTheme="minorHAnsi" w:cstheme="minorBidi"/>
          <w:color w:val="4BACC6" w:themeColor="accent5"/>
          <w:sz w:val="22"/>
          <w:szCs w:val="22"/>
        </w:rPr>
      </w:pPr>
      <w:r w:rsidRPr="35329404">
        <w:rPr>
          <w:rFonts w:asciiTheme="minorHAnsi" w:eastAsiaTheme="minorEastAsia" w:hAnsiTheme="minorHAnsi" w:cstheme="minorBidi"/>
          <w:sz w:val="22"/>
          <w:szCs w:val="22"/>
        </w:rPr>
        <w:t>At Orley Farm School, we respect and value all children and are committed to providing a caring, friendly and safe environment for all our pupils so they can learn in a relaxed and secure atmosphere. We believe every pupil should be able to participate in all school activities in an enjoyable and safe environment and be protected from harm. This is the responsibility of every adult employed by</w:t>
      </w:r>
      <w:r w:rsidR="00FD2422" w:rsidRPr="35329404">
        <w:rPr>
          <w:rFonts w:asciiTheme="minorHAnsi" w:eastAsiaTheme="minorEastAsia" w:hAnsiTheme="minorHAnsi" w:cstheme="minorBidi"/>
          <w:sz w:val="22"/>
          <w:szCs w:val="22"/>
        </w:rPr>
        <w:t>,</w:t>
      </w:r>
      <w:r w:rsidRPr="35329404">
        <w:rPr>
          <w:rFonts w:asciiTheme="minorHAnsi" w:eastAsiaTheme="minorEastAsia" w:hAnsiTheme="minorHAnsi" w:cstheme="minorBidi"/>
          <w:sz w:val="22"/>
          <w:szCs w:val="22"/>
        </w:rPr>
        <w:t xml:space="preserve"> or invited to deliver services at</w:t>
      </w:r>
      <w:r w:rsidR="00FD2422" w:rsidRPr="35329404">
        <w:rPr>
          <w:rFonts w:asciiTheme="minorHAnsi" w:eastAsiaTheme="minorEastAsia" w:hAnsiTheme="minorHAnsi" w:cstheme="minorBidi"/>
          <w:sz w:val="22"/>
          <w:szCs w:val="22"/>
        </w:rPr>
        <w:t>,</w:t>
      </w:r>
      <w:r w:rsidRPr="35329404">
        <w:rPr>
          <w:rFonts w:asciiTheme="minorHAnsi" w:eastAsiaTheme="minorEastAsia" w:hAnsiTheme="minorHAnsi" w:cstheme="minorBidi"/>
          <w:sz w:val="22"/>
          <w:szCs w:val="22"/>
        </w:rPr>
        <w:t xml:space="preserve"> Orley Farm School. We recognise our responsibility to safeguard all who access school and promote the welfare of all our pupils by protecting them from physical, sexual and emotional abuse, neglect and bullying</w:t>
      </w:r>
      <w:r w:rsidR="54088B20" w:rsidRPr="35329404">
        <w:rPr>
          <w:rFonts w:asciiTheme="minorHAnsi" w:eastAsiaTheme="minorEastAsia" w:hAnsiTheme="minorHAnsi" w:cstheme="minorBidi"/>
          <w:color w:val="4BABC6"/>
          <w:sz w:val="22"/>
          <w:szCs w:val="22"/>
        </w:rPr>
        <w:t xml:space="preserve"> </w:t>
      </w:r>
      <w:r w:rsidRPr="35329404">
        <w:rPr>
          <w:rFonts w:asciiTheme="minorHAnsi" w:eastAsiaTheme="minorEastAsia" w:hAnsiTheme="minorHAnsi" w:cstheme="minorBidi"/>
          <w:sz w:val="22"/>
          <w:szCs w:val="22"/>
        </w:rPr>
        <w:t>and poor mental health</w:t>
      </w:r>
      <w:r w:rsidR="54088B20" w:rsidRPr="35329404">
        <w:rPr>
          <w:rFonts w:asciiTheme="minorHAnsi" w:eastAsiaTheme="minorEastAsia" w:hAnsiTheme="minorHAnsi" w:cstheme="minorBidi"/>
          <w:sz w:val="22"/>
          <w:szCs w:val="22"/>
        </w:rPr>
        <w:t>.</w:t>
      </w:r>
    </w:p>
    <w:p w14:paraId="23C2565E" w14:textId="6C04D74D" w:rsidR="7251A433" w:rsidRDefault="7251A433" w:rsidP="0F14D396">
      <w:pPr>
        <w:jc w:val="both"/>
        <w:rPr>
          <w:rFonts w:asciiTheme="minorHAnsi" w:eastAsiaTheme="minorEastAsia" w:hAnsiTheme="minorHAnsi" w:cstheme="minorBidi"/>
          <w:color w:val="4BACC6" w:themeColor="accent5"/>
          <w:sz w:val="22"/>
          <w:szCs w:val="22"/>
        </w:rPr>
      </w:pPr>
    </w:p>
    <w:p w14:paraId="6DA19ABF" w14:textId="40940BEB" w:rsidR="000B77C5" w:rsidRPr="00D62E7F" w:rsidRDefault="7F0E274F" w:rsidP="07CF58A6">
      <w:pPr>
        <w:jc w:val="both"/>
        <w:rPr>
          <w:rFonts w:asciiTheme="minorHAnsi" w:eastAsiaTheme="minorEastAsia" w:hAnsiTheme="minorHAnsi" w:cstheme="minorBidi"/>
          <w:noProof/>
          <w:sz w:val="22"/>
          <w:szCs w:val="22"/>
        </w:rPr>
      </w:pPr>
      <w:r w:rsidRPr="07CF58A6">
        <w:rPr>
          <w:rFonts w:asciiTheme="minorHAnsi" w:eastAsiaTheme="minorEastAsia" w:hAnsiTheme="minorHAnsi" w:cstheme="minorBidi"/>
          <w:noProof/>
          <w:sz w:val="22"/>
          <w:szCs w:val="22"/>
        </w:rPr>
        <w:t xml:space="preserve">This policy will be reviewed </w:t>
      </w:r>
      <w:r w:rsidRPr="07CF58A6">
        <w:rPr>
          <w:rFonts w:asciiTheme="minorHAnsi" w:eastAsiaTheme="minorEastAsia" w:hAnsiTheme="minorHAnsi" w:cstheme="minorBidi"/>
          <w:b/>
          <w:bCs/>
          <w:noProof/>
          <w:sz w:val="22"/>
          <w:szCs w:val="22"/>
        </w:rPr>
        <w:t>annually</w:t>
      </w:r>
      <w:r w:rsidRPr="07CF58A6">
        <w:rPr>
          <w:rFonts w:asciiTheme="minorHAnsi" w:eastAsiaTheme="minorEastAsia" w:hAnsiTheme="minorHAnsi" w:cstheme="minorBidi"/>
          <w:noProof/>
          <w:sz w:val="22"/>
          <w:szCs w:val="22"/>
        </w:rPr>
        <w:t>.</w:t>
      </w:r>
    </w:p>
    <w:p w14:paraId="19E31E9F" w14:textId="77777777" w:rsidR="00E8425F" w:rsidRPr="00D62E7F" w:rsidRDefault="00E8425F" w:rsidP="0F14D396">
      <w:pPr>
        <w:jc w:val="both"/>
        <w:rPr>
          <w:rFonts w:asciiTheme="minorHAnsi" w:eastAsiaTheme="minorEastAsia" w:hAnsiTheme="minorHAnsi" w:cstheme="minorBidi"/>
          <w:noProof/>
          <w:sz w:val="22"/>
          <w:szCs w:val="22"/>
        </w:rPr>
      </w:pPr>
    </w:p>
    <w:p w14:paraId="48B7ADFC" w14:textId="259127A7" w:rsidR="00E8425F" w:rsidRDefault="2AA76530" w:rsidP="07CF58A6">
      <w:pPr>
        <w:pStyle w:val="Heading1"/>
        <w:rPr>
          <w:rFonts w:asciiTheme="minorHAnsi" w:eastAsiaTheme="minorEastAsia" w:hAnsiTheme="minorHAnsi" w:cstheme="minorBidi"/>
        </w:rPr>
      </w:pPr>
      <w:bookmarkStart w:id="0" w:name="_Toc106271471"/>
      <w:bookmarkStart w:id="1" w:name="_Important_contacts_for"/>
      <w:bookmarkEnd w:id="1"/>
      <w:r w:rsidRPr="07CF58A6">
        <w:rPr>
          <w:rFonts w:asciiTheme="minorHAnsi" w:eastAsiaTheme="minorEastAsia" w:hAnsiTheme="minorHAnsi" w:cstheme="minorBidi"/>
        </w:rPr>
        <w:t>Important contacts</w:t>
      </w:r>
      <w:bookmarkEnd w:id="0"/>
      <w:r w:rsidRPr="07CF58A6">
        <w:rPr>
          <w:rFonts w:asciiTheme="minorHAnsi" w:eastAsiaTheme="minorEastAsia" w:hAnsiTheme="minorHAnsi" w:cstheme="minorBidi"/>
        </w:rPr>
        <w:t xml:space="preserve"> for this policy</w:t>
      </w:r>
    </w:p>
    <w:p w14:paraId="4EDE571B" w14:textId="77777777" w:rsidR="00097C29" w:rsidRPr="00097C29" w:rsidRDefault="00097C29" w:rsidP="00097C29">
      <w:pPr>
        <w:rPr>
          <w:rFonts w:eastAsiaTheme="minorEastAsia"/>
          <w:lang w:eastAsia="en-US"/>
        </w:rPr>
      </w:pPr>
    </w:p>
    <w:tbl>
      <w:tblPr>
        <w:tblStyle w:val="PlainTable11"/>
        <w:tblW w:w="0" w:type="auto"/>
        <w:tblCellMar>
          <w:top w:w="85" w:type="dxa"/>
          <w:bottom w:w="85" w:type="dxa"/>
        </w:tblCellMar>
        <w:tblLook w:val="04A0" w:firstRow="1" w:lastRow="0" w:firstColumn="1" w:lastColumn="0" w:noHBand="0" w:noVBand="1"/>
      </w:tblPr>
      <w:tblGrid>
        <w:gridCol w:w="2932"/>
        <w:gridCol w:w="2925"/>
        <w:gridCol w:w="3919"/>
      </w:tblGrid>
      <w:tr w:rsidR="00E8425F" w:rsidRPr="00D62E7F" w14:paraId="3DCAFEE7" w14:textId="77777777" w:rsidTr="003F16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tcPr>
          <w:p w14:paraId="4E9C9426" w14:textId="7FBF576F"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Role/Organisation</w:t>
            </w:r>
          </w:p>
        </w:tc>
        <w:tc>
          <w:tcPr>
            <w:tcW w:w="2925" w:type="dxa"/>
          </w:tcPr>
          <w:p w14:paraId="67EC42FB" w14:textId="77777777" w:rsidR="00E8425F" w:rsidRPr="00D62E7F" w:rsidRDefault="779BCFCB" w:rsidP="0F14D396">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Name</w:t>
            </w:r>
          </w:p>
        </w:tc>
        <w:tc>
          <w:tcPr>
            <w:tcW w:w="3919" w:type="dxa"/>
          </w:tcPr>
          <w:p w14:paraId="6DD27478" w14:textId="54DFF05B" w:rsidR="00E8425F" w:rsidRPr="00D62E7F" w:rsidRDefault="779BCFCB" w:rsidP="0F14D396">
            <w:pPr>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Contact Details</w:t>
            </w:r>
          </w:p>
        </w:tc>
      </w:tr>
      <w:tr w:rsidR="00E8425F" w:rsidRPr="00D62E7F" w14:paraId="7F1058CE" w14:textId="77777777" w:rsidTr="003F1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tcPr>
          <w:p w14:paraId="2FA1BF8E" w14:textId="6784DD8D"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Designated </w:t>
            </w:r>
            <w:r w:rsidR="712A50A8" w:rsidRPr="0F14D396">
              <w:rPr>
                <w:rFonts w:asciiTheme="minorHAnsi" w:eastAsiaTheme="minorEastAsia" w:hAnsiTheme="minorHAnsi" w:cstheme="minorBidi"/>
                <w:sz w:val="22"/>
                <w:szCs w:val="22"/>
              </w:rPr>
              <w:t>S</w:t>
            </w:r>
            <w:r w:rsidRPr="0F14D396">
              <w:rPr>
                <w:rFonts w:asciiTheme="minorHAnsi" w:eastAsiaTheme="minorEastAsia" w:hAnsiTheme="minorHAnsi" w:cstheme="minorBidi"/>
                <w:sz w:val="22"/>
                <w:szCs w:val="22"/>
              </w:rPr>
              <w:t xml:space="preserve">afeguarding </w:t>
            </w:r>
            <w:r w:rsidR="712A50A8" w:rsidRPr="0F14D396">
              <w:rPr>
                <w:rFonts w:asciiTheme="minorHAnsi" w:eastAsiaTheme="minorEastAsia" w:hAnsiTheme="minorHAnsi" w:cstheme="minorBidi"/>
                <w:sz w:val="22"/>
                <w:szCs w:val="22"/>
              </w:rPr>
              <w:t>L</w:t>
            </w:r>
            <w:r w:rsidRPr="0F14D396">
              <w:rPr>
                <w:rFonts w:asciiTheme="minorHAnsi" w:eastAsiaTheme="minorEastAsia" w:hAnsiTheme="minorHAnsi" w:cstheme="minorBidi"/>
                <w:sz w:val="22"/>
                <w:szCs w:val="22"/>
              </w:rPr>
              <w:t>ead (DSL)</w:t>
            </w:r>
          </w:p>
        </w:tc>
        <w:tc>
          <w:tcPr>
            <w:tcW w:w="2925" w:type="dxa"/>
            <w:vAlign w:val="center"/>
          </w:tcPr>
          <w:p w14:paraId="6B3E8A0B" w14:textId="77777777" w:rsidR="00E8425F" w:rsidRPr="00D62E7F" w:rsidRDefault="779BCFCB" w:rsidP="0F14D39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Matthew King</w:t>
            </w:r>
          </w:p>
        </w:tc>
        <w:tc>
          <w:tcPr>
            <w:tcW w:w="3919" w:type="dxa"/>
            <w:vAlign w:val="center"/>
          </w:tcPr>
          <w:p w14:paraId="5942B192" w14:textId="2D6DF0B9" w:rsidR="00E8425F" w:rsidRPr="00D62E7F" w:rsidRDefault="779BCFCB" w:rsidP="0F14D39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0208 869</w:t>
            </w:r>
            <w:r w:rsidR="43540585"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7687</w:t>
            </w:r>
          </w:p>
          <w:p w14:paraId="6EA30554" w14:textId="61A10A9B" w:rsidR="00E8425F" w:rsidRPr="00D62E7F" w:rsidRDefault="779BCFCB" w:rsidP="0F14D39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07527</w:t>
            </w:r>
            <w:r w:rsidR="43540585"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912321</w:t>
            </w:r>
          </w:p>
        </w:tc>
      </w:tr>
      <w:tr w:rsidR="00E8425F" w:rsidRPr="00D62E7F" w14:paraId="2BDB5762" w14:textId="77777777" w:rsidTr="003F1648">
        <w:tc>
          <w:tcPr>
            <w:cnfStyle w:val="001000000000" w:firstRow="0" w:lastRow="0" w:firstColumn="1" w:lastColumn="0" w:oddVBand="0" w:evenVBand="0" w:oddHBand="0" w:evenHBand="0" w:firstRowFirstColumn="0" w:firstRowLastColumn="0" w:lastRowFirstColumn="0" w:lastRowLastColumn="0"/>
            <w:tcW w:w="2932" w:type="dxa"/>
          </w:tcPr>
          <w:p w14:paraId="312BC941" w14:textId="17231D87"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Deputy DSL(s)</w:t>
            </w:r>
          </w:p>
        </w:tc>
        <w:tc>
          <w:tcPr>
            <w:tcW w:w="2925" w:type="dxa"/>
          </w:tcPr>
          <w:p w14:paraId="081EE86C" w14:textId="081495EA" w:rsidR="007D3F7F" w:rsidRDefault="0C3C1692"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Rebecca Gascoigne</w:t>
            </w:r>
          </w:p>
          <w:p w14:paraId="18C7DC7F" w14:textId="4662A73D" w:rsidR="007D3F7F" w:rsidRDefault="007D3F7F"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288D7318" w14:textId="77777777" w:rsidR="001E7043" w:rsidRDefault="001E7043"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50B30387" w14:textId="6B048C76" w:rsidR="00E8425F" w:rsidRPr="00D62E7F" w:rsidRDefault="779BCFCB"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Melanie Gentles</w:t>
            </w:r>
          </w:p>
          <w:p w14:paraId="7E9B27E8" w14:textId="77777777" w:rsidR="00E8425F" w:rsidRPr="00D62E7F" w:rsidRDefault="00E8425F"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710F8ADD" w14:textId="77777777" w:rsidR="001E7043" w:rsidRDefault="001E7043"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76AD2D3F" w14:textId="55852CAB" w:rsidR="00E8425F" w:rsidRPr="00D62E7F" w:rsidRDefault="779BCFCB" w:rsidP="2137E481">
            <w:pPr>
              <w:cnfStyle w:val="000000000000" w:firstRow="0" w:lastRow="0" w:firstColumn="0" w:lastColumn="0" w:oddVBand="0" w:evenVBand="0" w:oddHBand="0" w:evenHBand="0" w:firstRowFirstColumn="0" w:firstRowLastColumn="0" w:lastRowFirstColumn="0" w:lastRowLastColumn="0"/>
            </w:pPr>
            <w:r w:rsidRPr="2137E481">
              <w:rPr>
                <w:rFonts w:asciiTheme="minorHAnsi" w:eastAsiaTheme="minorEastAsia" w:hAnsiTheme="minorHAnsi" w:cstheme="minorBidi"/>
                <w:sz w:val="22"/>
                <w:szCs w:val="22"/>
              </w:rPr>
              <w:t>Henk Richards</w:t>
            </w:r>
          </w:p>
          <w:p w14:paraId="23090CE8" w14:textId="3ECCF4C2" w:rsidR="00E8425F" w:rsidRPr="00D62E7F" w:rsidRDefault="00E8425F"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601855E8" w14:textId="6552AF31" w:rsidR="00E8425F" w:rsidRPr="00D62E7F" w:rsidRDefault="00E8425F"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6328BE6D" w14:textId="7A571EA7" w:rsidR="00E8425F" w:rsidRPr="00D62E7F" w:rsidRDefault="5E910391" w:rsidP="2137E481">
            <w:pPr>
              <w:cnfStyle w:val="000000000000" w:firstRow="0" w:lastRow="0" w:firstColumn="0" w:lastColumn="0" w:oddVBand="0" w:evenVBand="0" w:oddHBand="0" w:evenHBand="0" w:firstRowFirstColumn="0" w:firstRowLastColumn="0" w:lastRowFirstColumn="0" w:lastRowLastColumn="0"/>
            </w:pPr>
            <w:r w:rsidRPr="2137E481">
              <w:rPr>
                <w:rFonts w:asciiTheme="minorHAnsi" w:eastAsiaTheme="minorEastAsia" w:hAnsiTheme="minorHAnsi" w:cstheme="minorBidi"/>
                <w:sz w:val="22"/>
                <w:szCs w:val="22"/>
              </w:rPr>
              <w:t>Adetayo Adeoye</w:t>
            </w:r>
          </w:p>
          <w:p w14:paraId="2156F5A1" w14:textId="15F6EF89" w:rsidR="00E8425F" w:rsidRPr="00D62E7F" w:rsidRDefault="5C4FD9F2" w:rsidP="2137E481">
            <w:pPr>
              <w:cnfStyle w:val="000000000000" w:firstRow="0" w:lastRow="0" w:firstColumn="0" w:lastColumn="0" w:oddVBand="0" w:evenVBand="0" w:oddHBand="0" w:evenHBand="0" w:firstRowFirstColumn="0" w:firstRowLastColumn="0" w:lastRowFirstColumn="0" w:lastRowLastColumn="0"/>
            </w:pPr>
            <w:r w:rsidRPr="2137E481">
              <w:rPr>
                <w:rFonts w:asciiTheme="minorHAnsi" w:eastAsiaTheme="minorEastAsia" w:hAnsiTheme="minorHAnsi" w:cstheme="minorBidi"/>
                <w:sz w:val="22"/>
                <w:szCs w:val="22"/>
              </w:rPr>
              <w:t>(Orley X DSL)</w:t>
            </w:r>
          </w:p>
        </w:tc>
        <w:tc>
          <w:tcPr>
            <w:tcW w:w="3919" w:type="dxa"/>
          </w:tcPr>
          <w:p w14:paraId="2F1A1E43" w14:textId="77777777" w:rsidR="001E7043" w:rsidRDefault="4AF53E43"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07796 956607</w:t>
            </w:r>
          </w:p>
          <w:p w14:paraId="7AEB607A" w14:textId="5DDAD494" w:rsidR="007D3F7F" w:rsidRPr="00D62E7F" w:rsidRDefault="4AF53E43"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0208 793 3233</w:t>
            </w:r>
          </w:p>
          <w:p w14:paraId="4B8CD640" w14:textId="77777777" w:rsidR="007D3F7F" w:rsidRDefault="007D3F7F"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42FA0365" w14:textId="25C9D8BF" w:rsidR="00E8425F" w:rsidRPr="00D62E7F" w:rsidRDefault="4AF53E43"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w:t>
            </w:r>
            <w:r w:rsidR="779BCFCB" w:rsidRPr="0F14D396">
              <w:rPr>
                <w:rFonts w:asciiTheme="minorHAnsi" w:eastAsiaTheme="minorEastAsia" w:hAnsiTheme="minorHAnsi" w:cstheme="minorBidi"/>
                <w:sz w:val="22"/>
                <w:szCs w:val="22"/>
              </w:rPr>
              <w:t>208 869</w:t>
            </w:r>
            <w:r w:rsidR="43540585" w:rsidRPr="0F14D396">
              <w:rPr>
                <w:rFonts w:asciiTheme="minorHAnsi" w:eastAsiaTheme="minorEastAsia" w:hAnsiTheme="minorHAnsi" w:cstheme="minorBidi"/>
                <w:sz w:val="22"/>
                <w:szCs w:val="22"/>
              </w:rPr>
              <w:t xml:space="preserve"> </w:t>
            </w:r>
            <w:r w:rsidR="779BCFCB" w:rsidRPr="0F14D396">
              <w:rPr>
                <w:rFonts w:asciiTheme="minorHAnsi" w:eastAsiaTheme="minorEastAsia" w:hAnsiTheme="minorHAnsi" w:cstheme="minorBidi"/>
                <w:sz w:val="22"/>
                <w:szCs w:val="22"/>
              </w:rPr>
              <w:t>7608</w:t>
            </w:r>
          </w:p>
          <w:p w14:paraId="0C610081" w14:textId="77777777" w:rsidR="00E8425F" w:rsidRPr="00D62E7F" w:rsidRDefault="779BCFCB"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07809 209417</w:t>
            </w:r>
          </w:p>
          <w:p w14:paraId="005CFAEE" w14:textId="77777777" w:rsidR="00E8425F" w:rsidRPr="00D62E7F" w:rsidRDefault="00E8425F"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0A133A6E" w14:textId="4E19C832" w:rsidR="00E8425F" w:rsidRPr="00D62E7F" w:rsidRDefault="779BCFCB"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0208 869</w:t>
            </w:r>
            <w:r w:rsidR="43540585"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7609</w:t>
            </w:r>
          </w:p>
          <w:p w14:paraId="2DCF51E9" w14:textId="0A900FDE" w:rsidR="00E8425F" w:rsidRPr="00D62E7F" w:rsidRDefault="779BCFCB" w:rsidP="001E7043">
            <w:pPr>
              <w:cnfStyle w:val="000000000000" w:firstRow="0" w:lastRow="0" w:firstColumn="0" w:lastColumn="0" w:oddVBand="0" w:evenVBand="0" w:oddHBand="0" w:evenHBand="0" w:firstRowFirstColumn="0" w:firstRowLastColumn="0" w:lastRowFirstColumn="0" w:lastRowLastColumn="0"/>
            </w:pPr>
            <w:r w:rsidRPr="2137E481">
              <w:rPr>
                <w:rFonts w:asciiTheme="minorHAnsi" w:eastAsiaTheme="minorEastAsia" w:hAnsiTheme="minorHAnsi" w:cstheme="minorBidi"/>
                <w:sz w:val="22"/>
                <w:szCs w:val="22"/>
              </w:rPr>
              <w:t>07701</w:t>
            </w:r>
            <w:r w:rsidR="20D3A4E3" w:rsidRPr="2137E481">
              <w:rPr>
                <w:rFonts w:asciiTheme="minorHAnsi" w:eastAsiaTheme="minorEastAsia" w:hAnsiTheme="minorHAnsi" w:cstheme="minorBidi"/>
                <w:sz w:val="22"/>
                <w:szCs w:val="22"/>
              </w:rPr>
              <w:t xml:space="preserve"> </w:t>
            </w:r>
            <w:r w:rsidRPr="2137E481">
              <w:rPr>
                <w:rFonts w:asciiTheme="minorHAnsi" w:eastAsiaTheme="minorEastAsia" w:hAnsiTheme="minorHAnsi" w:cstheme="minorBidi"/>
                <w:sz w:val="22"/>
                <w:szCs w:val="22"/>
              </w:rPr>
              <w:t>341678</w:t>
            </w:r>
          </w:p>
          <w:p w14:paraId="7C76CFED" w14:textId="31E8E683" w:rsidR="00E8425F" w:rsidRPr="00D62E7F" w:rsidRDefault="00E8425F"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p w14:paraId="2A6D85C9" w14:textId="6C7F0F4C" w:rsidR="00E8425F" w:rsidRDefault="001E7043" w:rsidP="001E7043">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hyperlink r:id="rId12" w:history="1">
              <w:r w:rsidRPr="00D553CE">
                <w:rPr>
                  <w:rStyle w:val="Hyperlink"/>
                  <w:rFonts w:asciiTheme="minorHAnsi" w:hAnsiTheme="minorHAnsi" w:cstheme="minorBidi"/>
                  <w:sz w:val="22"/>
                  <w:szCs w:val="22"/>
                </w:rPr>
                <w:t>adeoyea@orleyfarm.harrow.sch.uk</w:t>
              </w:r>
            </w:hyperlink>
          </w:p>
          <w:p w14:paraId="1EB549C2" w14:textId="40507E28" w:rsidR="00E8425F" w:rsidRPr="00D62E7F" w:rsidRDefault="00E8425F" w:rsidP="2137E481">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color w:val="FF0000"/>
                <w:sz w:val="22"/>
                <w:szCs w:val="22"/>
              </w:rPr>
            </w:pPr>
          </w:p>
        </w:tc>
      </w:tr>
      <w:tr w:rsidR="35329404" w14:paraId="45003D35" w14:textId="77777777" w:rsidTr="003F164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76" w:type="dxa"/>
            <w:gridSpan w:val="3"/>
          </w:tcPr>
          <w:p w14:paraId="51F61C32" w14:textId="2AA6B194" w:rsidR="4A051DB9" w:rsidRDefault="4A051DB9" w:rsidP="35329404">
            <w:pPr>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 xml:space="preserve">Email – </w:t>
            </w:r>
            <w:hyperlink r:id="rId13">
              <w:r w:rsidRPr="35329404">
                <w:rPr>
                  <w:rStyle w:val="Hyperlink"/>
                  <w:rFonts w:asciiTheme="minorHAnsi" w:eastAsiaTheme="minorEastAsia" w:hAnsiTheme="minorHAnsi" w:cstheme="minorBidi"/>
                  <w:sz w:val="22"/>
                  <w:szCs w:val="22"/>
                </w:rPr>
                <w:t>safeguarding@orleyfarm.harrow.sch.uk</w:t>
              </w:r>
            </w:hyperlink>
          </w:p>
        </w:tc>
      </w:tr>
      <w:tr w:rsidR="00E8425F" w:rsidRPr="00D62E7F" w14:paraId="1DE5C24C" w14:textId="77777777" w:rsidTr="003F1648">
        <w:tc>
          <w:tcPr>
            <w:cnfStyle w:val="001000000000" w:firstRow="0" w:lastRow="0" w:firstColumn="1" w:lastColumn="0" w:oddVBand="0" w:evenVBand="0" w:oddHBand="0" w:evenHBand="0" w:firstRowFirstColumn="0" w:firstRowLastColumn="0" w:lastRowFirstColumn="0" w:lastRowLastColumn="0"/>
            <w:tcW w:w="2932" w:type="dxa"/>
          </w:tcPr>
          <w:p w14:paraId="18B412DF" w14:textId="77777777"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Named Safeguarding Governor</w:t>
            </w:r>
          </w:p>
        </w:tc>
        <w:tc>
          <w:tcPr>
            <w:tcW w:w="2925" w:type="dxa"/>
            <w:vAlign w:val="center"/>
          </w:tcPr>
          <w:p w14:paraId="26ABABEC" w14:textId="201D8E66" w:rsidR="00E8425F" w:rsidRPr="00D62E7F" w:rsidRDefault="1A29EC21" w:rsidP="0F14D39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Dr Mary Short</w:t>
            </w:r>
          </w:p>
          <w:p w14:paraId="4F44C30D" w14:textId="0C9BCE9B" w:rsidR="00E8425F" w:rsidRPr="00D62E7F" w:rsidRDefault="00E8425F" w:rsidP="0F14D39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3919" w:type="dxa"/>
            <w:vAlign w:val="center"/>
          </w:tcPr>
          <w:p w14:paraId="1BFB973D" w14:textId="592AB102" w:rsidR="00E8425F" w:rsidRPr="00D62E7F" w:rsidRDefault="1A29EC21" w:rsidP="0F14D39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Contact the School</w:t>
            </w:r>
            <w:r w:rsidR="00213469">
              <w:rPr>
                <w:rFonts w:asciiTheme="minorHAnsi" w:eastAsiaTheme="minorEastAsia" w:hAnsiTheme="minorHAnsi" w:cstheme="minorBidi"/>
                <w:sz w:val="22"/>
                <w:szCs w:val="22"/>
              </w:rPr>
              <w:t>’</w:t>
            </w:r>
            <w:r w:rsidRPr="0F14D396">
              <w:rPr>
                <w:rFonts w:asciiTheme="minorHAnsi" w:eastAsiaTheme="minorEastAsia" w:hAnsiTheme="minorHAnsi" w:cstheme="minorBidi"/>
                <w:sz w:val="22"/>
                <w:szCs w:val="22"/>
              </w:rPr>
              <w:t>s PA – Sara Padalino – 0208 869 7606</w:t>
            </w:r>
          </w:p>
        </w:tc>
      </w:tr>
      <w:tr w:rsidR="00E8425F" w:rsidRPr="00D62E7F" w14:paraId="4AEA8EE4" w14:textId="77777777" w:rsidTr="003F1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tcPr>
          <w:p w14:paraId="125BADDC" w14:textId="77777777"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Local Authority Designated Officer (LADO)</w:t>
            </w:r>
          </w:p>
        </w:tc>
        <w:tc>
          <w:tcPr>
            <w:tcW w:w="2925" w:type="dxa"/>
            <w:vAlign w:val="center"/>
          </w:tcPr>
          <w:p w14:paraId="62299900" w14:textId="77777777" w:rsidR="00E8425F" w:rsidRPr="00D62E7F" w:rsidRDefault="779BCFCB" w:rsidP="0F14D39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HARROW GOLDEN NUMBER:</w:t>
            </w:r>
          </w:p>
        </w:tc>
        <w:tc>
          <w:tcPr>
            <w:tcW w:w="3919" w:type="dxa"/>
            <w:vAlign w:val="center"/>
          </w:tcPr>
          <w:p w14:paraId="70DF8B29" w14:textId="77777777" w:rsidR="00E8425F" w:rsidRPr="00D62E7F" w:rsidRDefault="779BCFCB" w:rsidP="0F14D396">
            <w:pPr>
              <w:spacing w:line="288" w:lineRule="auto"/>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0208 901 2690  </w:t>
            </w:r>
          </w:p>
        </w:tc>
      </w:tr>
      <w:tr w:rsidR="00E8425F" w:rsidRPr="00D62E7F" w14:paraId="45BC40AF" w14:textId="77777777" w:rsidTr="003F1648">
        <w:tc>
          <w:tcPr>
            <w:cnfStyle w:val="001000000000" w:firstRow="0" w:lastRow="0" w:firstColumn="1" w:lastColumn="0" w:oddVBand="0" w:evenVBand="0" w:oddHBand="0" w:evenHBand="0" w:firstRowFirstColumn="0" w:firstRowLastColumn="0" w:lastRowFirstColumn="0" w:lastRowLastColumn="0"/>
            <w:tcW w:w="2932" w:type="dxa"/>
          </w:tcPr>
          <w:p w14:paraId="2378A95B" w14:textId="1EB885A5"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Chair of </w:t>
            </w:r>
            <w:r w:rsidR="712A50A8" w:rsidRPr="0F14D396">
              <w:rPr>
                <w:rFonts w:asciiTheme="minorHAnsi" w:eastAsiaTheme="minorEastAsia" w:hAnsiTheme="minorHAnsi" w:cstheme="minorBidi"/>
                <w:sz w:val="22"/>
                <w:szCs w:val="22"/>
              </w:rPr>
              <w:t>G</w:t>
            </w:r>
            <w:r w:rsidRPr="0F14D396">
              <w:rPr>
                <w:rFonts w:asciiTheme="minorHAnsi" w:eastAsiaTheme="minorEastAsia" w:hAnsiTheme="minorHAnsi" w:cstheme="minorBidi"/>
                <w:sz w:val="22"/>
                <w:szCs w:val="22"/>
              </w:rPr>
              <w:t>overnors</w:t>
            </w:r>
          </w:p>
        </w:tc>
        <w:tc>
          <w:tcPr>
            <w:tcW w:w="2925" w:type="dxa"/>
            <w:vAlign w:val="center"/>
          </w:tcPr>
          <w:p w14:paraId="6705CA71" w14:textId="77777777" w:rsidR="00E8425F" w:rsidRPr="00D62E7F" w:rsidRDefault="779BCFCB" w:rsidP="0F14D39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Dr Mary Short </w:t>
            </w:r>
          </w:p>
        </w:tc>
        <w:tc>
          <w:tcPr>
            <w:tcW w:w="3919" w:type="dxa"/>
            <w:vAlign w:val="center"/>
          </w:tcPr>
          <w:p w14:paraId="64344EB4" w14:textId="3878D052" w:rsidR="00E8425F" w:rsidRPr="00D62E7F" w:rsidRDefault="779BCFCB" w:rsidP="0F14D396">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Contact the School</w:t>
            </w:r>
            <w:r w:rsidR="00213469">
              <w:rPr>
                <w:rFonts w:asciiTheme="minorHAnsi" w:eastAsiaTheme="minorEastAsia" w:hAnsiTheme="minorHAnsi" w:cstheme="minorBidi"/>
                <w:sz w:val="22"/>
                <w:szCs w:val="22"/>
              </w:rPr>
              <w:t>’</w:t>
            </w:r>
            <w:r w:rsidRPr="0F14D396">
              <w:rPr>
                <w:rFonts w:asciiTheme="minorHAnsi" w:eastAsiaTheme="minorEastAsia" w:hAnsiTheme="minorHAnsi" w:cstheme="minorBidi"/>
                <w:sz w:val="22"/>
                <w:szCs w:val="22"/>
              </w:rPr>
              <w:t>s PA – Sara Padalino – 0208</w:t>
            </w:r>
            <w:r w:rsidR="43540585"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869</w:t>
            </w:r>
            <w:r w:rsidR="43540585" w:rsidRPr="0F14D396">
              <w:rPr>
                <w:rFonts w:asciiTheme="minorHAnsi" w:eastAsiaTheme="minorEastAsia" w:hAnsiTheme="minorHAnsi" w:cstheme="minorBidi"/>
                <w:sz w:val="22"/>
                <w:szCs w:val="22"/>
              </w:rPr>
              <w:t xml:space="preserve"> 7</w:t>
            </w:r>
            <w:r w:rsidRPr="0F14D396">
              <w:rPr>
                <w:rFonts w:asciiTheme="minorHAnsi" w:eastAsiaTheme="minorEastAsia" w:hAnsiTheme="minorHAnsi" w:cstheme="minorBidi"/>
                <w:sz w:val="22"/>
                <w:szCs w:val="22"/>
              </w:rPr>
              <w:t xml:space="preserve">606 </w:t>
            </w:r>
          </w:p>
        </w:tc>
      </w:tr>
      <w:tr w:rsidR="00E8425F" w:rsidRPr="00D62E7F" w14:paraId="2B10075D" w14:textId="77777777" w:rsidTr="003F16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2" w:type="dxa"/>
          </w:tcPr>
          <w:p w14:paraId="620A45A0" w14:textId="64B1665C" w:rsidR="00E8425F" w:rsidRPr="00D62E7F" w:rsidRDefault="779BCFCB"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Channel </w:t>
            </w:r>
            <w:r w:rsidR="74E82D7A" w:rsidRPr="0F14D396">
              <w:rPr>
                <w:rFonts w:asciiTheme="minorHAnsi" w:eastAsiaTheme="minorEastAsia" w:hAnsiTheme="minorHAnsi" w:cstheme="minorBidi"/>
                <w:sz w:val="22"/>
                <w:szCs w:val="22"/>
              </w:rPr>
              <w:t>H</w:t>
            </w:r>
            <w:r w:rsidRPr="0F14D396">
              <w:rPr>
                <w:rFonts w:asciiTheme="minorHAnsi" w:eastAsiaTheme="minorEastAsia" w:hAnsiTheme="minorHAnsi" w:cstheme="minorBidi"/>
                <w:sz w:val="22"/>
                <w:szCs w:val="22"/>
              </w:rPr>
              <w:t>elpline</w:t>
            </w:r>
          </w:p>
        </w:tc>
        <w:tc>
          <w:tcPr>
            <w:tcW w:w="2925" w:type="dxa"/>
            <w:vAlign w:val="center"/>
          </w:tcPr>
          <w:p w14:paraId="3F1DF2FA" w14:textId="77777777" w:rsidR="00E8425F" w:rsidRPr="00D62E7F" w:rsidRDefault="00E8425F" w:rsidP="0F14D39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p>
        </w:tc>
        <w:tc>
          <w:tcPr>
            <w:tcW w:w="3919" w:type="dxa"/>
            <w:vAlign w:val="center"/>
          </w:tcPr>
          <w:p w14:paraId="7AFF3137" w14:textId="77777777" w:rsidR="00E8425F" w:rsidRPr="00D62E7F" w:rsidRDefault="779BCFCB" w:rsidP="0F14D396">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020 7340 7264</w:t>
            </w:r>
          </w:p>
        </w:tc>
      </w:tr>
    </w:tbl>
    <w:p w14:paraId="64DA05E7" w14:textId="1DD9B5D2" w:rsidR="00D62E7F" w:rsidRDefault="00D62E7F" w:rsidP="0F14D396">
      <w:pPr>
        <w:rPr>
          <w:rFonts w:asciiTheme="minorHAnsi" w:eastAsiaTheme="minorEastAsia" w:hAnsiTheme="minorHAnsi" w:cstheme="minorBidi"/>
          <w:sz w:val="22"/>
          <w:szCs w:val="22"/>
          <w:u w:val="single"/>
          <w:lang w:eastAsia="en-US"/>
        </w:rPr>
      </w:pPr>
    </w:p>
    <w:p w14:paraId="61F1CC4C" w14:textId="7D6F3EBD" w:rsidR="0F14D396" w:rsidRDefault="00213469" w:rsidP="00213469">
      <w:pPr>
        <w:ind w:left="-284"/>
        <w:rPr>
          <w:rFonts w:asciiTheme="minorHAnsi" w:eastAsiaTheme="minorEastAsia" w:hAnsiTheme="minorHAnsi" w:cstheme="minorBidi"/>
          <w:sz w:val="22"/>
          <w:szCs w:val="22"/>
          <w:lang w:eastAsia="en-US"/>
        </w:rPr>
      </w:pPr>
      <w:bookmarkStart w:id="2" w:name="_Toc106271472"/>
      <w:r>
        <w:lastRenderedPageBreak/>
        <w:t>  </w:t>
      </w:r>
      <w:r w:rsidRPr="00213469">
        <w:rPr>
          <w:noProof/>
        </w:rPr>
        <w:drawing>
          <wp:inline distT="0" distB="0" distL="0" distR="0" wp14:anchorId="2FC6D4D1" wp14:editId="53479997">
            <wp:extent cx="6886435"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920079" cy="4077474"/>
                    </a:xfrm>
                    <a:prstGeom prst="rect">
                      <a:avLst/>
                    </a:prstGeom>
                  </pic:spPr>
                </pic:pic>
              </a:graphicData>
            </a:graphic>
          </wp:inline>
        </w:drawing>
      </w:r>
    </w:p>
    <w:p w14:paraId="32B47C28" w14:textId="77777777" w:rsidR="00D62E7F" w:rsidRPr="00D62E7F" w:rsidRDefault="00D62E7F" w:rsidP="0F14D396">
      <w:pPr>
        <w:rPr>
          <w:rFonts w:asciiTheme="minorHAnsi" w:eastAsiaTheme="minorEastAsia" w:hAnsiTheme="minorHAnsi" w:cstheme="minorBidi"/>
          <w:sz w:val="22"/>
          <w:szCs w:val="22"/>
          <w:lang w:eastAsia="en-US"/>
        </w:rPr>
      </w:pPr>
    </w:p>
    <w:p w14:paraId="15554D93" w14:textId="7001809C" w:rsidR="000B77C5" w:rsidRPr="00D62E7F" w:rsidRDefault="2AA76530" w:rsidP="00097C29">
      <w:pPr>
        <w:pStyle w:val="Heading1"/>
        <w:numPr>
          <w:ilvl w:val="0"/>
          <w:numId w:val="47"/>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Aims</w:t>
      </w:r>
      <w:bookmarkEnd w:id="2"/>
    </w:p>
    <w:p w14:paraId="4AFAB50E" w14:textId="77777777" w:rsidR="00E8425F" w:rsidRPr="00D62E7F" w:rsidRDefault="00E8425F" w:rsidP="0F14D396">
      <w:pPr>
        <w:rPr>
          <w:rFonts w:asciiTheme="minorHAnsi" w:eastAsiaTheme="minorEastAsia" w:hAnsiTheme="minorHAnsi" w:cstheme="minorBidi"/>
          <w:sz w:val="22"/>
          <w:szCs w:val="22"/>
        </w:rPr>
      </w:pPr>
    </w:p>
    <w:p w14:paraId="048DB621" w14:textId="1F52054A" w:rsidR="000B77C5" w:rsidRDefault="2AA76530" w:rsidP="0F14D396">
      <w:pPr>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Our school aims are to:</w:t>
      </w:r>
    </w:p>
    <w:p w14:paraId="28A197EA" w14:textId="77777777" w:rsidR="0072440F" w:rsidRPr="00D62E7F" w:rsidRDefault="0072440F" w:rsidP="0F14D396">
      <w:pPr>
        <w:ind w:left="851" w:hanging="425"/>
        <w:rPr>
          <w:rFonts w:asciiTheme="minorHAnsi" w:eastAsiaTheme="minorEastAsia" w:hAnsiTheme="minorHAnsi" w:cstheme="minorBidi"/>
          <w:sz w:val="22"/>
          <w:szCs w:val="22"/>
        </w:rPr>
      </w:pPr>
    </w:p>
    <w:p w14:paraId="4B90CC88" w14:textId="77777777" w:rsidR="000B77C5" w:rsidRPr="00D62E7F" w:rsidRDefault="2AA76530" w:rsidP="0F14D396">
      <w:pPr>
        <w:pStyle w:val="BulletedList"/>
        <w:tabs>
          <w:tab w:val="clear" w:pos="644"/>
          <w:tab w:val="num" w:pos="851"/>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all appropriate action to safeguard and promote children’s welfare is undertaken promptly</w:t>
      </w:r>
    </w:p>
    <w:p w14:paraId="0D034E42" w14:textId="2FFBC2BF" w:rsidR="000B77C5" w:rsidRPr="00D62E7F" w:rsidRDefault="2AA76530" w:rsidP="35329404">
      <w:pPr>
        <w:pStyle w:val="BulletedList"/>
        <w:tabs>
          <w:tab w:val="clear" w:pos="644"/>
          <w:tab w:val="num" w:pos="851"/>
        </w:tabs>
        <w:ind w:left="851" w:hanging="425"/>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Ensure that</w:t>
      </w:r>
      <w:r w:rsidR="0728DF95" w:rsidRPr="35329404">
        <w:rPr>
          <w:rFonts w:asciiTheme="minorHAnsi" w:eastAsiaTheme="minorEastAsia" w:hAnsiTheme="minorHAnsi" w:cstheme="minorBidi"/>
          <w:sz w:val="22"/>
          <w:szCs w:val="22"/>
        </w:rPr>
        <w:t xml:space="preserve"> </w:t>
      </w:r>
      <w:r w:rsidRPr="35329404">
        <w:rPr>
          <w:rFonts w:asciiTheme="minorHAnsi" w:eastAsiaTheme="minorEastAsia" w:hAnsiTheme="minorHAnsi" w:cstheme="minorBidi"/>
          <w:sz w:val="22"/>
          <w:szCs w:val="22"/>
        </w:rPr>
        <w:t>all staff are fully up-to-date and aware of their statutory responsibilities concerning safeguarding and child protection</w:t>
      </w:r>
    </w:p>
    <w:p w14:paraId="52DDED14" w14:textId="77777777" w:rsidR="000B77C5" w:rsidRPr="00D62E7F" w:rsidRDefault="2AA76530" w:rsidP="0F14D396">
      <w:pPr>
        <w:pStyle w:val="BulletedList"/>
        <w:tabs>
          <w:tab w:val="clear" w:pos="644"/>
          <w:tab w:val="num" w:pos="851"/>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that all staff have up-to-date and comprehensive training in recognising and reporting safeguarding and child protection issues</w:t>
      </w:r>
    </w:p>
    <w:p w14:paraId="26DCED76" w14:textId="77777777" w:rsidR="000B77C5" w:rsidRPr="00D62E7F" w:rsidRDefault="2AA76530" w:rsidP="0F14D396">
      <w:pPr>
        <w:pStyle w:val="BulletedList"/>
        <w:tabs>
          <w:tab w:val="clear" w:pos="644"/>
          <w:tab w:val="num" w:pos="851"/>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all staff understand their responsibility to safeguard themselves and their colleagues and are informed and trained.</w:t>
      </w:r>
    </w:p>
    <w:p w14:paraId="7DE606C5" w14:textId="77777777" w:rsidR="00E8425F" w:rsidRPr="00D62E7F" w:rsidRDefault="00E8425F" w:rsidP="0F14D396">
      <w:pPr>
        <w:pStyle w:val="Heading1"/>
        <w:rPr>
          <w:rFonts w:asciiTheme="minorHAnsi" w:eastAsiaTheme="minorEastAsia" w:hAnsiTheme="minorHAnsi" w:cstheme="minorBidi"/>
          <w:szCs w:val="22"/>
          <w:u w:val="single"/>
        </w:rPr>
      </w:pPr>
      <w:bookmarkStart w:id="3" w:name="_Toc106271473"/>
    </w:p>
    <w:p w14:paraId="048E8F81" w14:textId="2198CC65" w:rsidR="000B77C5" w:rsidRPr="00D62E7F" w:rsidRDefault="2AA76530" w:rsidP="00097C29">
      <w:pPr>
        <w:pStyle w:val="Heading1"/>
        <w:numPr>
          <w:ilvl w:val="0"/>
          <w:numId w:val="47"/>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Legislation and </w:t>
      </w:r>
      <w:r w:rsidR="779BCFCB" w:rsidRPr="0F14D396">
        <w:rPr>
          <w:rFonts w:asciiTheme="minorHAnsi" w:eastAsiaTheme="minorEastAsia" w:hAnsiTheme="minorHAnsi" w:cstheme="minorBidi"/>
          <w:szCs w:val="22"/>
          <w:u w:val="single"/>
        </w:rPr>
        <w:t>S</w:t>
      </w:r>
      <w:r w:rsidRPr="0F14D396">
        <w:rPr>
          <w:rFonts w:asciiTheme="minorHAnsi" w:eastAsiaTheme="minorEastAsia" w:hAnsiTheme="minorHAnsi" w:cstheme="minorBidi"/>
          <w:szCs w:val="22"/>
          <w:u w:val="single"/>
        </w:rPr>
        <w:t xml:space="preserve">tatutory </w:t>
      </w:r>
      <w:r w:rsidR="779BCFCB" w:rsidRPr="0F14D396">
        <w:rPr>
          <w:rFonts w:asciiTheme="minorHAnsi" w:eastAsiaTheme="minorEastAsia" w:hAnsiTheme="minorHAnsi" w:cstheme="minorBidi"/>
          <w:szCs w:val="22"/>
          <w:u w:val="single"/>
        </w:rPr>
        <w:t>G</w:t>
      </w:r>
      <w:r w:rsidRPr="0F14D396">
        <w:rPr>
          <w:rFonts w:asciiTheme="minorHAnsi" w:eastAsiaTheme="minorEastAsia" w:hAnsiTheme="minorHAnsi" w:cstheme="minorBidi"/>
          <w:szCs w:val="22"/>
          <w:u w:val="single"/>
        </w:rPr>
        <w:t>uidance</w:t>
      </w:r>
      <w:bookmarkEnd w:id="3"/>
    </w:p>
    <w:p w14:paraId="23307F18" w14:textId="7D6FF90A" w:rsidR="0F14D396" w:rsidRDefault="0F14D396" w:rsidP="0F14D396">
      <w:pPr>
        <w:rPr>
          <w:rFonts w:asciiTheme="minorHAnsi" w:eastAsiaTheme="minorEastAsia" w:hAnsiTheme="minorHAnsi" w:cstheme="minorBidi"/>
          <w:sz w:val="22"/>
          <w:szCs w:val="22"/>
        </w:rPr>
      </w:pPr>
    </w:p>
    <w:p w14:paraId="4AB3472C" w14:textId="0D27C410" w:rsidR="716CF51E" w:rsidRDefault="716CF51E" w:rsidP="00213469">
      <w:pPr>
        <w:spacing w:after="200" w:line="288" w:lineRule="auto"/>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This policy is written with due regard to the following statutory guidance:</w:t>
      </w:r>
    </w:p>
    <w:p w14:paraId="3F9B065D" w14:textId="1C967E33" w:rsidR="716CF51E" w:rsidRDefault="716CF51E" w:rsidP="00097C29">
      <w:pPr>
        <w:pStyle w:val="ListParagraph"/>
        <w:numPr>
          <w:ilvl w:val="0"/>
          <w:numId w:val="36"/>
        </w:numPr>
        <w:spacing w:line="288" w:lineRule="auto"/>
        <w:ind w:left="1070"/>
        <w:jc w:val="both"/>
        <w:rPr>
          <w:rFonts w:asciiTheme="minorHAnsi" w:eastAsiaTheme="minorEastAsia" w:hAnsiTheme="minorHAnsi" w:cstheme="minorBidi"/>
          <w:color w:val="0000FF"/>
          <w:u w:val="single"/>
        </w:rPr>
      </w:pPr>
      <w:r w:rsidRPr="35329404">
        <w:rPr>
          <w:rFonts w:asciiTheme="minorHAnsi" w:eastAsiaTheme="minorEastAsia" w:hAnsiTheme="minorHAnsi" w:cstheme="minorBidi"/>
        </w:rPr>
        <w:t xml:space="preserve">DfE statutory guidance </w:t>
      </w:r>
      <w:r w:rsidR="00FD2422" w:rsidRPr="35329404">
        <w:rPr>
          <w:rFonts w:asciiTheme="minorHAnsi" w:eastAsiaTheme="minorEastAsia" w:hAnsiTheme="minorHAnsi" w:cstheme="minorBidi"/>
        </w:rPr>
        <w:t xml:space="preserve">last updated in July </w:t>
      </w:r>
      <w:r w:rsidR="5DF98778" w:rsidRPr="35329404">
        <w:rPr>
          <w:rFonts w:asciiTheme="minorHAnsi" w:eastAsiaTheme="minorEastAsia" w:hAnsiTheme="minorHAnsi" w:cstheme="minorBidi"/>
        </w:rPr>
        <w:t>2026</w:t>
      </w:r>
      <w:r w:rsidR="00FD2422" w:rsidRPr="35329404">
        <w:rPr>
          <w:rFonts w:asciiTheme="minorHAnsi" w:eastAsiaTheme="minorEastAsia" w:hAnsiTheme="minorHAnsi" w:cstheme="minorBidi"/>
        </w:rPr>
        <w:t xml:space="preserve"> </w:t>
      </w:r>
      <w:hyperlink r:id="rId15">
        <w:r w:rsidRPr="35329404">
          <w:rPr>
            <w:rStyle w:val="Hyperlink"/>
            <w:rFonts w:asciiTheme="minorHAnsi" w:eastAsiaTheme="minorEastAsia" w:hAnsiTheme="minorHAnsi" w:cstheme="minorBidi"/>
            <w:color w:val="0000FF"/>
          </w:rPr>
          <w:t xml:space="preserve">Keeping Children Safe in Education </w:t>
        </w:r>
      </w:hyperlink>
    </w:p>
    <w:p w14:paraId="24771E8C" w14:textId="2A06E34F" w:rsidR="716CF51E" w:rsidRDefault="716CF51E" w:rsidP="00097C29">
      <w:pPr>
        <w:pStyle w:val="ListParagraph"/>
        <w:numPr>
          <w:ilvl w:val="0"/>
          <w:numId w:val="36"/>
        </w:numPr>
        <w:spacing w:line="288" w:lineRule="auto"/>
        <w:ind w:left="1070"/>
        <w:jc w:val="both"/>
        <w:rPr>
          <w:rFonts w:asciiTheme="minorHAnsi" w:eastAsiaTheme="minorEastAsia" w:hAnsiTheme="minorHAnsi" w:cstheme="minorBidi"/>
          <w:color w:val="0000FF"/>
          <w:u w:val="single"/>
        </w:rPr>
      </w:pPr>
      <w:r w:rsidRPr="35329404">
        <w:rPr>
          <w:rFonts w:asciiTheme="minorHAnsi" w:eastAsiaTheme="minorEastAsia" w:hAnsiTheme="minorHAnsi" w:cstheme="minorBidi"/>
        </w:rPr>
        <w:t>DfE statutory guidance</w:t>
      </w:r>
      <w:r w:rsidR="00FD2422" w:rsidRPr="35329404">
        <w:rPr>
          <w:rFonts w:asciiTheme="minorHAnsi" w:eastAsiaTheme="minorEastAsia" w:hAnsiTheme="minorHAnsi" w:cstheme="minorBidi"/>
        </w:rPr>
        <w:t xml:space="preserve"> last updated in June </w:t>
      </w:r>
      <w:r w:rsidR="4BFCB7D9" w:rsidRPr="35329404">
        <w:rPr>
          <w:rFonts w:asciiTheme="minorHAnsi" w:eastAsiaTheme="minorEastAsia" w:hAnsiTheme="minorHAnsi" w:cstheme="minorBidi"/>
        </w:rPr>
        <w:t>2026</w:t>
      </w:r>
      <w:r w:rsidRPr="35329404">
        <w:rPr>
          <w:rFonts w:asciiTheme="minorHAnsi" w:eastAsiaTheme="minorEastAsia" w:hAnsiTheme="minorHAnsi" w:cstheme="minorBidi"/>
        </w:rPr>
        <w:t xml:space="preserve"> </w:t>
      </w:r>
      <w:hyperlink r:id="rId16">
        <w:r w:rsidRPr="35329404">
          <w:rPr>
            <w:rStyle w:val="Hyperlink"/>
            <w:rFonts w:asciiTheme="minorHAnsi" w:eastAsiaTheme="minorEastAsia" w:hAnsiTheme="minorHAnsi" w:cstheme="minorBidi"/>
            <w:color w:val="0000FF"/>
          </w:rPr>
          <w:t xml:space="preserve">Working Together to Safeguard Children </w:t>
        </w:r>
      </w:hyperlink>
    </w:p>
    <w:p w14:paraId="02A7CD24" w14:textId="22E561BC" w:rsidR="716CF51E" w:rsidRDefault="716CF51E" w:rsidP="00097C29">
      <w:pPr>
        <w:pStyle w:val="ListParagraph"/>
        <w:numPr>
          <w:ilvl w:val="0"/>
          <w:numId w:val="36"/>
        </w:numPr>
        <w:spacing w:line="288" w:lineRule="auto"/>
        <w:ind w:left="1070"/>
        <w:jc w:val="both"/>
        <w:rPr>
          <w:rFonts w:asciiTheme="minorHAnsi" w:eastAsiaTheme="minorEastAsia" w:hAnsiTheme="minorHAnsi" w:cstheme="minorBidi"/>
          <w:color w:val="0000FF"/>
          <w:szCs w:val="22"/>
          <w:u w:val="single"/>
        </w:rPr>
      </w:pPr>
      <w:r w:rsidRPr="0F14D396">
        <w:rPr>
          <w:rFonts w:asciiTheme="minorHAnsi" w:eastAsiaTheme="minorEastAsia" w:hAnsiTheme="minorHAnsi" w:cstheme="minorBidi"/>
          <w:szCs w:val="22"/>
        </w:rPr>
        <w:t xml:space="preserve">DfE guidance </w:t>
      </w:r>
      <w:r w:rsidR="00FD2422">
        <w:rPr>
          <w:rFonts w:asciiTheme="minorHAnsi" w:eastAsiaTheme="minorEastAsia" w:hAnsiTheme="minorHAnsi" w:cstheme="minorBidi"/>
          <w:szCs w:val="22"/>
        </w:rPr>
        <w:t xml:space="preserve">last updated in October 2020 </w:t>
      </w:r>
      <w:hyperlink r:id="rId17">
        <w:r w:rsidRPr="0F14D396">
          <w:rPr>
            <w:rStyle w:val="Hyperlink"/>
            <w:rFonts w:asciiTheme="minorHAnsi" w:eastAsiaTheme="minorEastAsia" w:hAnsiTheme="minorHAnsi" w:cstheme="minorBidi"/>
            <w:color w:val="0000FF"/>
            <w:szCs w:val="22"/>
          </w:rPr>
          <w:t>Governance Handbook</w:t>
        </w:r>
      </w:hyperlink>
    </w:p>
    <w:p w14:paraId="2F5D7B5B" w14:textId="1D2A3C02" w:rsidR="716CF51E" w:rsidRDefault="716CF51E" w:rsidP="00213469">
      <w:pPr>
        <w:spacing w:after="200" w:line="288" w:lineRule="auto"/>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school complies with this guidance and the agreed arrangements published by our local safeguarding partnership. </w:t>
      </w:r>
    </w:p>
    <w:p w14:paraId="543AB49D" w14:textId="1B4E0C41" w:rsidR="716CF51E" w:rsidRDefault="716CF51E" w:rsidP="00213469">
      <w:pPr>
        <w:spacing w:after="200" w:line="288" w:lineRule="auto"/>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following legislation also applies to this policy:</w:t>
      </w:r>
    </w:p>
    <w:p w14:paraId="4C7BF95C" w14:textId="40007CCC"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18">
        <w:r w:rsidR="5CA28405" w:rsidRPr="00097C29">
          <w:rPr>
            <w:rStyle w:val="Hyperlink"/>
            <w:rFonts w:asciiTheme="minorHAnsi" w:eastAsiaTheme="minorEastAsia" w:hAnsiTheme="minorHAnsi" w:cstheme="minorBidi"/>
            <w:b/>
            <w:bCs/>
            <w:color w:val="auto"/>
            <w:szCs w:val="22"/>
          </w:rPr>
          <w:t>The Education (Independent School Standards) Regulations 2014</w:t>
        </w:r>
      </w:hyperlink>
      <w:r w:rsidR="5CA28405" w:rsidRPr="00097C29">
        <w:rPr>
          <w:rFonts w:asciiTheme="minorHAnsi" w:eastAsiaTheme="minorEastAsia" w:hAnsiTheme="minorHAnsi" w:cstheme="minorBidi"/>
          <w:szCs w:val="22"/>
        </w:rPr>
        <w:t xml:space="preserve"> – particularly Parts 3 and 4, which require the proprietor to make arrangements to safeguard and promote the welfare of pupils and set out requirements relating to safer recruitment checks and the single central record.</w:t>
      </w:r>
    </w:p>
    <w:p w14:paraId="70AA3DA2" w14:textId="3331D068"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19">
        <w:r w:rsidR="5CA28405" w:rsidRPr="00097C29">
          <w:rPr>
            <w:rStyle w:val="Hyperlink"/>
            <w:rFonts w:asciiTheme="minorHAnsi" w:eastAsiaTheme="minorEastAsia" w:hAnsiTheme="minorHAnsi" w:cstheme="minorBidi"/>
            <w:b/>
            <w:bCs/>
            <w:color w:val="auto"/>
            <w:szCs w:val="22"/>
          </w:rPr>
          <w:t>The Children Act 1989 and the Children Act 2004</w:t>
        </w:r>
      </w:hyperlink>
      <w:r w:rsidR="5CA28405" w:rsidRPr="00097C29">
        <w:rPr>
          <w:rFonts w:asciiTheme="minorHAnsi" w:eastAsiaTheme="minorEastAsia" w:hAnsiTheme="minorHAnsi" w:cstheme="minorBidi"/>
          <w:szCs w:val="22"/>
        </w:rPr>
        <w:t xml:space="preserve"> – provide the principal statutory framework for the care and protection of children and for effective multi-agency safeguarding arrangements.</w:t>
      </w:r>
    </w:p>
    <w:p w14:paraId="39202EB4" w14:textId="0D69448F"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0">
        <w:r w:rsidR="5CA28405" w:rsidRPr="00097C29">
          <w:rPr>
            <w:rStyle w:val="Hyperlink"/>
            <w:rFonts w:asciiTheme="minorHAnsi" w:eastAsiaTheme="minorEastAsia" w:hAnsiTheme="minorHAnsi" w:cstheme="minorBidi"/>
            <w:b/>
            <w:bCs/>
            <w:color w:val="auto"/>
            <w:szCs w:val="22"/>
          </w:rPr>
          <w:t>The Education Act 2002</w:t>
        </w:r>
      </w:hyperlink>
      <w:r w:rsidR="5CA28405" w:rsidRPr="00097C29">
        <w:rPr>
          <w:rFonts w:asciiTheme="minorHAnsi" w:eastAsiaTheme="minorEastAsia" w:hAnsiTheme="minorHAnsi" w:cstheme="minorBidi"/>
          <w:szCs w:val="22"/>
        </w:rPr>
        <w:t xml:space="preserve"> – where relevant, together with the duties and standards applicable to independent schools through the Education (Independent School Standards) Regulations 2014.</w:t>
      </w:r>
    </w:p>
    <w:p w14:paraId="1D133CB4" w14:textId="54A482E8"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1">
        <w:r w:rsidR="5CA28405" w:rsidRPr="00097C29">
          <w:rPr>
            <w:rStyle w:val="Hyperlink"/>
            <w:rFonts w:asciiTheme="minorHAnsi" w:eastAsiaTheme="minorEastAsia" w:hAnsiTheme="minorHAnsi" w:cstheme="minorBidi"/>
            <w:b/>
            <w:bCs/>
            <w:color w:val="auto"/>
            <w:szCs w:val="22"/>
          </w:rPr>
          <w:t>The Children and Social Work Act 2017</w:t>
        </w:r>
      </w:hyperlink>
      <w:r w:rsidR="5CA28405" w:rsidRPr="00097C29">
        <w:rPr>
          <w:rFonts w:asciiTheme="minorHAnsi" w:eastAsiaTheme="minorEastAsia" w:hAnsiTheme="minorHAnsi" w:cstheme="minorBidi"/>
          <w:szCs w:val="22"/>
        </w:rPr>
        <w:t xml:space="preserve"> – makes provision relating to safeguarding partners, child safeguarding practice reviews and relationships education.</w:t>
      </w:r>
    </w:p>
    <w:p w14:paraId="3CCAF2AB" w14:textId="04453D96"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2">
        <w:r w:rsidR="5CA28405" w:rsidRPr="00097C29">
          <w:rPr>
            <w:rStyle w:val="Hyperlink"/>
            <w:rFonts w:asciiTheme="minorHAnsi" w:eastAsiaTheme="minorEastAsia" w:hAnsiTheme="minorHAnsi" w:cstheme="minorBidi"/>
            <w:b/>
            <w:bCs/>
            <w:color w:val="auto"/>
            <w:szCs w:val="22"/>
          </w:rPr>
          <w:t>The Safeguarding Vulnerable Groups Act 2006</w:t>
        </w:r>
      </w:hyperlink>
      <w:r w:rsidR="5CA28405" w:rsidRPr="00097C29">
        <w:rPr>
          <w:rFonts w:asciiTheme="minorHAnsi" w:eastAsiaTheme="minorEastAsia" w:hAnsiTheme="minorHAnsi" w:cstheme="minorBidi"/>
          <w:szCs w:val="22"/>
        </w:rPr>
        <w:t xml:space="preserve"> (including Schedule 4) – defines regulated activity relating to children.</w:t>
      </w:r>
    </w:p>
    <w:p w14:paraId="4BDE09CC" w14:textId="61EBFF82"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3">
        <w:r w:rsidR="5CA28405" w:rsidRPr="00097C29">
          <w:rPr>
            <w:rStyle w:val="Hyperlink"/>
            <w:rFonts w:asciiTheme="minorHAnsi" w:eastAsiaTheme="minorEastAsia" w:hAnsiTheme="minorHAnsi" w:cstheme="minorBidi"/>
            <w:b/>
            <w:bCs/>
            <w:color w:val="auto"/>
            <w:szCs w:val="22"/>
          </w:rPr>
          <w:t>The Protection of Freedoms Act 2012</w:t>
        </w:r>
      </w:hyperlink>
      <w:r w:rsidR="5CA28405" w:rsidRPr="00097C29">
        <w:rPr>
          <w:rFonts w:asciiTheme="minorHAnsi" w:eastAsiaTheme="minorEastAsia" w:hAnsiTheme="minorHAnsi" w:cstheme="minorBidi"/>
          <w:szCs w:val="22"/>
        </w:rPr>
        <w:t xml:space="preserve"> – amended the safeguarding and vetting arrangements established under the Safeguarding Vulnerable Groups Act 2006.</w:t>
      </w:r>
    </w:p>
    <w:p w14:paraId="14A0AED5" w14:textId="61CE7695"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4">
        <w:r w:rsidR="5CA28405" w:rsidRPr="00097C29">
          <w:rPr>
            <w:rStyle w:val="Hyperlink"/>
            <w:rFonts w:asciiTheme="minorHAnsi" w:eastAsiaTheme="minorEastAsia" w:hAnsiTheme="minorHAnsi" w:cstheme="minorBidi"/>
            <w:b/>
            <w:bCs/>
            <w:color w:val="auto"/>
            <w:szCs w:val="22"/>
          </w:rPr>
          <w:t>The Rehabilitation of Offenders Act 1974 and the Rehabilitation of Offenders Act 1974 (Exceptions) Order 1975</w:t>
        </w:r>
      </w:hyperlink>
      <w:r w:rsidR="5CA28405" w:rsidRPr="00097C29">
        <w:rPr>
          <w:rFonts w:asciiTheme="minorHAnsi" w:eastAsiaTheme="minorEastAsia" w:hAnsiTheme="minorHAnsi" w:cstheme="minorBidi"/>
          <w:szCs w:val="22"/>
        </w:rPr>
        <w:t xml:space="preserve"> – govern the circumstances in which convictions and cautions must be disclosed and considered when assessing suitability to work with children.</w:t>
      </w:r>
    </w:p>
    <w:p w14:paraId="04E40278" w14:textId="25CBB3C9"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5">
        <w:r w:rsidR="5CA28405" w:rsidRPr="00097C29">
          <w:rPr>
            <w:rStyle w:val="Hyperlink"/>
            <w:rFonts w:asciiTheme="minorHAnsi" w:eastAsiaTheme="minorEastAsia" w:hAnsiTheme="minorHAnsi" w:cstheme="minorBidi"/>
            <w:b/>
            <w:bCs/>
            <w:color w:val="auto"/>
            <w:szCs w:val="22"/>
          </w:rPr>
          <w:t>The Female Genital Mutilation Act 2003</w:t>
        </w:r>
      </w:hyperlink>
      <w:r w:rsidR="5CA28405" w:rsidRPr="00097C29">
        <w:rPr>
          <w:rFonts w:asciiTheme="minorHAnsi" w:eastAsiaTheme="minorEastAsia" w:hAnsiTheme="minorHAnsi" w:cstheme="minorBidi"/>
          <w:szCs w:val="22"/>
        </w:rPr>
        <w:t>, as amended by the Serious Crime Act 2015 – Section 5B places a mandatory duty on teachers to report directly to the police where, in the course of their professional duties, they discover that FGM appears to have been carried out on a girl under the age of 18. Concerns that a girl may be at risk of FGM, or suspected cases that have not been directly disclosed or visually identified by the teacher, must be addressed through the school's usual safeguarding procedures.</w:t>
      </w:r>
    </w:p>
    <w:p w14:paraId="0F89385B" w14:textId="78287F69"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6">
        <w:r w:rsidR="5CA28405" w:rsidRPr="00097C29">
          <w:rPr>
            <w:rStyle w:val="Hyperlink"/>
            <w:rFonts w:asciiTheme="minorHAnsi" w:eastAsiaTheme="minorEastAsia" w:hAnsiTheme="minorHAnsi" w:cstheme="minorBidi"/>
            <w:b/>
            <w:bCs/>
            <w:color w:val="auto"/>
            <w:szCs w:val="22"/>
          </w:rPr>
          <w:t>Multi-agency statutory guidance on Female Genital Mutilation</w:t>
        </w:r>
      </w:hyperlink>
      <w:r w:rsidR="5CA28405" w:rsidRPr="00097C29">
        <w:rPr>
          <w:rFonts w:asciiTheme="minorHAnsi" w:eastAsiaTheme="minorEastAsia" w:hAnsiTheme="minorHAnsi" w:cstheme="minorBidi"/>
          <w:szCs w:val="22"/>
        </w:rPr>
        <w:t xml:space="preserve"> – sets out responsibilities for identifying, safeguarding and supporting those who may be at risk of, or affected by, FGM.</w:t>
      </w:r>
    </w:p>
    <w:p w14:paraId="152DD902" w14:textId="43D96595"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7">
        <w:r w:rsidR="5CA28405" w:rsidRPr="00097C29">
          <w:rPr>
            <w:rStyle w:val="Hyperlink"/>
            <w:rFonts w:asciiTheme="minorHAnsi" w:eastAsiaTheme="minorEastAsia" w:hAnsiTheme="minorHAnsi" w:cstheme="minorBidi"/>
            <w:b/>
            <w:bCs/>
            <w:color w:val="auto"/>
            <w:szCs w:val="22"/>
          </w:rPr>
          <w:t>The Counter-Terrorism and Security Act 2015</w:t>
        </w:r>
      </w:hyperlink>
      <w:r w:rsidR="5CA28405" w:rsidRPr="00097C29">
        <w:rPr>
          <w:rFonts w:asciiTheme="minorHAnsi" w:eastAsiaTheme="minorEastAsia" w:hAnsiTheme="minorHAnsi" w:cstheme="minorBidi"/>
          <w:szCs w:val="22"/>
        </w:rPr>
        <w:t xml:space="preserve"> – particularly section 26, which requires specified authorities, including schools, to have due regard to the need to prevent people from becoming terrorists or supporting terrorism.</w:t>
      </w:r>
    </w:p>
    <w:p w14:paraId="290ECFB4" w14:textId="6A7FBB13"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8">
        <w:r w:rsidR="5CA28405" w:rsidRPr="00097C29">
          <w:rPr>
            <w:rStyle w:val="Hyperlink"/>
            <w:rFonts w:asciiTheme="minorHAnsi" w:eastAsiaTheme="minorEastAsia" w:hAnsiTheme="minorHAnsi" w:cstheme="minorBidi"/>
            <w:b/>
            <w:bCs/>
            <w:color w:val="auto"/>
            <w:szCs w:val="22"/>
          </w:rPr>
          <w:t>Prevent Duty Guidance: England and Wales (2023)</w:t>
        </w:r>
      </w:hyperlink>
      <w:r w:rsidR="5CA28405" w:rsidRPr="00097C29">
        <w:rPr>
          <w:rFonts w:asciiTheme="minorHAnsi" w:eastAsiaTheme="minorEastAsia" w:hAnsiTheme="minorHAnsi" w:cstheme="minorBidi"/>
          <w:szCs w:val="22"/>
        </w:rPr>
        <w:t xml:space="preserve"> – statutory guidance issued under section 29 of the Counter-Terrorism and Security Act 2015.</w:t>
      </w:r>
    </w:p>
    <w:p w14:paraId="31EAAF3B" w14:textId="66FE27AB"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29">
        <w:r w:rsidR="5CA28405" w:rsidRPr="00097C29">
          <w:rPr>
            <w:rStyle w:val="Hyperlink"/>
            <w:rFonts w:asciiTheme="minorHAnsi" w:eastAsiaTheme="minorEastAsia" w:hAnsiTheme="minorHAnsi" w:cstheme="minorBidi"/>
            <w:b/>
            <w:bCs/>
            <w:color w:val="auto"/>
            <w:szCs w:val="22"/>
          </w:rPr>
          <w:t>The Equality Act 2010</w:t>
        </w:r>
      </w:hyperlink>
      <w:r w:rsidR="5CA28405" w:rsidRPr="00097C29">
        <w:rPr>
          <w:rFonts w:asciiTheme="minorHAnsi" w:eastAsiaTheme="minorEastAsia" w:hAnsiTheme="minorHAnsi" w:cstheme="minorBidi"/>
          <w:szCs w:val="22"/>
        </w:rPr>
        <w:t xml:space="preserve"> – prohibits discrimination, harassment and victimisation on the basis of protected characteristics and requires schools to make reasonable adjustments for disabled pupils.</w:t>
      </w:r>
    </w:p>
    <w:p w14:paraId="2B82B725" w14:textId="694F7088"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0">
        <w:r w:rsidR="5CA28405" w:rsidRPr="00097C29">
          <w:rPr>
            <w:rStyle w:val="Hyperlink"/>
            <w:rFonts w:asciiTheme="minorHAnsi" w:eastAsiaTheme="minorEastAsia" w:hAnsiTheme="minorHAnsi" w:cstheme="minorBidi"/>
            <w:b/>
            <w:bCs/>
            <w:color w:val="auto"/>
            <w:szCs w:val="22"/>
          </w:rPr>
          <w:t>The Human Rights Act 1998</w:t>
        </w:r>
      </w:hyperlink>
      <w:r w:rsidR="5CA28405" w:rsidRPr="00097C29">
        <w:rPr>
          <w:rFonts w:asciiTheme="minorHAnsi" w:eastAsiaTheme="minorEastAsia" w:hAnsiTheme="minorHAnsi" w:cstheme="minorBidi"/>
          <w:szCs w:val="22"/>
        </w:rPr>
        <w:t xml:space="preserve"> – including rights relating to life, privacy and family life, freedom from inhuman or degrading treatment, freedom of expression and protection from discrimination.</w:t>
      </w:r>
    </w:p>
    <w:p w14:paraId="5110C230" w14:textId="219F3E23"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1">
        <w:r w:rsidR="5CA28405" w:rsidRPr="00097C29">
          <w:rPr>
            <w:rStyle w:val="Hyperlink"/>
            <w:rFonts w:asciiTheme="minorHAnsi" w:eastAsiaTheme="minorEastAsia" w:hAnsiTheme="minorHAnsi" w:cstheme="minorBidi"/>
            <w:b/>
            <w:bCs/>
            <w:color w:val="auto"/>
            <w:szCs w:val="22"/>
          </w:rPr>
          <w:t>The Data Protection Act 2018 and UK GDPR</w:t>
        </w:r>
      </w:hyperlink>
      <w:r w:rsidR="5CA28405" w:rsidRPr="00097C29">
        <w:rPr>
          <w:rFonts w:asciiTheme="minorHAnsi" w:eastAsiaTheme="minorEastAsia" w:hAnsiTheme="minorHAnsi" w:cstheme="minorBidi"/>
          <w:szCs w:val="22"/>
        </w:rPr>
        <w:t xml:space="preserve"> – govern the processing and sharing of personal information. Data protection legislation does not prevent appropriate information sharing where it is necessary to safeguard a child.</w:t>
      </w:r>
    </w:p>
    <w:p w14:paraId="1AD8F8AF" w14:textId="60D21752"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2">
        <w:r w:rsidR="5CA28405" w:rsidRPr="00097C29">
          <w:rPr>
            <w:rStyle w:val="Hyperlink"/>
            <w:rFonts w:asciiTheme="minorHAnsi" w:eastAsiaTheme="minorEastAsia" w:hAnsiTheme="minorHAnsi" w:cstheme="minorBidi"/>
            <w:b/>
            <w:bCs/>
            <w:color w:val="auto"/>
            <w:szCs w:val="22"/>
          </w:rPr>
          <w:t>The Childcare Act 2006 and the Childcare (Disqualification) and Childcare (Early Years Provision Free of Charge) (Extended Entitlement) (Amendment) Regulations 2018</w:t>
        </w:r>
      </w:hyperlink>
      <w:r w:rsidR="5CA28405" w:rsidRPr="00097C29">
        <w:rPr>
          <w:rFonts w:asciiTheme="minorHAnsi" w:eastAsiaTheme="minorEastAsia" w:hAnsiTheme="minorHAnsi" w:cstheme="minorBidi"/>
          <w:szCs w:val="22"/>
        </w:rPr>
        <w:t xml:space="preserve"> – set out circumstances in which an individual may be disqualified from providing relevant childcare or from being directly concerned in its management.</w:t>
      </w:r>
    </w:p>
    <w:p w14:paraId="3634D74E" w14:textId="3FE272E4"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3">
        <w:r w:rsidR="5CA28405" w:rsidRPr="00097C29">
          <w:rPr>
            <w:rStyle w:val="Hyperlink"/>
            <w:rFonts w:asciiTheme="minorHAnsi" w:eastAsiaTheme="minorEastAsia" w:hAnsiTheme="minorHAnsi" w:cstheme="minorBidi"/>
            <w:b/>
            <w:bCs/>
            <w:color w:val="auto"/>
            <w:szCs w:val="22"/>
          </w:rPr>
          <w:t>The Domestic Abuse Act 2021</w:t>
        </w:r>
      </w:hyperlink>
      <w:r w:rsidR="5CA28405" w:rsidRPr="00097C29">
        <w:rPr>
          <w:rFonts w:asciiTheme="minorHAnsi" w:eastAsiaTheme="minorEastAsia" w:hAnsiTheme="minorHAnsi" w:cstheme="minorBidi"/>
          <w:szCs w:val="22"/>
        </w:rPr>
        <w:t xml:space="preserve"> – recognises the impact of domestic abuse on children and provides that a child may be a victim of domestic abuse where they see, hear or experience its effects.</w:t>
      </w:r>
    </w:p>
    <w:p w14:paraId="7C33BB84" w14:textId="6BA68A9C"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4">
        <w:r w:rsidR="5CA28405" w:rsidRPr="00097C29">
          <w:rPr>
            <w:rStyle w:val="Hyperlink"/>
            <w:rFonts w:asciiTheme="minorHAnsi" w:eastAsiaTheme="minorEastAsia" w:hAnsiTheme="minorHAnsi" w:cstheme="minorBidi"/>
            <w:b/>
            <w:bCs/>
            <w:color w:val="auto"/>
            <w:szCs w:val="22"/>
          </w:rPr>
          <w:t>The Education and Inspections Act 2006</w:t>
        </w:r>
      </w:hyperlink>
      <w:r w:rsidR="5CA28405" w:rsidRPr="00097C29">
        <w:rPr>
          <w:rFonts w:asciiTheme="minorHAnsi" w:eastAsiaTheme="minorEastAsia" w:hAnsiTheme="minorHAnsi" w:cstheme="minorBidi"/>
          <w:szCs w:val="22"/>
        </w:rPr>
        <w:t xml:space="preserve"> – includes provisions relating to school discipline, behaviour, the use of reasonable force and pupils' health, safety and wellbeing.</w:t>
      </w:r>
    </w:p>
    <w:p w14:paraId="070DBFF8" w14:textId="006753A2"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5">
        <w:r w:rsidR="5CA28405" w:rsidRPr="00097C29">
          <w:rPr>
            <w:rStyle w:val="Hyperlink"/>
            <w:rFonts w:asciiTheme="minorHAnsi" w:eastAsiaTheme="minorEastAsia" w:hAnsiTheme="minorHAnsi" w:cstheme="minorBidi"/>
            <w:b/>
            <w:bCs/>
            <w:color w:val="auto"/>
            <w:szCs w:val="22"/>
          </w:rPr>
          <w:t>The School Attendance (Pupil Registration) (England) Regulations 2024</w:t>
        </w:r>
      </w:hyperlink>
      <w:r w:rsidR="5CA28405" w:rsidRPr="00097C29">
        <w:rPr>
          <w:rFonts w:asciiTheme="minorHAnsi" w:eastAsiaTheme="minorEastAsia" w:hAnsiTheme="minorHAnsi" w:cstheme="minorBidi"/>
          <w:szCs w:val="22"/>
        </w:rPr>
        <w:t xml:space="preserve"> – govern school admission and attendance registers and support schools in identifying children who are absent from education or may be at risk of harm.</w:t>
      </w:r>
    </w:p>
    <w:p w14:paraId="0B258FA2" w14:textId="758C51A6" w:rsidR="5CA28405" w:rsidRPr="00097C29" w:rsidRDefault="00CF7532" w:rsidP="00097C29">
      <w:pPr>
        <w:pStyle w:val="ListParagraph"/>
        <w:numPr>
          <w:ilvl w:val="0"/>
          <w:numId w:val="120"/>
        </w:numPr>
        <w:spacing w:before="240" w:after="240"/>
        <w:jc w:val="both"/>
        <w:rPr>
          <w:rFonts w:asciiTheme="minorHAnsi" w:eastAsiaTheme="minorEastAsia" w:hAnsiTheme="minorHAnsi" w:cstheme="minorBidi"/>
          <w:szCs w:val="22"/>
        </w:rPr>
      </w:pPr>
      <w:hyperlink r:id="rId36">
        <w:r w:rsidR="5CA28405" w:rsidRPr="00097C29">
          <w:rPr>
            <w:rStyle w:val="Hyperlink"/>
            <w:rFonts w:asciiTheme="minorHAnsi" w:eastAsiaTheme="minorEastAsia" w:hAnsiTheme="minorHAnsi" w:cstheme="minorBidi"/>
            <w:b/>
            <w:bCs/>
            <w:color w:val="auto"/>
            <w:szCs w:val="22"/>
          </w:rPr>
          <w:t>The Online Safety Act 2023</w:t>
        </w:r>
      </w:hyperlink>
      <w:r w:rsidR="5CA28405" w:rsidRPr="00097C29">
        <w:rPr>
          <w:rFonts w:asciiTheme="minorHAnsi" w:eastAsiaTheme="minorEastAsia" w:hAnsiTheme="minorHAnsi" w:cstheme="minorBidi"/>
          <w:szCs w:val="22"/>
        </w:rPr>
        <w:t xml:space="preserve"> – forms part of the wider legislative framework for protecting children from harmful online content. The school's filtering, monitoring and online safety responsibilities are principally addressed through </w:t>
      </w:r>
      <w:r w:rsidR="5CA28405" w:rsidRPr="00097C29">
        <w:rPr>
          <w:rFonts w:asciiTheme="minorHAnsi" w:eastAsiaTheme="minorEastAsia" w:hAnsiTheme="minorHAnsi" w:cstheme="minorBidi"/>
          <w:i/>
          <w:iCs/>
          <w:szCs w:val="22"/>
        </w:rPr>
        <w:t>Keeping Children Safe in Education</w:t>
      </w:r>
      <w:r w:rsidR="5CA28405" w:rsidRPr="00097C29">
        <w:rPr>
          <w:rFonts w:asciiTheme="minorHAnsi" w:eastAsiaTheme="minorEastAsia" w:hAnsiTheme="minorHAnsi" w:cstheme="minorBidi"/>
          <w:szCs w:val="22"/>
        </w:rPr>
        <w:t xml:space="preserve"> and the Independent School Standards.</w:t>
      </w:r>
    </w:p>
    <w:p w14:paraId="6B4D82E2" w14:textId="1A134A4B" w:rsidR="5CA28405" w:rsidRPr="00097C29" w:rsidRDefault="00CF7532" w:rsidP="00097C29">
      <w:pPr>
        <w:pStyle w:val="ListParagraph"/>
        <w:numPr>
          <w:ilvl w:val="0"/>
          <w:numId w:val="120"/>
        </w:numPr>
        <w:spacing w:before="240" w:after="240"/>
        <w:jc w:val="both"/>
      </w:pPr>
      <w:hyperlink r:id="rId37">
        <w:r w:rsidR="5CA28405" w:rsidRPr="00097C29">
          <w:rPr>
            <w:rStyle w:val="Hyperlink"/>
            <w:rFonts w:asciiTheme="minorHAnsi" w:eastAsiaTheme="minorEastAsia" w:hAnsiTheme="minorHAnsi" w:cstheme="minorBidi"/>
            <w:b/>
            <w:bCs/>
            <w:color w:val="auto"/>
            <w:szCs w:val="22"/>
          </w:rPr>
          <w:t>Statutory Framework for the Early Years Foundation Stage</w:t>
        </w:r>
      </w:hyperlink>
      <w:r w:rsidR="5CA28405" w:rsidRPr="00097C29">
        <w:rPr>
          <w:rFonts w:asciiTheme="minorHAnsi" w:eastAsiaTheme="minorEastAsia" w:hAnsiTheme="minorHAnsi" w:cstheme="minorBidi"/>
          <w:szCs w:val="22"/>
        </w:rPr>
        <w:t xml:space="preserve"> – this policy also meets the safeguarding and welfare requirements of the EYFS framework where applicable.</w:t>
      </w:r>
    </w:p>
    <w:p w14:paraId="56E14F72" w14:textId="38B15776" w:rsidR="6AEE9EB9" w:rsidRPr="00097C29" w:rsidRDefault="6AEE9EB9" w:rsidP="00097C29">
      <w:pPr>
        <w:pStyle w:val="ListParagraph"/>
        <w:numPr>
          <w:ilvl w:val="0"/>
          <w:numId w:val="120"/>
        </w:numPr>
        <w:spacing w:before="240" w:after="240"/>
        <w:jc w:val="both"/>
        <w:rPr>
          <w:rFonts w:asciiTheme="minorHAnsi" w:eastAsiaTheme="minorEastAsia" w:hAnsiTheme="minorHAnsi" w:cstheme="minorBidi"/>
          <w:b/>
          <w:bCs/>
          <w:szCs w:val="22"/>
        </w:rPr>
      </w:pPr>
      <w:r w:rsidRPr="00097C29">
        <w:rPr>
          <w:rFonts w:asciiTheme="minorHAnsi" w:eastAsiaTheme="minorEastAsia" w:hAnsiTheme="minorHAnsi" w:cstheme="minorBidi"/>
          <w:b/>
          <w:bCs/>
          <w:szCs w:val="22"/>
        </w:rPr>
        <w:t>And maybe add the following:</w:t>
      </w:r>
    </w:p>
    <w:p w14:paraId="303760DE" w14:textId="2419F825" w:rsidR="6AEE9EB9" w:rsidRPr="00097C29" w:rsidRDefault="6AEE9EB9" w:rsidP="00097C29">
      <w:pPr>
        <w:pStyle w:val="ListParagraph"/>
        <w:numPr>
          <w:ilvl w:val="0"/>
          <w:numId w:val="120"/>
        </w:numPr>
        <w:spacing w:before="240" w:after="240"/>
        <w:jc w:val="both"/>
        <w:rPr>
          <w:rFonts w:asciiTheme="minorHAnsi" w:eastAsiaTheme="minorEastAsia" w:hAnsiTheme="minorHAnsi" w:cstheme="minorBidi"/>
          <w:szCs w:val="22"/>
        </w:rPr>
      </w:pPr>
      <w:r w:rsidRPr="00097C29">
        <w:rPr>
          <w:rFonts w:asciiTheme="minorHAnsi" w:eastAsiaTheme="minorEastAsia" w:hAnsiTheme="minorHAnsi" w:cstheme="minorBidi"/>
          <w:szCs w:val="22"/>
        </w:rPr>
        <w:t xml:space="preserve">This policy should be read alongside relevant local safeguarding partnership procedures and the Department for Education guidance </w:t>
      </w:r>
      <w:hyperlink r:id="rId38">
        <w:r w:rsidRPr="00097C29">
          <w:rPr>
            <w:rStyle w:val="Hyperlink"/>
            <w:rFonts w:asciiTheme="minorHAnsi" w:eastAsiaTheme="minorEastAsia" w:hAnsiTheme="minorHAnsi" w:cstheme="minorBidi"/>
            <w:b/>
            <w:bCs/>
            <w:color w:val="auto"/>
            <w:szCs w:val="22"/>
          </w:rPr>
          <w:t>What to do if you're worried a child is being abused: Advice for practitioners</w:t>
        </w:r>
      </w:hyperlink>
      <w:r w:rsidRPr="00097C29">
        <w:rPr>
          <w:rFonts w:asciiTheme="minorHAnsi" w:eastAsiaTheme="minorEastAsia" w:hAnsiTheme="minorHAnsi" w:cstheme="minorBidi"/>
          <w:szCs w:val="22"/>
        </w:rPr>
        <w:t>.</w:t>
      </w:r>
    </w:p>
    <w:p w14:paraId="661692F4" w14:textId="3F65F070" w:rsidR="35329404" w:rsidRDefault="35329404" w:rsidP="35329404">
      <w:pPr>
        <w:spacing w:line="288" w:lineRule="auto"/>
        <w:jc w:val="both"/>
        <w:rPr>
          <w:rFonts w:asciiTheme="minorHAnsi" w:eastAsiaTheme="minorEastAsia" w:hAnsiTheme="minorHAnsi" w:cstheme="minorBidi"/>
          <w:color w:val="0000FF"/>
          <w:u w:val="single"/>
        </w:rPr>
      </w:pPr>
    </w:p>
    <w:p w14:paraId="419B239C" w14:textId="46045F0A" w:rsidR="000B77C5" w:rsidRPr="00D62E7F" w:rsidRDefault="2AA76530" w:rsidP="00097C29">
      <w:pPr>
        <w:pStyle w:val="Heading1"/>
        <w:numPr>
          <w:ilvl w:val="0"/>
          <w:numId w:val="47"/>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Statement for </w:t>
      </w:r>
      <w:r w:rsidR="779BCFCB" w:rsidRPr="0F14D396">
        <w:rPr>
          <w:rFonts w:asciiTheme="minorHAnsi" w:eastAsiaTheme="minorEastAsia" w:hAnsiTheme="minorHAnsi" w:cstheme="minorBidi"/>
          <w:szCs w:val="22"/>
          <w:u w:val="single"/>
        </w:rPr>
        <w:t>E</w:t>
      </w:r>
      <w:r w:rsidRPr="0F14D396">
        <w:rPr>
          <w:rFonts w:asciiTheme="minorHAnsi" w:eastAsiaTheme="minorEastAsia" w:hAnsiTheme="minorHAnsi" w:cstheme="minorBidi"/>
          <w:szCs w:val="22"/>
          <w:u w:val="single"/>
        </w:rPr>
        <w:t xml:space="preserve">quality of </w:t>
      </w:r>
      <w:r w:rsidR="779BCFCB" w:rsidRPr="0F14D396">
        <w:rPr>
          <w:rFonts w:asciiTheme="minorHAnsi" w:eastAsiaTheme="minorEastAsia" w:hAnsiTheme="minorHAnsi" w:cstheme="minorBidi"/>
          <w:szCs w:val="22"/>
          <w:u w:val="single"/>
        </w:rPr>
        <w:t>A</w:t>
      </w:r>
      <w:r w:rsidRPr="0F14D396">
        <w:rPr>
          <w:rFonts w:asciiTheme="minorHAnsi" w:eastAsiaTheme="minorEastAsia" w:hAnsiTheme="minorHAnsi" w:cstheme="minorBidi"/>
          <w:szCs w:val="22"/>
          <w:u w:val="single"/>
        </w:rPr>
        <w:t>ccess</w:t>
      </w:r>
    </w:p>
    <w:p w14:paraId="22F21897" w14:textId="77777777" w:rsidR="00E8425F" w:rsidRPr="00D62E7F" w:rsidRDefault="00E8425F" w:rsidP="0F14D396">
      <w:pPr>
        <w:rPr>
          <w:rFonts w:asciiTheme="minorHAnsi" w:eastAsiaTheme="minorEastAsia" w:hAnsiTheme="minorHAnsi" w:cstheme="minorBidi"/>
          <w:sz w:val="22"/>
          <w:szCs w:val="22"/>
        </w:rPr>
      </w:pPr>
    </w:p>
    <w:p w14:paraId="77B1F75A" w14:textId="30BECE03" w:rsidR="000B77C5" w:rsidRPr="00D62E7F" w:rsidRDefault="2AA76530" w:rsidP="00097C29">
      <w:pPr>
        <w:pStyle w:val="ListParagraph"/>
        <w:numPr>
          <w:ilvl w:val="0"/>
          <w:numId w:val="48"/>
        </w:numPr>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school recognises an increased risk of abuse for some children and additional barriers for others regarding recognising or disclosing abuse. Therefore, the school is committed to identifying children’s diverse circumstances and giving them the same protection, regardless of any barriers they may face.</w:t>
      </w:r>
    </w:p>
    <w:p w14:paraId="4D589AD4" w14:textId="77777777" w:rsidR="00E8425F" w:rsidRPr="00D62E7F" w:rsidRDefault="00E8425F" w:rsidP="0F14D396">
      <w:pPr>
        <w:ind w:left="426"/>
        <w:jc w:val="both"/>
        <w:rPr>
          <w:rFonts w:asciiTheme="minorHAnsi" w:eastAsiaTheme="minorEastAsia" w:hAnsiTheme="minorHAnsi" w:cstheme="minorBidi"/>
          <w:sz w:val="22"/>
          <w:szCs w:val="22"/>
        </w:rPr>
      </w:pPr>
    </w:p>
    <w:p w14:paraId="004530E5" w14:textId="401FB403" w:rsidR="003C4154" w:rsidRPr="00D62E7F" w:rsidRDefault="2AA76530" w:rsidP="00097C29">
      <w:pPr>
        <w:pStyle w:val="ListParagraph"/>
        <w:numPr>
          <w:ilvl w:val="0"/>
          <w:numId w:val="48"/>
        </w:numPr>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In response to the above, the school will pay particular attention to children who have the following:</w:t>
      </w:r>
    </w:p>
    <w:p w14:paraId="090A2734" w14:textId="01A3B436"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 xml:space="preserve">SEND or health conditions, including suspected or known mental health conditions (see the </w:t>
      </w:r>
      <w:hyperlink w:anchor="_Pupils_with_special">
        <w:r w:rsidRPr="0F14D396">
          <w:rPr>
            <w:rStyle w:val="BalloonTextChar"/>
            <w:rFonts w:asciiTheme="minorHAnsi" w:eastAsiaTheme="minorEastAsia" w:hAnsiTheme="minorHAnsi" w:cstheme="minorBidi"/>
            <w:b w:val="0"/>
            <w:bCs w:val="0"/>
            <w:sz w:val="22"/>
            <w:szCs w:val="22"/>
          </w:rPr>
          <w:t>Pupils with special educational needs, disabilities or health issues</w:t>
        </w:r>
      </w:hyperlink>
      <w:r w:rsidRPr="0F14D396">
        <w:rPr>
          <w:rFonts w:asciiTheme="minorHAnsi" w:eastAsiaTheme="minorEastAsia" w:hAnsiTheme="minorHAnsi" w:cstheme="minorBidi"/>
          <w:b w:val="0"/>
          <w:bCs w:val="0"/>
          <w:sz w:val="22"/>
          <w:szCs w:val="22"/>
        </w:rPr>
        <w:t xml:space="preserve"> section)</w:t>
      </w:r>
    </w:p>
    <w:p w14:paraId="658EBAF9" w14:textId="77777777" w:rsidR="000B77C5" w:rsidRPr="0072440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Young carer responsibilities</w:t>
      </w:r>
    </w:p>
    <w:p w14:paraId="2FA7D9EE" w14:textId="77777777" w:rsidR="000B77C5" w:rsidRPr="0072440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 xml:space="preserve">Protected characteristics and may face discrimination due to their race, ethnicity, religion, gender identification or sexuality </w:t>
      </w:r>
    </w:p>
    <w:p w14:paraId="55605E2B" w14:textId="6D6153BF" w:rsidR="000B77C5" w:rsidRPr="0072440F" w:rsidRDefault="7F0E274F"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English as an additional language or are new to English (including BSL)</w:t>
      </w:r>
    </w:p>
    <w:p w14:paraId="6D09883C"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 xml:space="preserve">Difficult home situations </w:t>
      </w:r>
    </w:p>
    <w:p w14:paraId="21BC663A"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Increased risk of forced marriage, radicalisation, FGM or sexual exploitation</w:t>
      </w:r>
    </w:p>
    <w:p w14:paraId="53AA7F6F"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Asylum status</w:t>
      </w:r>
    </w:p>
    <w:p w14:paraId="4EE7A049"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Increased risk due to mental health needs, either their own or a family member</w:t>
      </w:r>
    </w:p>
    <w:p w14:paraId="26FCFDFE"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 xml:space="preserve">Looked after or previously looked after status (see the </w:t>
      </w:r>
      <w:hyperlink w:anchor="_Looked-after_and_previously">
        <w:r w:rsidRPr="0F14D396">
          <w:rPr>
            <w:rStyle w:val="BalloonTextChar"/>
            <w:rFonts w:asciiTheme="minorHAnsi" w:eastAsiaTheme="minorEastAsia" w:hAnsiTheme="minorHAnsi" w:cstheme="minorBidi"/>
            <w:b w:val="0"/>
            <w:bCs w:val="0"/>
            <w:sz w:val="22"/>
            <w:szCs w:val="22"/>
          </w:rPr>
          <w:t>Looked-after or previously looked-after children</w:t>
        </w:r>
      </w:hyperlink>
      <w:r w:rsidRPr="0F14D396">
        <w:rPr>
          <w:rFonts w:asciiTheme="minorHAnsi" w:eastAsiaTheme="minorEastAsia" w:hAnsiTheme="minorHAnsi" w:cstheme="minorBidi"/>
          <w:b w:val="0"/>
          <w:bCs w:val="0"/>
          <w:sz w:val="22"/>
          <w:szCs w:val="22"/>
        </w:rPr>
        <w:t xml:space="preserve"> section)</w:t>
      </w:r>
    </w:p>
    <w:p w14:paraId="52A8BB36"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Been missing from education</w:t>
      </w:r>
    </w:p>
    <w:p w14:paraId="2E22DA77"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 xml:space="preserve">Possible risks related to home-education </w:t>
      </w:r>
    </w:p>
    <w:p w14:paraId="0A23C487"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Increased risk of becoming involved in anti-social or criminal behaviour, including gangs, county lines or other contextual safeguarding situations</w:t>
      </w:r>
    </w:p>
    <w:p w14:paraId="1937127D" w14:textId="77777777" w:rsidR="000B77C5" w:rsidRPr="00D62E7F" w:rsidRDefault="2AA76530" w:rsidP="00097C29">
      <w:pPr>
        <w:pStyle w:val="CommentSubject"/>
        <w:numPr>
          <w:ilvl w:val="0"/>
          <w:numId w:val="49"/>
        </w:numPr>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Increased risk of trafficking, modern slavery or sexual or criminal exploitation</w:t>
      </w:r>
    </w:p>
    <w:p w14:paraId="5B27132D" w14:textId="7157067E" w:rsidR="00C94772" w:rsidRPr="00C94772" w:rsidRDefault="2AA76530" w:rsidP="00097C29">
      <w:pPr>
        <w:pStyle w:val="CommentSubject"/>
        <w:numPr>
          <w:ilvl w:val="0"/>
          <w:numId w:val="49"/>
        </w:numPr>
        <w:jc w:val="left"/>
        <w:rPr>
          <w:rFonts w:asciiTheme="minorHAnsi" w:eastAsiaTheme="minorEastAsia" w:hAnsiTheme="minorHAnsi" w:cstheme="minorBidi"/>
          <w:b w:val="0"/>
          <w:bCs w:val="0"/>
          <w:sz w:val="22"/>
          <w:szCs w:val="22"/>
        </w:rPr>
      </w:pPr>
      <w:r w:rsidRPr="0F14D396">
        <w:rPr>
          <w:rFonts w:asciiTheme="minorHAnsi" w:eastAsiaTheme="minorEastAsia" w:hAnsiTheme="minorHAnsi" w:cstheme="minorBidi"/>
          <w:b w:val="0"/>
          <w:bCs w:val="0"/>
          <w:sz w:val="22"/>
          <w:szCs w:val="22"/>
        </w:rPr>
        <w:t>A family member who is known to be an offender or is in prison currently</w:t>
      </w:r>
      <w:r w:rsidR="00C94772">
        <w:br/>
      </w:r>
    </w:p>
    <w:p w14:paraId="483B2E27" w14:textId="05A20C0A" w:rsidR="00193732" w:rsidRPr="0072440F" w:rsidRDefault="16405C6D" w:rsidP="00AE5FC8">
      <w:pPr>
        <w:pStyle w:val="BulletedList"/>
        <w:numPr>
          <w:ilvl w:val="0"/>
          <w:numId w:val="123"/>
        </w:numPr>
        <w:ind w:left="426" w:hanging="426"/>
        <w:rPr>
          <w:rFonts w:asciiTheme="minorHAnsi" w:eastAsiaTheme="minorEastAsia" w:hAnsiTheme="minorHAnsi" w:cstheme="minorBidi"/>
          <w:b/>
          <w:bCs/>
          <w:sz w:val="22"/>
          <w:szCs w:val="22"/>
          <w:u w:val="single"/>
        </w:rPr>
      </w:pPr>
      <w:r w:rsidRPr="0F14D396">
        <w:rPr>
          <w:rFonts w:asciiTheme="minorHAnsi" w:eastAsiaTheme="minorEastAsia" w:hAnsiTheme="minorHAnsi" w:cstheme="minorBidi"/>
          <w:b/>
          <w:bCs/>
          <w:sz w:val="22"/>
          <w:szCs w:val="22"/>
          <w:u w:val="single"/>
        </w:rPr>
        <w:t>The Definition of Safeguarding</w:t>
      </w:r>
    </w:p>
    <w:p w14:paraId="21667067" w14:textId="77777777" w:rsidR="00193732" w:rsidRPr="0072440F" w:rsidRDefault="16405C6D" w:rsidP="0F14D396">
      <w:pPr>
        <w:pStyle w:val="BulletedList"/>
        <w:numPr>
          <w:ilvl w:val="0"/>
          <w:numId w:val="0"/>
        </w:numPr>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definition of safeguarding in paragraph 3 of KCSIE has been updated to</w:t>
      </w:r>
      <w:r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sz w:val="22"/>
          <w:szCs w:val="22"/>
        </w:rPr>
        <w:t>align with Working Together to Safeguard Children to emphasise the importance of early intervention, protection from harm (both online and offline), and promoting the best outcomes for all children: </w:t>
      </w:r>
    </w:p>
    <w:p w14:paraId="71F2D7E9" w14:textId="0B59A62C" w:rsidR="00193732" w:rsidRPr="0072440F" w:rsidRDefault="16405C6D" w:rsidP="0F14D396">
      <w:pPr>
        <w:pStyle w:val="BulletedList"/>
        <w:numPr>
          <w:ilvl w:val="0"/>
          <w:numId w:val="0"/>
        </w:numPr>
        <w:ind w:left="426"/>
        <w:rPr>
          <w:rFonts w:asciiTheme="minorHAnsi" w:eastAsiaTheme="minorEastAsia" w:hAnsiTheme="minorHAnsi" w:cstheme="minorBidi"/>
          <w:sz w:val="22"/>
          <w:szCs w:val="22"/>
        </w:rPr>
      </w:pPr>
      <w:r w:rsidRPr="0F14D396">
        <w:rPr>
          <w:rFonts w:asciiTheme="minorHAnsi" w:eastAsiaTheme="minorEastAsia" w:hAnsiTheme="minorHAnsi" w:cstheme="minorBidi"/>
          <w:i/>
          <w:iCs/>
          <w:sz w:val="22"/>
          <w:szCs w:val="22"/>
        </w:rPr>
        <w:t>‘No single practitioner can have a full picture of a child’s needs and circumstances. If children and families are to receive the right help at the right time, everyone who comes into contact with them has a role to play in identifying concerns, sharing information and</w:t>
      </w:r>
      <w:r w:rsidR="16E94247" w:rsidRPr="0F14D396">
        <w:rPr>
          <w:rFonts w:asciiTheme="minorHAnsi" w:eastAsiaTheme="minorEastAsia" w:hAnsiTheme="minorHAnsi" w:cstheme="minorBidi"/>
          <w:i/>
          <w:iCs/>
          <w:sz w:val="22"/>
          <w:szCs w:val="22"/>
        </w:rPr>
        <w:t xml:space="preserve"> </w:t>
      </w:r>
      <w:r w:rsidRPr="0F14D396">
        <w:rPr>
          <w:rFonts w:asciiTheme="minorHAnsi" w:eastAsiaTheme="minorEastAsia" w:hAnsiTheme="minorHAnsi" w:cstheme="minorBidi"/>
          <w:i/>
          <w:iCs/>
          <w:sz w:val="22"/>
          <w:szCs w:val="22"/>
        </w:rPr>
        <w:t>taking prompt action</w:t>
      </w:r>
      <w:r w:rsidR="54088B20" w:rsidRPr="0F14D396">
        <w:rPr>
          <w:rFonts w:asciiTheme="minorHAnsi" w:eastAsiaTheme="minorEastAsia" w:hAnsiTheme="minorHAnsi" w:cstheme="minorBidi"/>
          <w:i/>
          <w:iCs/>
          <w:sz w:val="22"/>
          <w:szCs w:val="22"/>
        </w:rPr>
        <w:t>’</w:t>
      </w:r>
      <w:r w:rsidRPr="0F14D396">
        <w:rPr>
          <w:rFonts w:asciiTheme="minorHAnsi" w:eastAsiaTheme="minorEastAsia" w:hAnsiTheme="minorHAnsi" w:cstheme="minorBidi"/>
          <w:i/>
          <w:iCs/>
          <w:sz w:val="22"/>
          <w:szCs w:val="22"/>
        </w:rPr>
        <w:t>. </w:t>
      </w:r>
      <w:r w:rsidRPr="0F14D396">
        <w:rPr>
          <w:rFonts w:asciiTheme="minorHAnsi" w:eastAsiaTheme="minorEastAsia" w:hAnsiTheme="minorHAnsi" w:cstheme="minorBidi"/>
          <w:sz w:val="22"/>
          <w:szCs w:val="22"/>
        </w:rPr>
        <w:t> </w:t>
      </w:r>
    </w:p>
    <w:p w14:paraId="0C520434" w14:textId="77777777" w:rsidR="00193732" w:rsidRPr="0072440F" w:rsidRDefault="16405C6D" w:rsidP="0F14D396">
      <w:pPr>
        <w:pStyle w:val="BulletedList"/>
        <w:numPr>
          <w:ilvl w:val="0"/>
          <w:numId w:val="0"/>
        </w:numPr>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Safeguarding and promoting the welfare of children is defined as:  </w:t>
      </w:r>
    </w:p>
    <w:p w14:paraId="4177EA6D" w14:textId="7AB5D8E8" w:rsidR="00193732" w:rsidRPr="0072440F" w:rsidRDefault="2DA43EBB" w:rsidP="35329404">
      <w:pPr>
        <w:pStyle w:val="BulletedList"/>
        <w:rPr>
          <w:rFonts w:asciiTheme="minorHAnsi" w:eastAsiaTheme="minorEastAsia" w:hAnsiTheme="minorHAnsi" w:cstheme="minorBidi"/>
          <w:sz w:val="22"/>
          <w:szCs w:val="22"/>
        </w:rPr>
      </w:pPr>
      <w:r w:rsidRPr="0052110E">
        <w:rPr>
          <w:rFonts w:asciiTheme="minorHAnsi" w:eastAsiaTheme="minorEastAsia" w:hAnsiTheme="minorHAnsi" w:cstheme="minorBidi"/>
          <w:i/>
          <w:iCs/>
          <w:sz w:val="22"/>
          <w:szCs w:val="22"/>
        </w:rPr>
        <w:t>p</w:t>
      </w:r>
      <w:r w:rsidR="16405C6D" w:rsidRPr="35329404">
        <w:rPr>
          <w:rFonts w:asciiTheme="minorHAnsi" w:eastAsiaTheme="minorEastAsia" w:hAnsiTheme="minorHAnsi" w:cstheme="minorBidi"/>
          <w:i/>
          <w:iCs/>
          <w:sz w:val="22"/>
          <w:szCs w:val="22"/>
        </w:rPr>
        <w:t>roviding help and support to meet the needs of children as soon as problems emerge; </w:t>
      </w:r>
      <w:r w:rsidR="16405C6D" w:rsidRPr="35329404">
        <w:rPr>
          <w:rFonts w:asciiTheme="minorHAnsi" w:eastAsiaTheme="minorEastAsia" w:hAnsiTheme="minorHAnsi" w:cstheme="minorBidi"/>
          <w:sz w:val="22"/>
          <w:szCs w:val="22"/>
        </w:rPr>
        <w:t> </w:t>
      </w:r>
    </w:p>
    <w:p w14:paraId="30691F88" w14:textId="7FC97CD1" w:rsidR="00193732" w:rsidRPr="0072440F" w:rsidRDefault="16405C6D"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i/>
          <w:iCs/>
          <w:sz w:val="22"/>
          <w:szCs w:val="22"/>
        </w:rPr>
        <w:t>protecting children from maltreatment, whether that is within or outside the home, including online; </w:t>
      </w:r>
      <w:r w:rsidRPr="0F14D396">
        <w:rPr>
          <w:rFonts w:asciiTheme="minorHAnsi" w:eastAsiaTheme="minorEastAsia" w:hAnsiTheme="minorHAnsi" w:cstheme="minorBidi"/>
          <w:sz w:val="22"/>
          <w:szCs w:val="22"/>
        </w:rPr>
        <w:t> </w:t>
      </w:r>
    </w:p>
    <w:p w14:paraId="4BEB6645" w14:textId="6FC65549" w:rsidR="00193732" w:rsidRPr="0072440F" w:rsidRDefault="16405C6D"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i/>
          <w:iCs/>
          <w:sz w:val="22"/>
          <w:szCs w:val="22"/>
        </w:rPr>
        <w:t>preventing the impairment of children’s mental and physical health or development;</w:t>
      </w:r>
      <w:r w:rsidRPr="0F14D396">
        <w:rPr>
          <w:rFonts w:asciiTheme="minorHAnsi" w:eastAsiaTheme="minorEastAsia" w:hAnsiTheme="minorHAnsi" w:cstheme="minorBidi"/>
          <w:sz w:val="22"/>
          <w:szCs w:val="22"/>
        </w:rPr>
        <w:t> </w:t>
      </w:r>
    </w:p>
    <w:p w14:paraId="20BF31F2" w14:textId="26C2B8FF" w:rsidR="00193732" w:rsidRPr="0072440F" w:rsidRDefault="16405C6D"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i/>
          <w:iCs/>
          <w:sz w:val="22"/>
          <w:szCs w:val="22"/>
        </w:rPr>
        <w:t>ensuring that children grow up in circumstances consistent with the provision of safe and effective care;</w:t>
      </w:r>
      <w:r w:rsidRPr="0F14D396">
        <w:rPr>
          <w:rFonts w:asciiTheme="minorHAnsi" w:eastAsiaTheme="minorEastAsia" w:hAnsiTheme="minorHAnsi" w:cstheme="minorBidi"/>
          <w:sz w:val="22"/>
          <w:szCs w:val="22"/>
        </w:rPr>
        <w:t> </w:t>
      </w:r>
    </w:p>
    <w:p w14:paraId="06DE7E42" w14:textId="173FE2A2" w:rsidR="00193732" w:rsidRPr="0072440F" w:rsidRDefault="16405C6D"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i/>
          <w:iCs/>
          <w:sz w:val="22"/>
          <w:szCs w:val="22"/>
        </w:rPr>
        <w:t>taking action to enable all children to have the best outcomes.</w:t>
      </w:r>
      <w:r w:rsidRPr="0F14D396">
        <w:rPr>
          <w:rFonts w:asciiTheme="minorHAnsi" w:eastAsiaTheme="minorEastAsia" w:hAnsiTheme="minorHAnsi" w:cstheme="minorBidi"/>
          <w:sz w:val="22"/>
          <w:szCs w:val="22"/>
        </w:rPr>
        <w:t> </w:t>
      </w:r>
    </w:p>
    <w:p w14:paraId="1DB222BA" w14:textId="77777777" w:rsidR="00E8425F" w:rsidRPr="00D62E7F" w:rsidRDefault="00E8425F" w:rsidP="0F14D396">
      <w:pPr>
        <w:pStyle w:val="Heading1"/>
        <w:ind w:left="426"/>
        <w:rPr>
          <w:rFonts w:asciiTheme="minorHAnsi" w:eastAsiaTheme="minorEastAsia" w:hAnsiTheme="minorHAnsi" w:cstheme="minorBidi"/>
          <w:szCs w:val="22"/>
          <w:u w:val="single"/>
        </w:rPr>
      </w:pPr>
      <w:bookmarkStart w:id="4" w:name="_Toc106271476"/>
    </w:p>
    <w:p w14:paraId="01F953B4" w14:textId="351E02C9" w:rsidR="000B77C5" w:rsidRPr="00D62E7F" w:rsidRDefault="2AA76530" w:rsidP="00AE5FC8">
      <w:pPr>
        <w:pStyle w:val="Heading1"/>
        <w:numPr>
          <w:ilvl w:val="0"/>
          <w:numId w:val="124"/>
        </w:numPr>
        <w:ind w:left="284" w:hanging="284"/>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Roles and </w:t>
      </w:r>
      <w:r w:rsidR="779BCFCB" w:rsidRPr="0F14D396">
        <w:rPr>
          <w:rFonts w:asciiTheme="minorHAnsi" w:eastAsiaTheme="minorEastAsia" w:hAnsiTheme="minorHAnsi" w:cstheme="minorBidi"/>
          <w:szCs w:val="22"/>
          <w:u w:val="single"/>
        </w:rPr>
        <w:t>R</w:t>
      </w:r>
      <w:r w:rsidRPr="0F14D396">
        <w:rPr>
          <w:rFonts w:asciiTheme="minorHAnsi" w:eastAsiaTheme="minorEastAsia" w:hAnsiTheme="minorHAnsi" w:cstheme="minorBidi"/>
          <w:szCs w:val="22"/>
          <w:u w:val="single"/>
        </w:rPr>
        <w:t>esponsibilities</w:t>
      </w:r>
      <w:bookmarkEnd w:id="4"/>
    </w:p>
    <w:p w14:paraId="3247CEC1" w14:textId="77777777" w:rsidR="00E8425F" w:rsidRPr="00D62E7F" w:rsidRDefault="00E8425F" w:rsidP="0F14D396">
      <w:pPr>
        <w:rPr>
          <w:rFonts w:asciiTheme="minorHAnsi" w:eastAsiaTheme="minorEastAsia" w:hAnsiTheme="minorHAnsi" w:cstheme="minorBidi"/>
          <w:sz w:val="22"/>
          <w:szCs w:val="22"/>
        </w:rPr>
      </w:pPr>
    </w:p>
    <w:p w14:paraId="550CC4E1" w14:textId="5B5DA31F" w:rsidR="000B77C5" w:rsidRPr="00D62E7F" w:rsidRDefault="2AA76530" w:rsidP="002D5392">
      <w:pPr>
        <w:pStyle w:val="ListParagraph"/>
        <w:ind w:left="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This policy applies to all staff, volunteers and governors in the school, as safeguarding is everyone’s responsibility. </w:t>
      </w:r>
    </w:p>
    <w:p w14:paraId="70AB846A" w14:textId="77777777" w:rsidR="00143D09" w:rsidRPr="00D62E7F" w:rsidRDefault="00143D09" w:rsidP="002D5392">
      <w:pPr>
        <w:pStyle w:val="ListParagraph"/>
        <w:ind w:left="0"/>
        <w:jc w:val="both"/>
        <w:rPr>
          <w:rFonts w:asciiTheme="minorHAnsi" w:eastAsiaTheme="minorEastAsia" w:hAnsiTheme="minorHAnsi" w:cstheme="minorBidi"/>
          <w:szCs w:val="22"/>
        </w:rPr>
      </w:pPr>
    </w:p>
    <w:p w14:paraId="65E9D730" w14:textId="21024F5E" w:rsidR="000B77C5" w:rsidRPr="00D62E7F" w:rsidRDefault="2AA76530" w:rsidP="002D5392">
      <w:pPr>
        <w:pStyle w:val="ListParagraph"/>
        <w:ind w:left="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This policy and procedures apply to off-site and extended school activities, including visitors and contractors.</w:t>
      </w:r>
    </w:p>
    <w:p w14:paraId="5977CF51" w14:textId="77777777" w:rsidR="00E8425F" w:rsidRPr="00D62E7F" w:rsidRDefault="00E8425F" w:rsidP="0F14D396">
      <w:pPr>
        <w:pStyle w:val="Heading2"/>
        <w:rPr>
          <w:rFonts w:asciiTheme="minorHAnsi" w:eastAsiaTheme="minorEastAsia" w:hAnsiTheme="minorHAnsi" w:cstheme="minorBidi"/>
          <w:b/>
          <w:bCs/>
          <w:sz w:val="22"/>
          <w:szCs w:val="22"/>
          <w:u w:val="single"/>
        </w:rPr>
      </w:pPr>
    </w:p>
    <w:p w14:paraId="56F1290C" w14:textId="6BA5DDE5" w:rsidR="000B77C5" w:rsidRPr="00D62E7F" w:rsidRDefault="2AA76530" w:rsidP="00097C29">
      <w:pPr>
        <w:pStyle w:val="Heading2"/>
        <w:numPr>
          <w:ilvl w:val="0"/>
          <w:numId w:val="50"/>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 xml:space="preserve">Roles and </w:t>
      </w:r>
      <w:r w:rsidR="779BCFCB" w:rsidRPr="0F14D396">
        <w:rPr>
          <w:rFonts w:asciiTheme="minorHAnsi" w:eastAsiaTheme="minorEastAsia" w:hAnsiTheme="minorHAnsi" w:cstheme="minorBidi"/>
          <w:color w:val="auto"/>
          <w:sz w:val="22"/>
          <w:szCs w:val="22"/>
          <w:u w:val="single"/>
        </w:rPr>
        <w:t>R</w:t>
      </w:r>
      <w:r w:rsidRPr="0F14D396">
        <w:rPr>
          <w:rFonts w:asciiTheme="minorHAnsi" w:eastAsiaTheme="minorEastAsia" w:hAnsiTheme="minorHAnsi" w:cstheme="minorBidi"/>
          <w:color w:val="auto"/>
          <w:sz w:val="22"/>
          <w:szCs w:val="22"/>
          <w:u w:val="single"/>
        </w:rPr>
        <w:t xml:space="preserve">esponsibilities of all </w:t>
      </w:r>
      <w:r w:rsidR="779BCFCB" w:rsidRPr="0F14D396">
        <w:rPr>
          <w:rFonts w:asciiTheme="minorHAnsi" w:eastAsiaTheme="minorEastAsia" w:hAnsiTheme="minorHAnsi" w:cstheme="minorBidi"/>
          <w:color w:val="auto"/>
          <w:sz w:val="22"/>
          <w:szCs w:val="22"/>
          <w:u w:val="single"/>
        </w:rPr>
        <w:t>S</w:t>
      </w:r>
      <w:r w:rsidRPr="0F14D396">
        <w:rPr>
          <w:rFonts w:asciiTheme="minorHAnsi" w:eastAsiaTheme="minorEastAsia" w:hAnsiTheme="minorHAnsi" w:cstheme="minorBidi"/>
          <w:color w:val="auto"/>
          <w:sz w:val="22"/>
          <w:szCs w:val="22"/>
          <w:u w:val="single"/>
        </w:rPr>
        <w:t>taff</w:t>
      </w:r>
    </w:p>
    <w:p w14:paraId="553E899C" w14:textId="77777777" w:rsidR="00675D48" w:rsidRPr="00D62E7F" w:rsidRDefault="00675D48" w:rsidP="0F14D396">
      <w:pPr>
        <w:rPr>
          <w:rFonts w:asciiTheme="minorHAnsi" w:eastAsiaTheme="minorEastAsia" w:hAnsiTheme="minorHAnsi" w:cstheme="minorBidi"/>
          <w:sz w:val="22"/>
          <w:szCs w:val="22"/>
        </w:rPr>
      </w:pPr>
    </w:p>
    <w:p w14:paraId="7CC09EAD" w14:textId="37C87622" w:rsidR="000B77C5" w:rsidRDefault="2AA76530" w:rsidP="35329404">
      <w:pPr>
        <w:ind w:left="720"/>
        <w:rPr>
          <w:rFonts w:asciiTheme="minorHAnsi" w:eastAsiaTheme="minorEastAsia" w:hAnsiTheme="minorHAnsi" w:cstheme="minorBidi"/>
          <w:color w:val="00B050"/>
          <w:sz w:val="22"/>
          <w:szCs w:val="22"/>
        </w:rPr>
      </w:pPr>
      <w:r w:rsidRPr="35329404">
        <w:rPr>
          <w:rFonts w:asciiTheme="minorHAnsi" w:eastAsiaTheme="minorEastAsia" w:hAnsiTheme="minorHAnsi" w:cstheme="minorBidi"/>
          <w:sz w:val="22"/>
          <w:szCs w:val="22"/>
        </w:rPr>
        <w:t>All staff will:</w:t>
      </w:r>
      <w:r w:rsidR="186C822A" w:rsidRPr="35329404">
        <w:rPr>
          <w:rFonts w:asciiTheme="minorHAnsi" w:eastAsiaTheme="minorEastAsia" w:hAnsiTheme="minorHAnsi" w:cstheme="minorBidi"/>
          <w:sz w:val="22"/>
          <w:szCs w:val="22"/>
        </w:rPr>
        <w:t xml:space="preserve"> </w:t>
      </w:r>
    </w:p>
    <w:p w14:paraId="1EFE0290" w14:textId="77777777" w:rsidR="002D5392" w:rsidRPr="00D62E7F" w:rsidRDefault="002D5392" w:rsidP="35329404">
      <w:pPr>
        <w:ind w:left="720"/>
        <w:rPr>
          <w:rFonts w:asciiTheme="minorHAnsi" w:eastAsiaTheme="minorEastAsia" w:hAnsiTheme="minorHAnsi" w:cstheme="minorBidi"/>
          <w:color w:val="FF0000"/>
          <w:sz w:val="22"/>
          <w:szCs w:val="22"/>
        </w:rPr>
      </w:pPr>
    </w:p>
    <w:p w14:paraId="54BFEBF7" w14:textId="453AFD0E" w:rsidR="000B77C5" w:rsidRPr="0052110E" w:rsidRDefault="0052110E" w:rsidP="00097C29">
      <w:pPr>
        <w:pStyle w:val="ListParagraph"/>
        <w:numPr>
          <w:ilvl w:val="0"/>
          <w:numId w:val="77"/>
        </w:numPr>
        <w:rPr>
          <w:rFonts w:asciiTheme="minorHAnsi" w:eastAsiaTheme="minorEastAsia" w:hAnsiTheme="minorHAnsi" w:cstheme="minorBidi"/>
          <w:color w:val="auto"/>
          <w:szCs w:val="22"/>
        </w:rPr>
      </w:pPr>
      <w:r>
        <w:rPr>
          <w:rFonts w:asciiTheme="minorHAnsi" w:eastAsiaTheme="minorEastAsia" w:hAnsiTheme="minorHAnsi" w:cstheme="minorBidi"/>
          <w:color w:val="auto"/>
          <w:szCs w:val="22"/>
        </w:rPr>
        <w:t>B</w:t>
      </w:r>
      <w:r w:rsidR="65944E8C" w:rsidRPr="0052110E">
        <w:rPr>
          <w:rFonts w:asciiTheme="minorHAnsi" w:eastAsiaTheme="minorEastAsia" w:hAnsiTheme="minorHAnsi" w:cstheme="minorBidi"/>
          <w:color w:val="auto"/>
          <w:szCs w:val="22"/>
        </w:rPr>
        <w:t xml:space="preserve">e </w:t>
      </w:r>
      <w:r w:rsidR="20300557" w:rsidRPr="0052110E">
        <w:rPr>
          <w:rFonts w:asciiTheme="minorHAnsi" w:eastAsiaTheme="minorEastAsia" w:hAnsiTheme="minorHAnsi" w:cstheme="minorBidi"/>
          <w:color w:val="auto"/>
          <w:szCs w:val="22"/>
        </w:rPr>
        <w:t>required to read and understand Part One of Keeping Children Safe in Education</w:t>
      </w:r>
      <w:r w:rsidR="04B36072" w:rsidRPr="0052110E">
        <w:rPr>
          <w:rFonts w:asciiTheme="minorHAnsi" w:eastAsiaTheme="minorEastAsia" w:hAnsiTheme="minorHAnsi" w:cstheme="minorBidi"/>
          <w:color w:val="auto"/>
          <w:szCs w:val="22"/>
        </w:rPr>
        <w:t xml:space="preserve"> – Safeguarding Information for all staff</w:t>
      </w:r>
    </w:p>
    <w:p w14:paraId="6B768CFF" w14:textId="77777777" w:rsidR="002D5392" w:rsidRPr="00D62E7F" w:rsidRDefault="002D5392" w:rsidP="002D5392">
      <w:pPr>
        <w:pStyle w:val="ListParagraph"/>
        <w:ind w:left="1080"/>
        <w:rPr>
          <w:rFonts w:asciiTheme="minorHAnsi" w:eastAsiaTheme="minorEastAsia" w:hAnsiTheme="minorHAnsi" w:cstheme="minorBidi"/>
          <w:szCs w:val="22"/>
        </w:rPr>
      </w:pPr>
    </w:p>
    <w:p w14:paraId="08DC4962" w14:textId="52CF19D5" w:rsidR="000B77C5" w:rsidRPr="00D62E7F" w:rsidRDefault="0052110E" w:rsidP="00097C29">
      <w:pPr>
        <w:pStyle w:val="ListParagraph"/>
        <w:numPr>
          <w:ilvl w:val="0"/>
          <w:numId w:val="77"/>
        </w:numPr>
        <w:spacing w:line="288" w:lineRule="auto"/>
        <w:jc w:val="both"/>
        <w:rPr>
          <w:rFonts w:asciiTheme="minorHAnsi" w:eastAsiaTheme="minorEastAsia" w:hAnsiTheme="minorHAnsi" w:cstheme="minorBidi"/>
          <w:color w:val="000000" w:themeColor="text1"/>
          <w:szCs w:val="22"/>
        </w:rPr>
      </w:pPr>
      <w:r>
        <w:rPr>
          <w:rFonts w:asciiTheme="minorHAnsi" w:eastAsiaTheme="minorEastAsia" w:hAnsiTheme="minorHAnsi" w:cstheme="minorBidi"/>
          <w:szCs w:val="22"/>
        </w:rPr>
        <w:t>F</w:t>
      </w:r>
      <w:r w:rsidR="635C68EC" w:rsidRPr="0F14D396">
        <w:rPr>
          <w:rFonts w:asciiTheme="minorHAnsi" w:eastAsiaTheme="minorEastAsia" w:hAnsiTheme="minorHAnsi" w:cstheme="minorBidi"/>
          <w:szCs w:val="22"/>
        </w:rPr>
        <w:t>ollow all school safeguarding policies and procedures, including:</w:t>
      </w:r>
    </w:p>
    <w:p w14:paraId="2D054B56" w14:textId="54668054"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Safeguarding and Child Protection Policy</w:t>
      </w:r>
    </w:p>
    <w:p w14:paraId="41C91F07" w14:textId="48E3448F"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Staff Code of Conduct / Behaviour Policy</w:t>
      </w:r>
    </w:p>
    <w:p w14:paraId="52065A11" w14:textId="3771E9BC"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Behaviour Policy</w:t>
      </w:r>
    </w:p>
    <w:p w14:paraId="35F5F7B8" w14:textId="263F0983"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Online Safety Policy</w:t>
      </w:r>
    </w:p>
    <w:p w14:paraId="033EB55C" w14:textId="64FF7364"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Critical Incident Protocols</w:t>
      </w:r>
    </w:p>
    <w:p w14:paraId="29C59F84" w14:textId="0B527A2D"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Procedures for children missing from education</w:t>
      </w:r>
    </w:p>
    <w:p w14:paraId="04686902" w14:textId="12D12A96"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Know the identity and role of the Designated Safeguarding Lead (DSL), Deputy DSLs (DDSLs), and Designated Mental Health Lead (DMHL).</w:t>
      </w:r>
    </w:p>
    <w:p w14:paraId="0E938B22" w14:textId="64190BB6" w:rsidR="000B77C5" w:rsidRPr="002D5392"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Maintain awareness of and follow HM Government guidance on </w:t>
      </w:r>
      <w:r w:rsidRPr="0F14D396">
        <w:rPr>
          <w:rFonts w:asciiTheme="minorHAnsi" w:eastAsiaTheme="minorEastAsia" w:hAnsiTheme="minorHAnsi" w:cstheme="minorBidi"/>
          <w:i/>
          <w:iCs/>
          <w:szCs w:val="22"/>
        </w:rPr>
        <w:t>Searching, Screening and Confiscation</w:t>
      </w:r>
      <w:r w:rsidRPr="0F14D396">
        <w:rPr>
          <w:rFonts w:asciiTheme="minorHAnsi" w:eastAsiaTheme="minorEastAsia" w:hAnsiTheme="minorHAnsi" w:cstheme="minorBidi"/>
          <w:szCs w:val="22"/>
        </w:rPr>
        <w:t>.</w:t>
      </w:r>
    </w:p>
    <w:p w14:paraId="2FE33C68" w14:textId="77777777" w:rsidR="002D5392" w:rsidRPr="00D62E7F" w:rsidRDefault="002D5392" w:rsidP="002D5392">
      <w:pPr>
        <w:pStyle w:val="ListParagraph"/>
        <w:spacing w:line="288" w:lineRule="auto"/>
        <w:ind w:left="1440"/>
        <w:jc w:val="both"/>
        <w:rPr>
          <w:rFonts w:asciiTheme="minorHAnsi" w:eastAsiaTheme="minorEastAsia" w:hAnsiTheme="minorHAnsi" w:cstheme="minorBidi"/>
          <w:color w:val="000000" w:themeColor="text1"/>
          <w:szCs w:val="22"/>
        </w:rPr>
      </w:pPr>
    </w:p>
    <w:p w14:paraId="42FC20F4" w14:textId="6049CD1A" w:rsidR="000B77C5" w:rsidRPr="002D5392" w:rsidRDefault="635C68EC" w:rsidP="00097C29">
      <w:pPr>
        <w:pStyle w:val="ListParagraph"/>
        <w:numPr>
          <w:ilvl w:val="0"/>
          <w:numId w:val="77"/>
        </w:numPr>
        <w:spacing w:after="200"/>
        <w:rPr>
          <w:rFonts w:asciiTheme="minorHAnsi" w:eastAsiaTheme="minorEastAsia" w:hAnsiTheme="minorHAnsi" w:cstheme="minorBidi"/>
          <w:bCs/>
          <w:color w:val="000000" w:themeColor="text1"/>
          <w:szCs w:val="22"/>
        </w:rPr>
      </w:pPr>
      <w:r w:rsidRPr="002D5392">
        <w:rPr>
          <w:rFonts w:asciiTheme="minorHAnsi" w:eastAsiaTheme="minorEastAsia" w:hAnsiTheme="minorHAnsi" w:cstheme="minorBidi"/>
          <w:bCs/>
          <w:szCs w:val="22"/>
        </w:rPr>
        <w:t>In their safeguarding practice, all staff must:</w:t>
      </w:r>
    </w:p>
    <w:p w14:paraId="6DF3C065" w14:textId="4A37448E"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Identify children who may need help or protection and act immediately, following school procedures.</w:t>
      </w:r>
    </w:p>
    <w:p w14:paraId="0F291C14" w14:textId="6F8E34CE"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Understand the early help process and their role in identifying emerging needs, liaising with the DSL, and sharing relevant information with other professionals.</w:t>
      </w:r>
    </w:p>
    <w:p w14:paraId="286439C0" w14:textId="58BE0BB3"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Know how to make a referral to local authority children’s social care and their role in any subsequent statutory assessments.</w:t>
      </w:r>
    </w:p>
    <w:p w14:paraId="49B50C2A" w14:textId="1714A3F2"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Recognise the signs of abuse and neglect, including specific safeguarding issues such as child-on-child abuse, child sexual exploitation (CSE), child criminal exploitation (CCE), serious violence indicators (including county lines), FGM, radicalisation, domestic abuse, and trafficking.</w:t>
      </w:r>
    </w:p>
    <w:p w14:paraId="4E583901" w14:textId="5E556F44"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Maintain confidentiality in all safeguarding matters and know how to respond appropriately to a disclosure.</w:t>
      </w:r>
    </w:p>
    <w:p w14:paraId="5028DFBB" w14:textId="236B9CDB"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Provide a safe, supportive environment for all pupils, including LGBTQ+ pupils and those with protected characteristics, enabling them to speak out without fear of prejudice or discrimination.</w:t>
      </w:r>
    </w:p>
    <w:p w14:paraId="003DFE3C" w14:textId="176B9781"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Support parental understanding of safeguarding, including raising awareness of online safety and safe use of school-provided digital resources.</w:t>
      </w:r>
    </w:p>
    <w:p w14:paraId="076ABDAF" w14:textId="129411F0"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rPr>
      </w:pPr>
      <w:r w:rsidRPr="35329404">
        <w:rPr>
          <w:rFonts w:asciiTheme="minorHAnsi" w:eastAsiaTheme="minorEastAsia" w:hAnsiTheme="minorHAnsi" w:cstheme="minorBidi"/>
        </w:rPr>
        <w:t>Reassure victims that they will be taken seriously, kept safe and supported appropriately.</w:t>
      </w:r>
    </w:p>
    <w:p w14:paraId="3215BB69" w14:textId="11B490A2"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Understand that safeguarding risks can occur anywhere — at school, online, at home, and in the wider community — and respond accordingly.</w:t>
      </w:r>
    </w:p>
    <w:p w14:paraId="4EF208CD" w14:textId="57F0F4DA" w:rsidR="000B77C5" w:rsidRPr="00D62E7F" w:rsidRDefault="635C68EC" w:rsidP="00097C29">
      <w:pPr>
        <w:pStyle w:val="ListParagraph"/>
        <w:numPr>
          <w:ilvl w:val="0"/>
          <w:numId w:val="5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Challenge poor safeguarding practice and know how to raise concerns through the school’s whistleblowing procedures.</w:t>
      </w:r>
    </w:p>
    <w:p w14:paraId="6A91D02E" w14:textId="39F4FE7E" w:rsidR="000B77C5" w:rsidRPr="00D62E7F" w:rsidRDefault="635C68EC" w:rsidP="00097C29">
      <w:pPr>
        <w:pStyle w:val="ListParagraph"/>
        <w:numPr>
          <w:ilvl w:val="0"/>
          <w:numId w:val="51"/>
        </w:numPr>
        <w:spacing w:after="200"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All staff with be made aware of and are required to adhere to the HM Government guidance: </w:t>
      </w:r>
      <w:hyperlink r:id="rId39">
        <w:r w:rsidRPr="0F14D396">
          <w:rPr>
            <w:rStyle w:val="Hyperlink"/>
            <w:rFonts w:asciiTheme="minorHAnsi" w:eastAsiaTheme="minorEastAsia" w:hAnsiTheme="minorHAnsi" w:cstheme="minorBidi"/>
            <w:color w:val="0000FF"/>
            <w:szCs w:val="22"/>
          </w:rPr>
          <w:t>Searching, screening and confiscation in schools - GOV.UK</w:t>
        </w:r>
      </w:hyperlink>
      <w:r w:rsidRPr="0F14D396">
        <w:rPr>
          <w:rFonts w:asciiTheme="minorHAnsi" w:eastAsiaTheme="minorEastAsia" w:hAnsiTheme="minorHAnsi" w:cstheme="minorBidi"/>
          <w:szCs w:val="22"/>
        </w:rPr>
        <w:t>.</w:t>
      </w:r>
    </w:p>
    <w:p w14:paraId="22BAF9D2" w14:textId="154FB2D8" w:rsidR="000B77C5" w:rsidRPr="00FD2422" w:rsidRDefault="2AA76530" w:rsidP="00097C29">
      <w:pPr>
        <w:pStyle w:val="ListParagraph"/>
        <w:numPr>
          <w:ilvl w:val="0"/>
          <w:numId w:val="79"/>
        </w:numPr>
        <w:rPr>
          <w:rFonts w:asciiTheme="minorHAnsi" w:eastAsiaTheme="minorEastAsia" w:hAnsiTheme="minorHAnsi" w:cstheme="minorBidi"/>
          <w:szCs w:val="22"/>
          <w:u w:val="single"/>
        </w:rPr>
      </w:pPr>
      <w:bookmarkStart w:id="5" w:name="RolesandresponsibilitiesoftheDSL"/>
      <w:r w:rsidRPr="00FD2422">
        <w:rPr>
          <w:rFonts w:asciiTheme="minorHAnsi" w:eastAsiaTheme="minorEastAsia" w:hAnsiTheme="minorHAnsi" w:cstheme="minorBidi"/>
          <w:szCs w:val="22"/>
          <w:u w:val="single"/>
        </w:rPr>
        <w:t xml:space="preserve">Role and </w:t>
      </w:r>
      <w:r w:rsidR="0E13142E" w:rsidRPr="00FD2422">
        <w:rPr>
          <w:rFonts w:asciiTheme="minorHAnsi" w:eastAsiaTheme="minorEastAsia" w:hAnsiTheme="minorHAnsi" w:cstheme="minorBidi"/>
          <w:szCs w:val="22"/>
          <w:u w:val="single"/>
        </w:rPr>
        <w:t>R</w:t>
      </w:r>
      <w:r w:rsidRPr="00FD2422">
        <w:rPr>
          <w:rFonts w:asciiTheme="minorHAnsi" w:eastAsiaTheme="minorEastAsia" w:hAnsiTheme="minorHAnsi" w:cstheme="minorBidi"/>
          <w:szCs w:val="22"/>
          <w:u w:val="single"/>
        </w:rPr>
        <w:t xml:space="preserve">esponsibilities of the </w:t>
      </w:r>
      <w:r w:rsidR="0E13142E" w:rsidRPr="00FD2422">
        <w:rPr>
          <w:rFonts w:asciiTheme="minorHAnsi" w:eastAsiaTheme="minorEastAsia" w:hAnsiTheme="minorHAnsi" w:cstheme="minorBidi"/>
          <w:szCs w:val="22"/>
          <w:u w:val="single"/>
        </w:rPr>
        <w:t>D</w:t>
      </w:r>
      <w:r w:rsidRPr="00FD2422">
        <w:rPr>
          <w:rFonts w:asciiTheme="minorHAnsi" w:eastAsiaTheme="minorEastAsia" w:hAnsiTheme="minorHAnsi" w:cstheme="minorBidi"/>
          <w:szCs w:val="22"/>
          <w:u w:val="single"/>
        </w:rPr>
        <w:t xml:space="preserve">esignated </w:t>
      </w:r>
      <w:r w:rsidR="0E13142E" w:rsidRPr="00FD2422">
        <w:rPr>
          <w:rFonts w:asciiTheme="minorHAnsi" w:eastAsiaTheme="minorEastAsia" w:hAnsiTheme="minorHAnsi" w:cstheme="minorBidi"/>
          <w:szCs w:val="22"/>
          <w:u w:val="single"/>
        </w:rPr>
        <w:t>S</w:t>
      </w:r>
      <w:r w:rsidRPr="00FD2422">
        <w:rPr>
          <w:rFonts w:asciiTheme="minorHAnsi" w:eastAsiaTheme="minorEastAsia" w:hAnsiTheme="minorHAnsi" w:cstheme="minorBidi"/>
          <w:szCs w:val="22"/>
          <w:u w:val="single"/>
        </w:rPr>
        <w:t xml:space="preserve">afeguarding </w:t>
      </w:r>
      <w:r w:rsidR="0E13142E" w:rsidRPr="00FD2422">
        <w:rPr>
          <w:rFonts w:asciiTheme="minorHAnsi" w:eastAsiaTheme="minorEastAsia" w:hAnsiTheme="minorHAnsi" w:cstheme="minorBidi"/>
          <w:szCs w:val="22"/>
          <w:u w:val="single"/>
        </w:rPr>
        <w:t>L</w:t>
      </w:r>
      <w:r w:rsidRPr="00FD2422">
        <w:rPr>
          <w:rFonts w:asciiTheme="minorHAnsi" w:eastAsiaTheme="minorEastAsia" w:hAnsiTheme="minorHAnsi" w:cstheme="minorBidi"/>
          <w:szCs w:val="22"/>
          <w:u w:val="single"/>
        </w:rPr>
        <w:t>ead (DSL)</w:t>
      </w:r>
      <w:bookmarkEnd w:id="5"/>
    </w:p>
    <w:p w14:paraId="28B98F8A" w14:textId="77777777" w:rsidR="00675D48" w:rsidRPr="00D62E7F" w:rsidRDefault="00675D48" w:rsidP="0F14D396">
      <w:pPr>
        <w:rPr>
          <w:rFonts w:asciiTheme="minorHAnsi" w:eastAsiaTheme="minorEastAsia" w:hAnsiTheme="minorHAnsi" w:cstheme="minorBidi"/>
          <w:sz w:val="22"/>
          <w:szCs w:val="22"/>
        </w:rPr>
      </w:pPr>
    </w:p>
    <w:p w14:paraId="7A0EB5AB" w14:textId="461B767F" w:rsidR="000B77C5" w:rsidRPr="00D62E7F" w:rsidRDefault="2AA76530" w:rsidP="00097C29">
      <w:pPr>
        <w:pStyle w:val="ListParagraph"/>
        <w:numPr>
          <w:ilvl w:val="0"/>
          <w:numId w:val="52"/>
        </w:numPr>
        <w:spacing w:line="276"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DSL in the school is Matthew King, Deputy Head Pastoral. They are a member of the </w:t>
      </w:r>
      <w:r w:rsidR="32DC61BB" w:rsidRPr="0F14D396">
        <w:rPr>
          <w:rFonts w:asciiTheme="minorHAnsi" w:eastAsiaTheme="minorEastAsia" w:hAnsiTheme="minorHAnsi" w:cstheme="minorBidi"/>
          <w:szCs w:val="22"/>
        </w:rPr>
        <w:t>S</w:t>
      </w:r>
      <w:r w:rsidRPr="0F14D396">
        <w:rPr>
          <w:rFonts w:asciiTheme="minorHAnsi" w:eastAsiaTheme="minorEastAsia" w:hAnsiTheme="minorHAnsi" w:cstheme="minorBidi"/>
          <w:szCs w:val="22"/>
        </w:rPr>
        <w:t xml:space="preserve">enior </w:t>
      </w:r>
      <w:r w:rsidR="32DC61BB" w:rsidRPr="0F14D396">
        <w:rPr>
          <w:rFonts w:asciiTheme="minorHAnsi" w:eastAsiaTheme="minorEastAsia" w:hAnsiTheme="minorHAnsi" w:cstheme="minorBidi"/>
          <w:szCs w:val="22"/>
        </w:rPr>
        <w:t>L</w:t>
      </w:r>
      <w:r w:rsidRPr="0F14D396">
        <w:rPr>
          <w:rFonts w:asciiTheme="minorHAnsi" w:eastAsiaTheme="minorEastAsia" w:hAnsiTheme="minorHAnsi" w:cstheme="minorBidi"/>
          <w:szCs w:val="22"/>
        </w:rPr>
        <w:t xml:space="preserve">eadership </w:t>
      </w:r>
      <w:r w:rsidR="32DC61BB" w:rsidRPr="0F14D396">
        <w:rPr>
          <w:rFonts w:asciiTheme="minorHAnsi" w:eastAsiaTheme="minorEastAsia" w:hAnsiTheme="minorHAnsi" w:cstheme="minorBidi"/>
          <w:szCs w:val="22"/>
        </w:rPr>
        <w:t>T</w:t>
      </w:r>
      <w:r w:rsidRPr="0F14D396">
        <w:rPr>
          <w:rFonts w:asciiTheme="minorHAnsi" w:eastAsiaTheme="minorEastAsia" w:hAnsiTheme="minorHAnsi" w:cstheme="minorBidi"/>
          <w:szCs w:val="22"/>
        </w:rPr>
        <w:t>eam (SLT). The DSL is responsible for child protection and wider safeguarding in the school.</w:t>
      </w:r>
    </w:p>
    <w:p w14:paraId="215C4CCC" w14:textId="1C06B203" w:rsidR="000B77C5" w:rsidRPr="00D62E7F" w:rsidRDefault="2AA76530" w:rsidP="00097C29">
      <w:pPr>
        <w:pStyle w:val="ListParagraph"/>
        <w:numPr>
          <w:ilvl w:val="0"/>
          <w:numId w:val="52"/>
        </w:numPr>
        <w:spacing w:line="276"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DSL is available during school hours for staff to discuss safeguarding concerns.</w:t>
      </w:r>
    </w:p>
    <w:p w14:paraId="6CFAE255" w14:textId="0595B3B7" w:rsidR="000B77C5" w:rsidRPr="00D62E7F" w:rsidRDefault="2AA76530" w:rsidP="00097C29">
      <w:pPr>
        <w:pStyle w:val="ListParagraph"/>
        <w:numPr>
          <w:ilvl w:val="0"/>
          <w:numId w:val="52"/>
        </w:numPr>
        <w:spacing w:line="276"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Outside school hours the DSL can be reached on the school mobile number 07527</w:t>
      </w:r>
      <w:r w:rsidR="09C6C7CD" w:rsidRPr="0F14D396">
        <w:rPr>
          <w:rFonts w:asciiTheme="minorHAnsi" w:eastAsiaTheme="minorEastAsia" w:hAnsiTheme="minorHAnsi" w:cstheme="minorBidi"/>
          <w:szCs w:val="22"/>
        </w:rPr>
        <w:t xml:space="preserve"> </w:t>
      </w:r>
      <w:r w:rsidRPr="0F14D396">
        <w:rPr>
          <w:rFonts w:asciiTheme="minorHAnsi" w:eastAsiaTheme="minorEastAsia" w:hAnsiTheme="minorHAnsi" w:cstheme="minorBidi"/>
          <w:szCs w:val="22"/>
        </w:rPr>
        <w:t xml:space="preserve">912321 and </w:t>
      </w:r>
      <w:hyperlink r:id="rId40">
        <w:r w:rsidRPr="0F14D396">
          <w:rPr>
            <w:rStyle w:val="Hyperlink"/>
            <w:rFonts w:asciiTheme="minorHAnsi" w:eastAsiaTheme="minorEastAsia" w:hAnsiTheme="minorHAnsi" w:cstheme="minorBidi"/>
            <w:szCs w:val="22"/>
          </w:rPr>
          <w:t>kingm@orleyfarm.harrow.sch.uk</w:t>
        </w:r>
      </w:hyperlink>
      <w:r w:rsidR="09C6C7CD" w:rsidRPr="0F14D396">
        <w:rPr>
          <w:rFonts w:asciiTheme="minorHAnsi" w:eastAsiaTheme="minorEastAsia" w:hAnsiTheme="minorHAnsi" w:cstheme="minorBidi"/>
          <w:szCs w:val="22"/>
        </w:rPr>
        <w:t>.</w:t>
      </w:r>
    </w:p>
    <w:p w14:paraId="6FC9C7DE" w14:textId="3E92B027" w:rsidR="000B77C5" w:rsidRPr="00D62E7F" w:rsidRDefault="2AA76530" w:rsidP="00097C29">
      <w:pPr>
        <w:pStyle w:val="ListParagraph"/>
        <w:numPr>
          <w:ilvl w:val="0"/>
          <w:numId w:val="52"/>
        </w:numPr>
        <w:spacing w:line="276"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Deputy DSL/s are</w:t>
      </w:r>
      <w:r w:rsidR="3DF67CD1" w:rsidRPr="0F14D396">
        <w:rPr>
          <w:rFonts w:asciiTheme="minorHAnsi" w:eastAsiaTheme="minorEastAsia" w:hAnsiTheme="minorHAnsi" w:cstheme="minorBidi"/>
          <w:szCs w:val="22"/>
        </w:rPr>
        <w:t>:</w:t>
      </w:r>
      <w:r w:rsidRPr="0F14D396">
        <w:rPr>
          <w:rFonts w:asciiTheme="minorHAnsi" w:eastAsiaTheme="minorEastAsia" w:hAnsiTheme="minorHAnsi" w:cstheme="minorBidi"/>
          <w:szCs w:val="22"/>
        </w:rPr>
        <w:t xml:space="preserve"> </w:t>
      </w:r>
    </w:p>
    <w:p w14:paraId="2B058C8E" w14:textId="3B02F562" w:rsidR="000B77C5" w:rsidRPr="00D62E7F" w:rsidRDefault="3DB4924F" w:rsidP="00097C29">
      <w:pPr>
        <w:pStyle w:val="ListParagraph"/>
        <w:numPr>
          <w:ilvl w:val="0"/>
          <w:numId w:val="53"/>
        </w:numPr>
        <w:spacing w:line="276" w:lineRule="auto"/>
        <w:rPr>
          <w:rFonts w:asciiTheme="minorHAnsi" w:eastAsiaTheme="minorEastAsia" w:hAnsiTheme="minorHAnsi" w:cstheme="minorBidi"/>
        </w:rPr>
      </w:pPr>
      <w:r w:rsidRPr="35329404">
        <w:rPr>
          <w:rFonts w:asciiTheme="minorHAnsi" w:eastAsiaTheme="minorEastAsia" w:hAnsiTheme="minorHAnsi" w:cstheme="minorBidi"/>
        </w:rPr>
        <w:t>Rebecca Gascoigne</w:t>
      </w:r>
      <w:r w:rsidR="2AA76530" w:rsidRPr="35329404">
        <w:rPr>
          <w:rFonts w:asciiTheme="minorHAnsi" w:eastAsiaTheme="minorEastAsia" w:hAnsiTheme="minorHAnsi" w:cstheme="minorBidi"/>
        </w:rPr>
        <w:t xml:space="preserve"> (</w:t>
      </w:r>
      <w:r w:rsidRPr="35329404">
        <w:rPr>
          <w:rFonts w:asciiTheme="minorHAnsi" w:eastAsiaTheme="minorEastAsia" w:hAnsiTheme="minorHAnsi" w:cstheme="minorBidi"/>
        </w:rPr>
        <w:t>Head of Drama</w:t>
      </w:r>
      <w:r w:rsidR="50A30DEB" w:rsidRPr="0052110E">
        <w:rPr>
          <w:rFonts w:asciiTheme="minorHAnsi" w:eastAsiaTheme="minorEastAsia" w:hAnsiTheme="minorHAnsi" w:cstheme="minorBidi"/>
          <w:color w:val="auto"/>
        </w:rPr>
        <w:t>/Year Group Lead)</w:t>
      </w:r>
    </w:p>
    <w:p w14:paraId="25194C6B" w14:textId="77777777" w:rsidR="00675D48" w:rsidRPr="00D62E7F" w:rsidRDefault="2AA76530" w:rsidP="00097C29">
      <w:pPr>
        <w:pStyle w:val="ListParagraph"/>
        <w:numPr>
          <w:ilvl w:val="0"/>
          <w:numId w:val="53"/>
        </w:numPr>
        <w:spacing w:line="276" w:lineRule="auto"/>
        <w:rPr>
          <w:rFonts w:asciiTheme="minorHAnsi" w:eastAsiaTheme="minorEastAsia" w:hAnsiTheme="minorHAnsi" w:cstheme="minorBidi"/>
          <w:szCs w:val="22"/>
        </w:rPr>
      </w:pPr>
      <w:r w:rsidRPr="0F14D396">
        <w:rPr>
          <w:rFonts w:asciiTheme="minorHAnsi" w:eastAsiaTheme="minorEastAsia" w:hAnsiTheme="minorHAnsi" w:cstheme="minorBidi"/>
          <w:szCs w:val="22"/>
        </w:rPr>
        <w:t>Melanie Gentles (Head of Middle School)</w:t>
      </w:r>
    </w:p>
    <w:p w14:paraId="0EEDF5A3" w14:textId="56957412" w:rsidR="000B77C5" w:rsidRPr="00D62E7F" w:rsidRDefault="2AA76530" w:rsidP="00097C29">
      <w:pPr>
        <w:pStyle w:val="ListParagraph"/>
        <w:numPr>
          <w:ilvl w:val="0"/>
          <w:numId w:val="53"/>
        </w:numPr>
        <w:spacing w:line="276" w:lineRule="auto"/>
        <w:rPr>
          <w:rFonts w:asciiTheme="minorHAnsi" w:eastAsiaTheme="minorEastAsia" w:hAnsiTheme="minorHAnsi" w:cstheme="minorBidi"/>
        </w:rPr>
      </w:pPr>
      <w:r w:rsidRPr="35329404">
        <w:rPr>
          <w:rFonts w:asciiTheme="minorHAnsi" w:eastAsiaTheme="minorEastAsia" w:hAnsiTheme="minorHAnsi" w:cstheme="minorBidi"/>
        </w:rPr>
        <w:t>Henk Richards (Head of Pre-Prep)</w:t>
      </w:r>
    </w:p>
    <w:p w14:paraId="0ED92B11" w14:textId="23B5A96E" w:rsidR="35329404" w:rsidRDefault="35329404" w:rsidP="35329404">
      <w:pPr>
        <w:spacing w:line="276" w:lineRule="auto"/>
        <w:ind w:left="1080"/>
        <w:rPr>
          <w:rFonts w:asciiTheme="minorHAnsi" w:eastAsiaTheme="minorEastAsia" w:hAnsiTheme="minorHAnsi" w:cstheme="minorBidi"/>
        </w:rPr>
      </w:pPr>
    </w:p>
    <w:p w14:paraId="381295F9" w14:textId="769DD813" w:rsidR="44C40EFF" w:rsidRPr="0052110E" w:rsidRDefault="44C40EFF" w:rsidP="0052110E">
      <w:pPr>
        <w:pStyle w:val="ListParagraph"/>
        <w:numPr>
          <w:ilvl w:val="0"/>
          <w:numId w:val="121"/>
        </w:numPr>
        <w:spacing w:line="300" w:lineRule="auto"/>
        <w:rPr>
          <w:rFonts w:asciiTheme="minorHAnsi" w:eastAsiaTheme="minorEastAsia" w:hAnsiTheme="minorHAnsi" w:cstheme="minorBidi"/>
          <w:color w:val="auto"/>
          <w:szCs w:val="22"/>
          <w:u w:val="single"/>
        </w:rPr>
      </w:pPr>
      <w:r w:rsidRPr="0052110E">
        <w:rPr>
          <w:rFonts w:asciiTheme="minorHAnsi" w:eastAsiaTheme="minorEastAsia" w:hAnsiTheme="minorHAnsi" w:cstheme="minorBidi"/>
          <w:color w:val="auto"/>
          <w:szCs w:val="22"/>
          <w:u w:val="single"/>
        </w:rPr>
        <w:t>Safeguarding Continuity</w:t>
      </w:r>
    </w:p>
    <w:p w14:paraId="7B95D718" w14:textId="632B1365" w:rsidR="6E23F2EA" w:rsidRPr="0052110E" w:rsidRDefault="6E23F2EA" w:rsidP="0052110E">
      <w:pPr>
        <w:ind w:left="720"/>
        <w:jc w:val="both"/>
        <w:rPr>
          <w:rFonts w:asciiTheme="minorHAnsi" w:eastAsiaTheme="minorEastAsia" w:hAnsiTheme="minorHAnsi" w:cstheme="minorBidi"/>
          <w:sz w:val="22"/>
          <w:szCs w:val="22"/>
        </w:rPr>
      </w:pPr>
      <w:r w:rsidRPr="0052110E">
        <w:rPr>
          <w:rFonts w:asciiTheme="minorHAnsi" w:eastAsiaTheme="minorEastAsia" w:hAnsiTheme="minorHAnsi" w:cstheme="minorBidi"/>
          <w:sz w:val="22"/>
          <w:szCs w:val="22"/>
        </w:rPr>
        <w:t xml:space="preserve">The </w:t>
      </w:r>
      <w:proofErr w:type="gramStart"/>
      <w:r w:rsidRPr="0052110E">
        <w:rPr>
          <w:rFonts w:asciiTheme="minorHAnsi" w:eastAsiaTheme="minorEastAsia" w:hAnsiTheme="minorHAnsi" w:cstheme="minorBidi"/>
          <w:sz w:val="22"/>
          <w:szCs w:val="22"/>
        </w:rPr>
        <w:t>School</w:t>
      </w:r>
      <w:proofErr w:type="gramEnd"/>
      <w:r w:rsidRPr="0052110E">
        <w:rPr>
          <w:rFonts w:asciiTheme="minorHAnsi" w:eastAsiaTheme="minorEastAsia" w:hAnsiTheme="minorHAnsi" w:cstheme="minorBidi"/>
          <w:sz w:val="22"/>
          <w:szCs w:val="22"/>
        </w:rPr>
        <w:t xml:space="preserve"> will maintain robust safeguarding cover arrangements during periods of absence, including access to safeguarding records, monitored safeguarding communications and appropriate senior leadership support. </w:t>
      </w:r>
    </w:p>
    <w:p w14:paraId="6363745D" w14:textId="1CEB058C" w:rsidR="35329404" w:rsidRPr="0052110E" w:rsidRDefault="35329404" w:rsidP="35329404">
      <w:pPr>
        <w:spacing w:line="300" w:lineRule="auto"/>
        <w:rPr>
          <w:rFonts w:asciiTheme="minorHAnsi" w:eastAsiaTheme="minorEastAsia" w:hAnsiTheme="minorHAnsi" w:cstheme="minorBidi"/>
          <w:sz w:val="22"/>
          <w:szCs w:val="22"/>
        </w:rPr>
      </w:pPr>
    </w:p>
    <w:p w14:paraId="2B81FBD4" w14:textId="23D7F365" w:rsidR="000B77C5" w:rsidRPr="0052110E" w:rsidRDefault="2AA76530" w:rsidP="0052110E">
      <w:pPr>
        <w:spacing w:line="276" w:lineRule="auto"/>
        <w:ind w:firstLine="720"/>
        <w:rPr>
          <w:rFonts w:asciiTheme="minorHAnsi" w:eastAsiaTheme="minorEastAsia" w:hAnsiTheme="minorHAnsi" w:cstheme="minorBidi"/>
          <w:sz w:val="22"/>
          <w:szCs w:val="22"/>
        </w:rPr>
      </w:pPr>
      <w:r w:rsidRPr="0052110E">
        <w:rPr>
          <w:rFonts w:asciiTheme="minorHAnsi" w:eastAsiaTheme="minorEastAsia" w:hAnsiTheme="minorHAnsi" w:cstheme="minorBidi"/>
          <w:sz w:val="22"/>
          <w:szCs w:val="22"/>
        </w:rPr>
        <w:t xml:space="preserve">If the DSL and DDSL(s) are unavailable, Tim Calvey (Head Teacher) will act as cover. </w:t>
      </w:r>
    </w:p>
    <w:p w14:paraId="25FE76BC" w14:textId="0696ED70" w:rsidR="0F14D396" w:rsidRDefault="0F14D396" w:rsidP="35329404">
      <w:pPr>
        <w:pStyle w:val="ListParagraph"/>
        <w:spacing w:line="276" w:lineRule="auto"/>
        <w:ind w:left="1080"/>
        <w:rPr>
          <w:rFonts w:asciiTheme="minorHAnsi" w:eastAsiaTheme="minorEastAsia" w:hAnsiTheme="minorHAnsi" w:cstheme="minorBidi"/>
          <w:szCs w:val="22"/>
        </w:rPr>
      </w:pPr>
    </w:p>
    <w:p w14:paraId="41DA80F7" w14:textId="0E97D40C" w:rsidR="6404F59E" w:rsidRDefault="6404F59E" w:rsidP="002D5392">
      <w:pPr>
        <w:spacing w:after="200"/>
        <w:ind w:left="720"/>
        <w:jc w:val="both"/>
        <w:rPr>
          <w:rFonts w:asciiTheme="minorHAnsi" w:eastAsiaTheme="minorEastAsia" w:hAnsiTheme="minorHAnsi" w:cstheme="minorBidi"/>
          <w:sz w:val="22"/>
          <w:szCs w:val="22"/>
        </w:rPr>
      </w:pPr>
      <w:r w:rsidRPr="0F14D396">
        <w:rPr>
          <w:rFonts w:asciiTheme="minorHAnsi" w:eastAsiaTheme="minorEastAsia" w:hAnsiTheme="minorHAnsi" w:cstheme="minorBidi"/>
          <w:b/>
          <w:bCs/>
          <w:sz w:val="22"/>
          <w:szCs w:val="22"/>
        </w:rPr>
        <w:t>Core responsibilities</w:t>
      </w:r>
      <w:r w:rsidRPr="0F14D396">
        <w:rPr>
          <w:rFonts w:asciiTheme="minorHAnsi" w:eastAsiaTheme="minorEastAsia" w:hAnsiTheme="minorHAnsi" w:cstheme="minorBidi"/>
          <w:sz w:val="22"/>
          <w:szCs w:val="22"/>
        </w:rPr>
        <w:t xml:space="preserve"> (in line with current Department for Education statutory guidance on safeguarding):</w:t>
      </w:r>
    </w:p>
    <w:p w14:paraId="4DA882A7" w14:textId="07E52793" w:rsidR="6404F59E" w:rsidRDefault="6404F59E" w:rsidP="00097C29">
      <w:pPr>
        <w:pStyle w:val="ListParagraph"/>
        <w:numPr>
          <w:ilvl w:val="0"/>
          <w:numId w:val="35"/>
        </w:numPr>
        <w:spacing w:line="288" w:lineRule="auto"/>
        <w:ind w:left="1080"/>
        <w:jc w:val="both"/>
        <w:rPr>
          <w:rFonts w:asciiTheme="minorHAnsi" w:eastAsiaTheme="minorEastAsia" w:hAnsiTheme="minorHAnsi" w:cstheme="minorBidi"/>
          <w:b/>
          <w:bCs/>
        </w:rPr>
      </w:pPr>
      <w:r w:rsidRPr="35329404">
        <w:rPr>
          <w:rFonts w:asciiTheme="minorHAnsi" w:eastAsiaTheme="minorEastAsia" w:hAnsiTheme="minorHAnsi" w:cstheme="minorBidi"/>
          <w:b/>
          <w:bCs/>
        </w:rPr>
        <w:t>Case Management</w:t>
      </w:r>
    </w:p>
    <w:p w14:paraId="0312982C" w14:textId="434592F4"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Take lead responsibility for safeguarding and child protection across the school.</w:t>
      </w:r>
    </w:p>
    <w:p w14:paraId="59DCFEC0" w14:textId="2F614014"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Make referrals to local authority children’s social care, the Channel programme, the police, the Disclosure and Barring Service (DBS), and other relevant agencies, and support staff to make referrals directly where appropriate.</w:t>
      </w:r>
    </w:p>
    <w:p w14:paraId="1A19BD3F" w14:textId="2D2A7097"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Attend and contribute to strategy meetings, case conferences, core groups, and other inter-agency meetings.</w:t>
      </w:r>
    </w:p>
    <w:p w14:paraId="32ABE6BC" w14:textId="3B911BDA"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Maintain accurate, detailed, and secure child protection records and ensure their transfer when a pupil leaves.</w:t>
      </w:r>
    </w:p>
    <w:p w14:paraId="48E64B44" w14:textId="77777777" w:rsidR="002D5392" w:rsidRDefault="002D5392" w:rsidP="002D5392">
      <w:pPr>
        <w:pStyle w:val="ListParagraph"/>
        <w:spacing w:line="288" w:lineRule="auto"/>
        <w:ind w:left="1364"/>
        <w:jc w:val="both"/>
        <w:rPr>
          <w:rFonts w:asciiTheme="minorHAnsi" w:eastAsiaTheme="minorEastAsia" w:hAnsiTheme="minorHAnsi" w:cstheme="minorBidi"/>
          <w:szCs w:val="22"/>
        </w:rPr>
      </w:pPr>
    </w:p>
    <w:p w14:paraId="472F2866" w14:textId="48D674E1" w:rsidR="6404F59E" w:rsidRDefault="6404F59E" w:rsidP="00097C29">
      <w:pPr>
        <w:pStyle w:val="ListParagraph"/>
        <w:numPr>
          <w:ilvl w:val="0"/>
          <w:numId w:val="35"/>
        </w:numPr>
        <w:spacing w:line="288" w:lineRule="auto"/>
        <w:ind w:left="1080"/>
        <w:jc w:val="both"/>
        <w:rPr>
          <w:rFonts w:asciiTheme="minorHAnsi" w:eastAsiaTheme="minorEastAsia" w:hAnsiTheme="minorHAnsi" w:cstheme="minorBidi"/>
          <w:b/>
          <w:bCs/>
        </w:rPr>
      </w:pPr>
      <w:r w:rsidRPr="35329404">
        <w:rPr>
          <w:rFonts w:asciiTheme="minorHAnsi" w:eastAsiaTheme="minorEastAsia" w:hAnsiTheme="minorHAnsi" w:cstheme="minorBidi"/>
          <w:b/>
          <w:bCs/>
        </w:rPr>
        <w:t>Policy, Training, and Awareness</w:t>
      </w:r>
    </w:p>
    <w:p w14:paraId="1CF03A28" w14:textId="1B0E7279"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rPr>
      </w:pPr>
      <w:r w:rsidRPr="35329404">
        <w:rPr>
          <w:rFonts w:asciiTheme="minorHAnsi" w:eastAsiaTheme="minorEastAsia" w:hAnsiTheme="minorHAnsi" w:cstheme="minorBidi"/>
        </w:rPr>
        <w:t>Ensure all staff are aware of safeguarding policies, procedures and their responsibilities.</w:t>
      </w:r>
    </w:p>
    <w:p w14:paraId="6A280FD9" w14:textId="78CA099B"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Lead on the induction and ongoing safeguarding training of all staff, in accordance with current statutory guidance.</w:t>
      </w:r>
    </w:p>
    <w:p w14:paraId="1692C1DA" w14:textId="45E25E13"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Work with the governing body to ensure the safeguarding policy is reviewed annually, and that procedures remain in line with national and local requirements.</w:t>
      </w:r>
    </w:p>
    <w:p w14:paraId="183FC7BC" w14:textId="77777777" w:rsidR="002D5392" w:rsidRDefault="002D5392" w:rsidP="002D5392">
      <w:pPr>
        <w:pStyle w:val="ListParagraph"/>
        <w:spacing w:line="288" w:lineRule="auto"/>
        <w:ind w:left="1364"/>
        <w:jc w:val="both"/>
        <w:rPr>
          <w:rFonts w:asciiTheme="minorHAnsi" w:eastAsiaTheme="minorEastAsia" w:hAnsiTheme="minorHAnsi" w:cstheme="minorBidi"/>
          <w:szCs w:val="22"/>
        </w:rPr>
      </w:pPr>
    </w:p>
    <w:p w14:paraId="280341C1" w14:textId="046F4E85" w:rsidR="6404F59E" w:rsidRDefault="6404F59E" w:rsidP="00097C29">
      <w:pPr>
        <w:pStyle w:val="ListParagraph"/>
        <w:numPr>
          <w:ilvl w:val="0"/>
          <w:numId w:val="35"/>
        </w:numPr>
        <w:spacing w:line="288" w:lineRule="auto"/>
        <w:ind w:left="1080"/>
        <w:jc w:val="both"/>
        <w:rPr>
          <w:rFonts w:asciiTheme="minorHAnsi" w:eastAsiaTheme="minorEastAsia" w:hAnsiTheme="minorHAnsi" w:cstheme="minorBidi"/>
          <w:b/>
          <w:bCs/>
        </w:rPr>
      </w:pPr>
      <w:r w:rsidRPr="35329404">
        <w:rPr>
          <w:rFonts w:asciiTheme="minorHAnsi" w:eastAsiaTheme="minorEastAsia" w:hAnsiTheme="minorHAnsi" w:cstheme="minorBidi"/>
          <w:b/>
          <w:bCs/>
        </w:rPr>
        <w:t>Partnership Working</w:t>
      </w:r>
    </w:p>
    <w:p w14:paraId="3CC8FA3E" w14:textId="189403B4"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Liaise with the headteacher on safeguarding matters.</w:t>
      </w:r>
    </w:p>
    <w:p w14:paraId="5B3A4B4B" w14:textId="4985D800"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Work collaboratively with local authority case managers, social workers, police, and other safeguarding partners.</w:t>
      </w:r>
    </w:p>
    <w:p w14:paraId="1FF1ED19" w14:textId="3B8AE592"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 aware of local specialist support for children affected by sexual violence and sexual harassment, both victims and alleged perpetrators.</w:t>
      </w:r>
    </w:p>
    <w:p w14:paraId="7D2BDCB8" w14:textId="61DE400D"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Understand the role of the ‘appropriate adult’ in police processes and ensure this is provided when needed.</w:t>
      </w:r>
    </w:p>
    <w:p w14:paraId="264C1AE0" w14:textId="77777777" w:rsidR="002D5392" w:rsidRDefault="002D5392" w:rsidP="002D5392">
      <w:pPr>
        <w:pStyle w:val="ListParagraph"/>
        <w:spacing w:line="288" w:lineRule="auto"/>
        <w:ind w:left="1364"/>
        <w:jc w:val="both"/>
        <w:rPr>
          <w:rFonts w:asciiTheme="minorHAnsi" w:eastAsiaTheme="minorEastAsia" w:hAnsiTheme="minorHAnsi" w:cstheme="minorBidi"/>
          <w:szCs w:val="22"/>
        </w:rPr>
      </w:pPr>
    </w:p>
    <w:p w14:paraId="4A6D2042" w14:textId="2C544D92" w:rsidR="6404F59E" w:rsidRDefault="6404F59E" w:rsidP="00097C29">
      <w:pPr>
        <w:pStyle w:val="ListParagraph"/>
        <w:numPr>
          <w:ilvl w:val="0"/>
          <w:numId w:val="35"/>
        </w:numPr>
        <w:spacing w:line="288" w:lineRule="auto"/>
        <w:ind w:left="1080"/>
        <w:jc w:val="both"/>
        <w:rPr>
          <w:rFonts w:asciiTheme="minorHAnsi" w:eastAsiaTheme="minorEastAsia" w:hAnsiTheme="minorHAnsi" w:cstheme="minorBidi"/>
          <w:b/>
          <w:bCs/>
        </w:rPr>
      </w:pPr>
      <w:r w:rsidRPr="35329404">
        <w:rPr>
          <w:rFonts w:asciiTheme="minorHAnsi" w:eastAsiaTheme="minorEastAsia" w:hAnsiTheme="minorHAnsi" w:cstheme="minorBidi"/>
          <w:b/>
          <w:bCs/>
        </w:rPr>
        <w:t>Risk Management and Technical Safeguarding</w:t>
      </w:r>
    </w:p>
    <w:p w14:paraId="08571CF8" w14:textId="554EBBA0"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Understand safeguarding risks including harmful sexual behaviour, child-on-child abuse, exploitation, radicalisation, domestic abuse, and other contextual safeguarding concerns.</w:t>
      </w:r>
    </w:p>
    <w:p w14:paraId="18121022" w14:textId="78EFF095"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Work with IT staff and providers to ensure effective filtering, monitoring, and data security, in line with DfE standards.</w:t>
      </w:r>
    </w:p>
    <w:p w14:paraId="16980F5C" w14:textId="50AFC948"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Oversee safeguarding aspects of the single central record (SCR) and safer recruitment processes.</w:t>
      </w:r>
    </w:p>
    <w:p w14:paraId="02C9BB0F" w14:textId="77777777" w:rsidR="002D5392" w:rsidRDefault="002D5392" w:rsidP="002D5392">
      <w:pPr>
        <w:pStyle w:val="ListParagraph"/>
        <w:spacing w:line="288" w:lineRule="auto"/>
        <w:ind w:left="1364"/>
        <w:jc w:val="both"/>
        <w:rPr>
          <w:rFonts w:asciiTheme="minorHAnsi" w:eastAsiaTheme="minorEastAsia" w:hAnsiTheme="minorHAnsi" w:cstheme="minorBidi"/>
          <w:szCs w:val="22"/>
        </w:rPr>
      </w:pPr>
    </w:p>
    <w:p w14:paraId="40F6D4CD" w14:textId="58CF4CBA" w:rsidR="6404F59E" w:rsidRDefault="6404F59E" w:rsidP="00097C29">
      <w:pPr>
        <w:pStyle w:val="ListParagraph"/>
        <w:numPr>
          <w:ilvl w:val="0"/>
          <w:numId w:val="35"/>
        </w:numPr>
        <w:spacing w:line="288" w:lineRule="auto"/>
        <w:ind w:left="1080"/>
        <w:jc w:val="both"/>
        <w:rPr>
          <w:rFonts w:asciiTheme="minorHAnsi" w:eastAsiaTheme="minorEastAsia" w:hAnsiTheme="minorHAnsi" w:cstheme="minorBidi"/>
          <w:b/>
          <w:bCs/>
        </w:rPr>
      </w:pPr>
      <w:r w:rsidRPr="35329404">
        <w:rPr>
          <w:rFonts w:asciiTheme="minorHAnsi" w:eastAsiaTheme="minorEastAsia" w:hAnsiTheme="minorHAnsi" w:cstheme="minorBidi"/>
          <w:b/>
          <w:bCs/>
        </w:rPr>
        <w:t>Support and Resources</w:t>
      </w:r>
    </w:p>
    <w:p w14:paraId="1B4D9EF9" w14:textId="1FE3CA6E"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Ensure sufficient time, funding, training, and resources are available to fulfil the role effectively.</w:t>
      </w:r>
    </w:p>
    <w:p w14:paraId="635AB2C0" w14:textId="0F94D270" w:rsidR="6404F59E" w:rsidRDefault="6404F59E" w:rsidP="00097C29">
      <w:pPr>
        <w:pStyle w:val="ListParagraph"/>
        <w:numPr>
          <w:ilvl w:val="0"/>
          <w:numId w:val="34"/>
        </w:numPr>
        <w:spacing w:line="288" w:lineRule="auto"/>
        <w:ind w:left="136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Support and advise staff on safeguarding concerns, ensuring children receive appropriate help as quickly as possible.</w:t>
      </w:r>
    </w:p>
    <w:p w14:paraId="4EDBCABF" w14:textId="32CD2315" w:rsidR="0F14D396" w:rsidRDefault="0F14D396" w:rsidP="002D5392">
      <w:pPr>
        <w:spacing w:line="276" w:lineRule="auto"/>
        <w:rPr>
          <w:rFonts w:asciiTheme="minorHAnsi" w:eastAsiaTheme="minorEastAsia" w:hAnsiTheme="minorHAnsi" w:cstheme="minorBidi"/>
          <w:sz w:val="22"/>
          <w:szCs w:val="22"/>
        </w:rPr>
      </w:pPr>
    </w:p>
    <w:p w14:paraId="366E344E" w14:textId="3EE14786" w:rsidR="000B77C5" w:rsidRPr="00D62E7F" w:rsidRDefault="2AA76530" w:rsidP="35329404">
      <w:pPr>
        <w:pStyle w:val="Heading2"/>
        <w:ind w:firstLine="720"/>
        <w:rPr>
          <w:rFonts w:asciiTheme="minorHAnsi" w:eastAsiaTheme="minorEastAsia" w:hAnsiTheme="minorHAnsi" w:cstheme="minorBidi"/>
          <w:b/>
          <w:bCs/>
          <w:color w:val="auto"/>
          <w:sz w:val="22"/>
          <w:szCs w:val="22"/>
          <w:u w:val="single"/>
        </w:rPr>
      </w:pPr>
      <w:r w:rsidRPr="35329404">
        <w:rPr>
          <w:rFonts w:asciiTheme="minorHAnsi" w:eastAsiaTheme="minorEastAsia" w:hAnsiTheme="minorHAnsi" w:cstheme="minorBidi"/>
          <w:b/>
          <w:bCs/>
          <w:color w:val="auto"/>
          <w:sz w:val="22"/>
          <w:szCs w:val="22"/>
          <w:u w:val="single"/>
        </w:rPr>
        <w:t xml:space="preserve">Supervision and </w:t>
      </w:r>
      <w:r w:rsidR="0E13142E" w:rsidRPr="35329404">
        <w:rPr>
          <w:rFonts w:asciiTheme="minorHAnsi" w:eastAsiaTheme="minorEastAsia" w:hAnsiTheme="minorHAnsi" w:cstheme="minorBidi"/>
          <w:b/>
          <w:bCs/>
          <w:color w:val="auto"/>
          <w:sz w:val="22"/>
          <w:szCs w:val="22"/>
          <w:u w:val="single"/>
        </w:rPr>
        <w:t>S</w:t>
      </w:r>
      <w:r w:rsidRPr="35329404">
        <w:rPr>
          <w:rFonts w:asciiTheme="minorHAnsi" w:eastAsiaTheme="minorEastAsia" w:hAnsiTheme="minorHAnsi" w:cstheme="minorBidi"/>
          <w:b/>
          <w:bCs/>
          <w:color w:val="auto"/>
          <w:sz w:val="22"/>
          <w:szCs w:val="22"/>
          <w:u w:val="single"/>
        </w:rPr>
        <w:t>upport</w:t>
      </w:r>
    </w:p>
    <w:p w14:paraId="6381A9B5" w14:textId="77777777" w:rsidR="002A4E15" w:rsidRPr="00D62E7F" w:rsidRDefault="002A4E15" w:rsidP="0F14D396">
      <w:pPr>
        <w:rPr>
          <w:rFonts w:asciiTheme="minorHAnsi" w:eastAsiaTheme="minorEastAsia" w:hAnsiTheme="minorHAnsi" w:cstheme="minorBidi"/>
          <w:sz w:val="22"/>
          <w:szCs w:val="22"/>
        </w:rPr>
      </w:pPr>
    </w:p>
    <w:p w14:paraId="3CD9767E" w14:textId="77777777" w:rsidR="000B77C5" w:rsidRPr="00D62E7F" w:rsidRDefault="2AA76530" w:rsidP="00097C29">
      <w:pPr>
        <w:pStyle w:val="ListParagraph"/>
        <w:numPr>
          <w:ilvl w:val="0"/>
          <w:numId w:val="54"/>
        </w:numPr>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Supervision is the opportunity to talk through and reflect upon daily practice. A DSL needs to receive this to alleviate the emotional impact when dealing with safeguarding concerns.</w:t>
      </w:r>
    </w:p>
    <w:p w14:paraId="7DA397A9" w14:textId="0E33DB4C" w:rsidR="000B77C5" w:rsidRPr="00D62E7F" w:rsidRDefault="2AA76530" w:rsidP="00097C29">
      <w:pPr>
        <w:pStyle w:val="ListParagraph"/>
        <w:numPr>
          <w:ilvl w:val="0"/>
          <w:numId w:val="54"/>
        </w:numPr>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DSL receives supervision from their line manager as part of the DSL role. Our school’s ‘line manager’ is Tim Calvey (Head</w:t>
      </w:r>
      <w:r w:rsidR="574C97B5" w:rsidRPr="0F14D396">
        <w:rPr>
          <w:rFonts w:asciiTheme="minorHAnsi" w:eastAsiaTheme="minorEastAsia" w:hAnsiTheme="minorHAnsi" w:cstheme="minorBidi"/>
          <w:szCs w:val="22"/>
        </w:rPr>
        <w:t>t</w:t>
      </w:r>
      <w:r w:rsidRPr="0F14D396">
        <w:rPr>
          <w:rFonts w:asciiTheme="minorHAnsi" w:eastAsiaTheme="minorEastAsia" w:hAnsiTheme="minorHAnsi" w:cstheme="minorBidi"/>
          <w:szCs w:val="22"/>
        </w:rPr>
        <w:t>eacher). As we have a team consisting of the DSL and DDSL (s), known as the PSG (Pastoral Safeguarding Group) we run group supervision sessions together.</w:t>
      </w:r>
    </w:p>
    <w:p w14:paraId="7113D694" w14:textId="591F571F" w:rsidR="00EB7BEF" w:rsidRPr="002D5392" w:rsidRDefault="00EB7BEF" w:rsidP="002D5392">
      <w:pPr>
        <w:spacing w:before="100" w:beforeAutospacing="1" w:after="100" w:afterAutospacing="1"/>
        <w:ind w:left="720"/>
        <w:jc w:val="both"/>
        <w:rPr>
          <w:rFonts w:asciiTheme="minorHAnsi" w:eastAsiaTheme="minorEastAsia" w:hAnsiTheme="minorHAnsi" w:cstheme="minorBidi"/>
          <w:szCs w:val="22"/>
        </w:rPr>
      </w:pPr>
    </w:p>
    <w:p w14:paraId="63BFA78B" w14:textId="113EFF4D" w:rsidR="00213469" w:rsidRDefault="00213469" w:rsidP="0F14D396">
      <w:pPr>
        <w:rPr>
          <w:rFonts w:asciiTheme="minorHAnsi" w:eastAsiaTheme="minorEastAsia" w:hAnsiTheme="minorHAnsi" w:cstheme="minorBidi"/>
          <w:sz w:val="22"/>
          <w:szCs w:val="22"/>
        </w:rPr>
      </w:pPr>
      <w:r w:rsidRPr="00213469">
        <w:rPr>
          <w:rFonts w:asciiTheme="minorHAnsi" w:eastAsiaTheme="minorEastAsia" w:hAnsiTheme="minorHAnsi" w:cstheme="minorBidi"/>
          <w:noProof/>
          <w:sz w:val="22"/>
          <w:szCs w:val="22"/>
        </w:rPr>
        <w:drawing>
          <wp:inline distT="0" distB="0" distL="0" distR="0" wp14:anchorId="38D4F3DB" wp14:editId="7107B627">
            <wp:extent cx="6570980" cy="3707130"/>
            <wp:effectExtent l="0" t="0" r="127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70980" cy="3707130"/>
                    </a:xfrm>
                    <a:prstGeom prst="rect">
                      <a:avLst/>
                    </a:prstGeom>
                  </pic:spPr>
                </pic:pic>
              </a:graphicData>
            </a:graphic>
          </wp:inline>
        </w:drawing>
      </w:r>
    </w:p>
    <w:p w14:paraId="62A95EFA" w14:textId="77777777" w:rsidR="00213469" w:rsidRPr="00D62E7F" w:rsidRDefault="00213469" w:rsidP="0F14D396">
      <w:pPr>
        <w:rPr>
          <w:rFonts w:asciiTheme="minorHAnsi" w:eastAsiaTheme="minorEastAsia" w:hAnsiTheme="minorHAnsi" w:cstheme="minorBidi"/>
          <w:sz w:val="22"/>
          <w:szCs w:val="22"/>
        </w:rPr>
      </w:pPr>
    </w:p>
    <w:p w14:paraId="3DAD50FD" w14:textId="5F6B0319" w:rsidR="000B77C5" w:rsidRPr="00D62E7F" w:rsidRDefault="2AA76530" w:rsidP="00097C29">
      <w:pPr>
        <w:pStyle w:val="ListParagraph"/>
        <w:numPr>
          <w:ilvl w:val="0"/>
          <w:numId w:val="54"/>
        </w:numPr>
        <w:ind w:hanging="371"/>
        <w:rPr>
          <w:rFonts w:asciiTheme="minorHAnsi" w:eastAsiaTheme="minorEastAsia" w:hAnsiTheme="minorHAnsi" w:cstheme="minorBidi"/>
          <w:szCs w:val="22"/>
        </w:rPr>
      </w:pPr>
      <w:r w:rsidRPr="0F14D396">
        <w:rPr>
          <w:rFonts w:asciiTheme="minorHAnsi" w:eastAsiaTheme="minorEastAsia" w:hAnsiTheme="minorHAnsi" w:cstheme="minorBidi"/>
          <w:szCs w:val="22"/>
        </w:rPr>
        <w:t>Supervision sessions include:</w:t>
      </w:r>
    </w:p>
    <w:p w14:paraId="3D08BE65"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Pupil reviews</w:t>
      </w:r>
    </w:p>
    <w:p w14:paraId="137D0348"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Discussion of any issues in the workplace or practices</w:t>
      </w:r>
    </w:p>
    <w:p w14:paraId="3DF3ABC9"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Identification and celebration of achievements</w:t>
      </w:r>
    </w:p>
    <w:p w14:paraId="48121490"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Discussion about well-being and work-life balance </w:t>
      </w:r>
    </w:p>
    <w:p w14:paraId="6CB0816B" w14:textId="2DED3624"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Supportive and constructive challenge</w:t>
      </w:r>
    </w:p>
    <w:p w14:paraId="4A61CA0D" w14:textId="77777777" w:rsidR="000B77C5" w:rsidRPr="00D62E7F" w:rsidRDefault="2AA76530" w:rsidP="002D5392">
      <w:pPr>
        <w:pStyle w:val="ListParagraph"/>
        <w:ind w:left="360" w:firstLine="720"/>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DSL must seek help immediately if they feel unsafe or are struggling to cope. </w:t>
      </w:r>
    </w:p>
    <w:p w14:paraId="1C39B90E" w14:textId="77777777" w:rsidR="003F72F9" w:rsidRPr="00D62E7F" w:rsidRDefault="003F72F9" w:rsidP="0F14D396">
      <w:pPr>
        <w:pStyle w:val="Heading2"/>
        <w:rPr>
          <w:rFonts w:asciiTheme="minorHAnsi" w:eastAsiaTheme="minorEastAsia" w:hAnsiTheme="minorHAnsi" w:cstheme="minorBidi"/>
          <w:color w:val="auto"/>
          <w:sz w:val="22"/>
          <w:szCs w:val="22"/>
          <w:u w:val="single"/>
        </w:rPr>
      </w:pPr>
    </w:p>
    <w:p w14:paraId="24912905" w14:textId="1F9D0713" w:rsidR="000B77C5" w:rsidRPr="00D62E7F" w:rsidRDefault="2AA76530" w:rsidP="00097C29">
      <w:pPr>
        <w:pStyle w:val="Heading2"/>
        <w:numPr>
          <w:ilvl w:val="0"/>
          <w:numId w:val="80"/>
        </w:numPr>
        <w:ind w:left="709" w:hanging="283"/>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 xml:space="preserve">Role and </w:t>
      </w:r>
      <w:r w:rsidR="0E13142E" w:rsidRPr="0F14D396">
        <w:rPr>
          <w:rFonts w:asciiTheme="minorHAnsi" w:eastAsiaTheme="minorEastAsia" w:hAnsiTheme="minorHAnsi" w:cstheme="minorBidi"/>
          <w:color w:val="auto"/>
          <w:sz w:val="22"/>
          <w:szCs w:val="22"/>
          <w:u w:val="single"/>
        </w:rPr>
        <w:t>R</w:t>
      </w:r>
      <w:r w:rsidRPr="0F14D396">
        <w:rPr>
          <w:rFonts w:asciiTheme="minorHAnsi" w:eastAsiaTheme="minorEastAsia" w:hAnsiTheme="minorHAnsi" w:cstheme="minorBidi"/>
          <w:color w:val="auto"/>
          <w:sz w:val="22"/>
          <w:szCs w:val="22"/>
          <w:u w:val="single"/>
        </w:rPr>
        <w:t xml:space="preserve">esponsibilities of </w:t>
      </w:r>
      <w:r w:rsidR="0E13142E" w:rsidRPr="0F14D396">
        <w:rPr>
          <w:rFonts w:asciiTheme="minorHAnsi" w:eastAsiaTheme="minorEastAsia" w:hAnsiTheme="minorHAnsi" w:cstheme="minorBidi"/>
          <w:color w:val="auto"/>
          <w:sz w:val="22"/>
          <w:szCs w:val="22"/>
          <w:u w:val="single"/>
        </w:rPr>
        <w:t>G</w:t>
      </w:r>
      <w:r w:rsidRPr="0F14D396">
        <w:rPr>
          <w:rFonts w:asciiTheme="minorHAnsi" w:eastAsiaTheme="minorEastAsia" w:hAnsiTheme="minorHAnsi" w:cstheme="minorBidi"/>
          <w:color w:val="auto"/>
          <w:sz w:val="22"/>
          <w:szCs w:val="22"/>
          <w:u w:val="single"/>
        </w:rPr>
        <w:t>overnance</w:t>
      </w:r>
    </w:p>
    <w:p w14:paraId="66253892" w14:textId="77777777" w:rsidR="00070951" w:rsidRPr="00D62E7F" w:rsidRDefault="00070951" w:rsidP="0F14D396">
      <w:pPr>
        <w:rPr>
          <w:rFonts w:asciiTheme="minorHAnsi" w:eastAsiaTheme="minorEastAsia" w:hAnsiTheme="minorHAnsi" w:cstheme="minorBidi"/>
          <w:sz w:val="22"/>
          <w:szCs w:val="22"/>
        </w:rPr>
      </w:pPr>
    </w:p>
    <w:p w14:paraId="6FDF658D" w14:textId="32418690" w:rsidR="000B77C5" w:rsidRDefault="2AA76530" w:rsidP="00097C29">
      <w:pPr>
        <w:pStyle w:val="ListParagraph"/>
        <w:numPr>
          <w:ilvl w:val="0"/>
          <w:numId w:val="78"/>
        </w:numPr>
        <w:jc w:val="both"/>
        <w:rPr>
          <w:rFonts w:asciiTheme="minorHAnsi" w:eastAsiaTheme="minorEastAsia" w:hAnsiTheme="minorHAnsi" w:cstheme="minorBidi"/>
          <w:szCs w:val="22"/>
        </w:rPr>
      </w:pPr>
      <w:r w:rsidRPr="002D5392">
        <w:rPr>
          <w:rFonts w:asciiTheme="minorHAnsi" w:eastAsiaTheme="minorEastAsia" w:hAnsiTheme="minorHAnsi" w:cstheme="minorBidi"/>
          <w:szCs w:val="22"/>
        </w:rPr>
        <w:t xml:space="preserve">It is the responsibility of the </w:t>
      </w:r>
      <w:r w:rsidR="6438C027" w:rsidRPr="002D5392">
        <w:rPr>
          <w:rFonts w:asciiTheme="minorHAnsi" w:eastAsiaTheme="minorEastAsia" w:hAnsiTheme="minorHAnsi" w:cstheme="minorBidi"/>
          <w:szCs w:val="22"/>
        </w:rPr>
        <w:t>G</w:t>
      </w:r>
      <w:r w:rsidRPr="002D5392">
        <w:rPr>
          <w:rFonts w:asciiTheme="minorHAnsi" w:eastAsiaTheme="minorEastAsia" w:hAnsiTheme="minorHAnsi" w:cstheme="minorBidi"/>
          <w:szCs w:val="22"/>
        </w:rPr>
        <w:t xml:space="preserve">overning </w:t>
      </w:r>
      <w:r w:rsidR="6438C027" w:rsidRPr="002D5392">
        <w:rPr>
          <w:rFonts w:asciiTheme="minorHAnsi" w:eastAsiaTheme="minorEastAsia" w:hAnsiTheme="minorHAnsi" w:cstheme="minorBidi"/>
          <w:szCs w:val="22"/>
        </w:rPr>
        <w:t>B</w:t>
      </w:r>
      <w:r w:rsidRPr="002D5392">
        <w:rPr>
          <w:rFonts w:asciiTheme="minorHAnsi" w:eastAsiaTheme="minorEastAsia" w:hAnsiTheme="minorHAnsi" w:cstheme="minorBidi"/>
          <w:szCs w:val="22"/>
        </w:rPr>
        <w:t xml:space="preserve">oard, as set out in KCSIE, to ensure that all governors receive safeguarding and child protection training, in person or online. Governors need this knowledge to make strategic challenges when testing that the school’s safeguarding policies, and </w:t>
      </w:r>
      <w:r w:rsidR="7397441D" w:rsidRPr="002D5392">
        <w:rPr>
          <w:rFonts w:asciiTheme="minorHAnsi" w:eastAsiaTheme="minorEastAsia" w:hAnsiTheme="minorHAnsi" w:cstheme="minorBidi"/>
          <w:szCs w:val="22"/>
        </w:rPr>
        <w:t xml:space="preserve">to ensure that </w:t>
      </w:r>
      <w:r w:rsidRPr="002D5392">
        <w:rPr>
          <w:rFonts w:asciiTheme="minorHAnsi" w:eastAsiaTheme="minorEastAsia" w:hAnsiTheme="minorHAnsi" w:cstheme="minorBidi"/>
          <w:szCs w:val="22"/>
        </w:rPr>
        <w:t>procedures are effective, fit for purpose and deliver a robust whole-school approach to safeguarding. Governor training is updated every year.</w:t>
      </w:r>
    </w:p>
    <w:p w14:paraId="16D41410" w14:textId="77777777" w:rsidR="002D5392" w:rsidRDefault="002D5392" w:rsidP="002D5392">
      <w:pPr>
        <w:pStyle w:val="ListParagraph"/>
        <w:ind w:left="1080"/>
        <w:jc w:val="both"/>
        <w:rPr>
          <w:rFonts w:asciiTheme="minorHAnsi" w:eastAsiaTheme="minorEastAsia" w:hAnsiTheme="minorHAnsi" w:cstheme="minorBidi"/>
          <w:szCs w:val="22"/>
        </w:rPr>
      </w:pPr>
    </w:p>
    <w:p w14:paraId="6847D006" w14:textId="673C2CE8" w:rsidR="000B77C5" w:rsidRPr="002D5392" w:rsidRDefault="2AA76530" w:rsidP="00097C29">
      <w:pPr>
        <w:pStyle w:val="ListParagraph"/>
        <w:numPr>
          <w:ilvl w:val="0"/>
          <w:numId w:val="78"/>
        </w:numPr>
        <w:jc w:val="both"/>
        <w:rPr>
          <w:rFonts w:asciiTheme="minorHAnsi" w:eastAsiaTheme="minorEastAsia" w:hAnsiTheme="minorHAnsi" w:cstheme="minorBidi"/>
        </w:rPr>
      </w:pPr>
      <w:r w:rsidRPr="2137E481">
        <w:rPr>
          <w:rFonts w:asciiTheme="minorHAnsi" w:eastAsiaTheme="minorEastAsia" w:hAnsiTheme="minorHAnsi" w:cstheme="minorBidi"/>
        </w:rPr>
        <w:t xml:space="preserve">The </w:t>
      </w:r>
      <w:r w:rsidR="6438C027" w:rsidRPr="2137E481">
        <w:rPr>
          <w:rFonts w:asciiTheme="minorHAnsi" w:eastAsiaTheme="minorEastAsia" w:hAnsiTheme="minorHAnsi" w:cstheme="minorBidi"/>
        </w:rPr>
        <w:t>G</w:t>
      </w:r>
      <w:r w:rsidRPr="2137E481">
        <w:rPr>
          <w:rFonts w:asciiTheme="minorHAnsi" w:eastAsiaTheme="minorEastAsia" w:hAnsiTheme="minorHAnsi" w:cstheme="minorBidi"/>
        </w:rPr>
        <w:t xml:space="preserve">overning </w:t>
      </w:r>
      <w:r w:rsidR="6438C027" w:rsidRPr="2137E481">
        <w:rPr>
          <w:rFonts w:asciiTheme="minorHAnsi" w:eastAsiaTheme="minorEastAsia" w:hAnsiTheme="minorHAnsi" w:cstheme="minorBidi"/>
        </w:rPr>
        <w:t>B</w:t>
      </w:r>
      <w:r w:rsidRPr="2137E481">
        <w:rPr>
          <w:rFonts w:asciiTheme="minorHAnsi" w:eastAsiaTheme="minorEastAsia" w:hAnsiTheme="minorHAnsi" w:cstheme="minorBidi"/>
        </w:rPr>
        <w:t>oard will:</w:t>
      </w:r>
    </w:p>
    <w:p w14:paraId="67E2CFDB" w14:textId="65603848" w:rsidR="0E7B4644" w:rsidRPr="0052110E" w:rsidRDefault="0E7B4644" w:rsidP="0052110E">
      <w:pPr>
        <w:pStyle w:val="ListParagraph"/>
        <w:numPr>
          <w:ilvl w:val="0"/>
          <w:numId w:val="1"/>
        </w:numPr>
        <w:spacing w:line="300" w:lineRule="auto"/>
        <w:ind w:left="1440"/>
        <w:contextualSpacing/>
        <w:jc w:val="both"/>
        <w:rPr>
          <w:rFonts w:ascii="Calibri" w:eastAsia="Calibri" w:hAnsi="Calibri" w:cs="Calibri"/>
          <w:color w:val="auto"/>
          <w:sz w:val="24"/>
        </w:rPr>
      </w:pPr>
      <w:r w:rsidRPr="0052110E">
        <w:rPr>
          <w:rFonts w:ascii="Calibri" w:eastAsia="Calibri" w:hAnsi="Calibri" w:cs="Calibri"/>
          <w:color w:val="auto"/>
          <w:szCs w:val="22"/>
        </w:rPr>
        <w:t>receive termly safeguarding assurance reports from the DSL and undertake an annual review of safeguarding effectiveness, including child protection, online safety, filtering and monitoring, safer recruitment, training compliance and safeguarding culture</w:t>
      </w:r>
    </w:p>
    <w:p w14:paraId="52FB3B53" w14:textId="4ECAC106" w:rsidR="1D1D9616" w:rsidRPr="0052110E" w:rsidRDefault="1D1D9616" w:rsidP="0052110E">
      <w:pPr>
        <w:pStyle w:val="ListParagraph"/>
        <w:numPr>
          <w:ilvl w:val="0"/>
          <w:numId w:val="1"/>
        </w:numPr>
        <w:spacing w:line="300" w:lineRule="auto"/>
        <w:ind w:left="1440"/>
        <w:contextualSpacing/>
        <w:jc w:val="both"/>
        <w:rPr>
          <w:rFonts w:ascii="Calibri" w:eastAsia="Calibri" w:hAnsi="Calibri" w:cs="Calibri"/>
          <w:color w:val="auto"/>
          <w:sz w:val="24"/>
        </w:rPr>
      </w:pPr>
      <w:r w:rsidRPr="0052110E">
        <w:rPr>
          <w:rFonts w:asciiTheme="minorHAnsi" w:eastAsiaTheme="minorEastAsia" w:hAnsiTheme="minorHAnsi" w:cstheme="minorBidi"/>
          <w:szCs w:val="22"/>
        </w:rPr>
        <w:t>Ensure that the school’s child protection and safeguarding approach is central to the organisation’s operations and effectively underpinned by robust procedures and policies</w:t>
      </w:r>
    </w:p>
    <w:p w14:paraId="5AE7763D" w14:textId="65C0122A" w:rsidR="1D1D9616" w:rsidRDefault="1D1D9616" w:rsidP="00097C29">
      <w:pPr>
        <w:pStyle w:val="ListParagraph"/>
        <w:numPr>
          <w:ilvl w:val="0"/>
          <w:numId w:val="55"/>
        </w:numPr>
        <w:spacing w:line="288" w:lineRule="auto"/>
        <w:ind w:left="1418"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Ensure this policy is regularly evaluated, reviewed and approved</w:t>
      </w:r>
      <w:r w:rsidR="26E898EE" w:rsidRPr="0F14D396">
        <w:rPr>
          <w:rFonts w:asciiTheme="minorHAnsi" w:eastAsiaTheme="minorEastAsia" w:hAnsiTheme="minorHAnsi" w:cstheme="minorBidi"/>
          <w:szCs w:val="22"/>
        </w:rPr>
        <w:t>;</w:t>
      </w:r>
      <w:r w:rsidRPr="0F14D396">
        <w:rPr>
          <w:rFonts w:asciiTheme="minorHAnsi" w:eastAsiaTheme="minorEastAsia" w:hAnsiTheme="minorHAnsi" w:cstheme="minorBidi"/>
          <w:szCs w:val="22"/>
        </w:rPr>
        <w:t xml:space="preserve"> complies with all relevant law and statutory guidance, and holds the headteacher accountable for its effective implementation</w:t>
      </w:r>
    </w:p>
    <w:p w14:paraId="0DE4E6C1" w14:textId="4ADCAD23" w:rsidR="1D1D9616" w:rsidRDefault="1D1D9616" w:rsidP="00097C29">
      <w:pPr>
        <w:pStyle w:val="ListParagraph"/>
        <w:numPr>
          <w:ilvl w:val="0"/>
          <w:numId w:val="55"/>
        </w:numPr>
        <w:spacing w:line="288" w:lineRule="auto"/>
        <w:ind w:left="1418"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Ensure they understand their obligations under the Equality Act 2010 (including the Public Sector Equality Duty), the Human Rights Act 1998, as well as the local multi-agency safeguarding arrangements </w:t>
      </w:r>
    </w:p>
    <w:p w14:paraId="6CA95F17" w14:textId="28CF99C4" w:rsidR="1D1D9616" w:rsidRDefault="1D1D9616" w:rsidP="00097C29">
      <w:pPr>
        <w:pStyle w:val="ListParagraph"/>
        <w:numPr>
          <w:ilvl w:val="0"/>
          <w:numId w:val="55"/>
        </w:numPr>
        <w:spacing w:line="288" w:lineRule="auto"/>
        <w:ind w:left="1418"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Ensure the effectiveness of this policy is monitored by the appointment of </w:t>
      </w:r>
      <w:r w:rsidR="44DCF270" w:rsidRPr="0F14D396">
        <w:rPr>
          <w:rFonts w:asciiTheme="minorHAnsi" w:eastAsiaTheme="minorEastAsia" w:hAnsiTheme="minorHAnsi" w:cstheme="minorBidi"/>
          <w:szCs w:val="22"/>
        </w:rPr>
        <w:t>the</w:t>
      </w:r>
      <w:r w:rsidRPr="0F14D396">
        <w:rPr>
          <w:rFonts w:asciiTheme="minorHAnsi" w:eastAsiaTheme="minorEastAsia" w:hAnsiTheme="minorHAnsi" w:cstheme="minorBidi"/>
          <w:szCs w:val="22"/>
        </w:rPr>
        <w:t xml:space="preserve"> named governor</w:t>
      </w:r>
      <w:r w:rsidR="002D5392">
        <w:rPr>
          <w:rFonts w:asciiTheme="minorHAnsi" w:eastAsiaTheme="minorEastAsia" w:hAnsiTheme="minorHAnsi" w:cstheme="minorBidi"/>
          <w:szCs w:val="22"/>
        </w:rPr>
        <w:t>,</w:t>
      </w:r>
      <w:r w:rsidRPr="0F14D396">
        <w:rPr>
          <w:rFonts w:asciiTheme="minorHAnsi" w:eastAsiaTheme="minorEastAsia" w:hAnsiTheme="minorHAnsi" w:cstheme="minorBidi"/>
          <w:szCs w:val="22"/>
        </w:rPr>
        <w:t xml:space="preserve"> Dr Mary Shor</w:t>
      </w:r>
      <w:r w:rsidR="10E1D7F1" w:rsidRPr="0F14D396">
        <w:rPr>
          <w:rFonts w:asciiTheme="minorHAnsi" w:eastAsiaTheme="minorEastAsia" w:hAnsiTheme="minorHAnsi" w:cstheme="minorBidi"/>
          <w:szCs w:val="22"/>
        </w:rPr>
        <w:t>t</w:t>
      </w:r>
      <w:r w:rsidR="002D5392">
        <w:rPr>
          <w:rFonts w:asciiTheme="minorHAnsi" w:eastAsiaTheme="minorEastAsia" w:hAnsiTheme="minorHAnsi" w:cstheme="minorBidi"/>
          <w:szCs w:val="22"/>
        </w:rPr>
        <w:t>,</w:t>
      </w:r>
      <w:r w:rsidRPr="0F14D396">
        <w:rPr>
          <w:rFonts w:asciiTheme="minorHAnsi" w:eastAsiaTheme="minorEastAsia" w:hAnsiTheme="minorHAnsi" w:cstheme="minorBidi"/>
          <w:szCs w:val="22"/>
        </w:rPr>
        <w:t xml:space="preserve"> who will report back to the full governing board</w:t>
      </w:r>
    </w:p>
    <w:p w14:paraId="40580FC0" w14:textId="5EB2410C" w:rsidR="1D1D9616" w:rsidRDefault="1D1D9616" w:rsidP="00097C29">
      <w:pPr>
        <w:pStyle w:val="ListParagraph"/>
        <w:numPr>
          <w:ilvl w:val="0"/>
          <w:numId w:val="55"/>
        </w:numPr>
        <w:spacing w:line="288" w:lineRule="auto"/>
        <w:ind w:left="1418"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Ensure:</w:t>
      </w:r>
    </w:p>
    <w:p w14:paraId="7C832088" w14:textId="2DEC74C1"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DSL has</w:t>
      </w:r>
      <w:r w:rsidR="002D5392">
        <w:rPr>
          <w:rFonts w:asciiTheme="minorHAnsi" w:eastAsiaTheme="minorEastAsia" w:hAnsiTheme="minorHAnsi" w:cstheme="minorBidi"/>
          <w:szCs w:val="22"/>
        </w:rPr>
        <w:t xml:space="preserve"> </w:t>
      </w:r>
      <w:r w:rsidRPr="0F14D396">
        <w:rPr>
          <w:rFonts w:asciiTheme="minorHAnsi" w:eastAsiaTheme="minorEastAsia" w:hAnsiTheme="minorHAnsi" w:cstheme="minorBidi"/>
          <w:szCs w:val="22"/>
        </w:rPr>
        <w:t xml:space="preserve">the appropriate status; the authority to carry out </w:t>
      </w:r>
      <w:r w:rsidR="6916600D" w:rsidRPr="0F14D396">
        <w:rPr>
          <w:rFonts w:asciiTheme="minorHAnsi" w:eastAsiaTheme="minorEastAsia" w:hAnsiTheme="minorHAnsi" w:cstheme="minorBidi"/>
          <w:szCs w:val="22"/>
        </w:rPr>
        <w:t>their</w:t>
      </w:r>
      <w:r w:rsidRPr="0F14D396">
        <w:rPr>
          <w:rFonts w:asciiTheme="minorHAnsi" w:eastAsiaTheme="minorEastAsia" w:hAnsiTheme="minorHAnsi" w:cstheme="minorBidi"/>
          <w:szCs w:val="22"/>
        </w:rPr>
        <w:t xml:space="preserve"> role; </w:t>
      </w:r>
      <w:r w:rsidR="0DBCB712" w:rsidRPr="0F14D396">
        <w:rPr>
          <w:rFonts w:asciiTheme="minorHAnsi" w:eastAsiaTheme="minorEastAsia" w:hAnsiTheme="minorHAnsi" w:cstheme="minorBidi"/>
          <w:szCs w:val="22"/>
        </w:rPr>
        <w:t xml:space="preserve">and </w:t>
      </w:r>
      <w:r w:rsidRPr="0F14D396">
        <w:rPr>
          <w:rFonts w:asciiTheme="minorHAnsi" w:eastAsiaTheme="minorEastAsia" w:hAnsiTheme="minorHAnsi" w:cstheme="minorBidi"/>
          <w:szCs w:val="22"/>
        </w:rPr>
        <w:t xml:space="preserve">the allocation of additional time, funding, training, resources and support </w:t>
      </w:r>
    </w:p>
    <w:p w14:paraId="18F285C9" w14:textId="54F1DEBC"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There is a whole-school approach to online safety that is linked to safeguarding and related policies </w:t>
      </w:r>
    </w:p>
    <w:p w14:paraId="1133F96E" w14:textId="58443D7B"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IT filtering and monitoring are in place and are well managed</w:t>
      </w:r>
      <w:r w:rsidR="002D5392">
        <w:rPr>
          <w:rFonts w:asciiTheme="minorHAnsi" w:eastAsiaTheme="minorEastAsia" w:hAnsiTheme="minorHAnsi" w:cstheme="minorBidi"/>
          <w:szCs w:val="22"/>
        </w:rPr>
        <w:t>,</w:t>
      </w:r>
      <w:r w:rsidRPr="0F14D396">
        <w:rPr>
          <w:rFonts w:asciiTheme="minorHAnsi" w:eastAsiaTheme="minorEastAsia" w:hAnsiTheme="minorHAnsi" w:cstheme="minorBidi"/>
          <w:szCs w:val="22"/>
        </w:rPr>
        <w:t xml:space="preserve"> with effective procedures to escalate concerns that are understood by the leadership team and relevant staff</w:t>
      </w:r>
    </w:p>
    <w:p w14:paraId="2E8201AD" w14:textId="2ABF6294"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Procedures are in place to manage safeguarding concerns or allegations concerning staff members, volunteers, supply staff or contractors. </w:t>
      </w:r>
      <w:hyperlink w:anchor="_Section_1:_Allegations_1" w:history="1">
        <w:r w:rsidRPr="002172E3">
          <w:rPr>
            <w:rStyle w:val="Hyperlink"/>
            <w:rFonts w:asciiTheme="minorHAnsi" w:eastAsiaTheme="minorEastAsia" w:hAnsiTheme="minorHAnsi" w:cstheme="minorBidi"/>
            <w:b/>
            <w:bCs/>
            <w:szCs w:val="22"/>
          </w:rPr>
          <w:t>Appen</w:t>
        </w:r>
        <w:r w:rsidRPr="002172E3">
          <w:rPr>
            <w:rStyle w:val="Hyperlink"/>
            <w:rFonts w:asciiTheme="minorHAnsi" w:eastAsiaTheme="minorEastAsia" w:hAnsiTheme="minorHAnsi" w:cstheme="minorBidi"/>
            <w:b/>
            <w:bCs/>
            <w:szCs w:val="22"/>
          </w:rPr>
          <w:t>d</w:t>
        </w:r>
        <w:r w:rsidRPr="002172E3">
          <w:rPr>
            <w:rStyle w:val="Hyperlink"/>
            <w:rFonts w:asciiTheme="minorHAnsi" w:eastAsiaTheme="minorEastAsia" w:hAnsiTheme="minorHAnsi" w:cstheme="minorBidi"/>
            <w:b/>
            <w:bCs/>
            <w:szCs w:val="22"/>
          </w:rPr>
          <w:t>i</w:t>
        </w:r>
        <w:r w:rsidRPr="002172E3">
          <w:rPr>
            <w:rStyle w:val="Hyperlink"/>
            <w:rFonts w:asciiTheme="minorHAnsi" w:eastAsiaTheme="minorEastAsia" w:hAnsiTheme="minorHAnsi" w:cstheme="minorBidi"/>
            <w:b/>
            <w:bCs/>
            <w:szCs w:val="22"/>
          </w:rPr>
          <w:t>x 3</w:t>
        </w:r>
      </w:hyperlink>
      <w:r w:rsidRPr="0F14D396">
        <w:rPr>
          <w:rFonts w:asciiTheme="minorHAnsi" w:eastAsiaTheme="minorEastAsia" w:hAnsiTheme="minorHAnsi" w:cstheme="minorBidi"/>
          <w:szCs w:val="22"/>
        </w:rPr>
        <w:t xml:space="preserve"> of this policy covers this procedure </w:t>
      </w:r>
    </w:p>
    <w:p w14:paraId="1E5559E0" w14:textId="66698BE8"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Children with SEND, medical or physical health conditions or any other children who are more vulnerable to abuse due to their additional barriers/needs are reflected in any policy and procedures </w:t>
      </w:r>
    </w:p>
    <w:p w14:paraId="76B3849C" w14:textId="2B89D310" w:rsidR="1D1D9616" w:rsidRDefault="1D1D9616" w:rsidP="00097C29">
      <w:pPr>
        <w:pStyle w:val="ListParagraph"/>
        <w:numPr>
          <w:ilvl w:val="0"/>
          <w:numId w:val="55"/>
        </w:numPr>
        <w:spacing w:line="288" w:lineRule="auto"/>
        <w:ind w:left="644" w:firstLine="49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Ensure that any services or activities being delivered by a third party satisfy the following criteria: </w:t>
      </w:r>
    </w:p>
    <w:p w14:paraId="605E2CDF" w14:textId="253BB869"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Assurance is sought that the third party has been appropriately trained in safeguarding and child protection and has policies/procedures in place, inspecting them where necessary </w:t>
      </w:r>
    </w:p>
    <w:p w14:paraId="59687B0C" w14:textId="25324125"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That, where appropriate, arrangements are in place for the third party and the school to liaise about safeguarding arrangements</w:t>
      </w:r>
    </w:p>
    <w:p w14:paraId="3AE43F0A" w14:textId="64C0383C" w:rsidR="1D1D9616" w:rsidRDefault="1D1D9616" w:rsidP="00097C29">
      <w:pPr>
        <w:pStyle w:val="ListParagraph"/>
        <w:numPr>
          <w:ilvl w:val="1"/>
          <w:numId w:val="55"/>
        </w:numPr>
        <w:spacing w:line="288" w:lineRule="auto"/>
        <w:ind w:left="1701"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All safeguarding requirements are in place for using the school premises, and if the third body fails to comply, their agreement will be terminated. </w:t>
      </w:r>
    </w:p>
    <w:p w14:paraId="13CEB520" w14:textId="6E51C2C2" w:rsidR="1D1D9616" w:rsidRDefault="1D1D9616" w:rsidP="00097C29">
      <w:pPr>
        <w:pStyle w:val="ListParagraph"/>
        <w:numPr>
          <w:ilvl w:val="0"/>
          <w:numId w:val="55"/>
        </w:numPr>
        <w:spacing w:line="288" w:lineRule="auto"/>
        <w:ind w:left="1418"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If an allegation of abuse is made against the headteacher, the chair of governors will act as the ‘case manager’. (See </w:t>
      </w:r>
      <w:hyperlink w:anchor="_Section_1:_Allegations_1">
        <w:r w:rsidRPr="0F14D396">
          <w:rPr>
            <w:rStyle w:val="Hyperlink"/>
            <w:rFonts w:asciiTheme="minorHAnsi" w:eastAsiaTheme="minorEastAsia" w:hAnsiTheme="minorHAnsi" w:cstheme="minorBidi"/>
            <w:color w:val="0000FF"/>
            <w:szCs w:val="22"/>
          </w:rPr>
          <w:t>Appendix 3</w:t>
        </w:r>
      </w:hyperlink>
      <w:r w:rsidRPr="0F14D396">
        <w:rPr>
          <w:rFonts w:asciiTheme="minorHAnsi" w:eastAsiaTheme="minorEastAsia" w:hAnsiTheme="minorHAnsi" w:cstheme="minorBidi"/>
          <w:szCs w:val="22"/>
        </w:rPr>
        <w:t xml:space="preserve">). </w:t>
      </w:r>
    </w:p>
    <w:p w14:paraId="0DE60A01" w14:textId="7BC81F71" w:rsidR="1D1D9616" w:rsidRDefault="1D1D9616" w:rsidP="00097C29">
      <w:pPr>
        <w:pStyle w:val="ListParagraph"/>
        <w:numPr>
          <w:ilvl w:val="0"/>
          <w:numId w:val="55"/>
        </w:numPr>
        <w:spacing w:line="288" w:lineRule="auto"/>
        <w:ind w:left="709" w:firstLine="425"/>
        <w:rPr>
          <w:rFonts w:asciiTheme="minorHAnsi" w:eastAsiaTheme="minorEastAsia" w:hAnsiTheme="minorHAnsi" w:cstheme="minorBidi"/>
        </w:rPr>
      </w:pPr>
      <w:r w:rsidRPr="35329404">
        <w:rPr>
          <w:rFonts w:asciiTheme="minorHAnsi" w:eastAsiaTheme="minorEastAsia" w:hAnsiTheme="minorHAnsi" w:cstheme="minorBidi"/>
        </w:rPr>
        <w:t xml:space="preserve">All governors must read Keeping Children Safe in Education in its entirety. </w:t>
      </w:r>
    </w:p>
    <w:p w14:paraId="61673AEE" w14:textId="6A16D29D" w:rsidR="1D1D9616" w:rsidRPr="0052110E" w:rsidRDefault="751B111D" w:rsidP="0052110E">
      <w:pPr>
        <w:pStyle w:val="ListParagraph"/>
        <w:numPr>
          <w:ilvl w:val="0"/>
          <w:numId w:val="55"/>
        </w:numPr>
        <w:spacing w:line="288" w:lineRule="auto"/>
        <w:ind w:left="1418" w:hanging="284"/>
        <w:jc w:val="both"/>
        <w:rPr>
          <w:rFonts w:asciiTheme="minorHAnsi" w:eastAsiaTheme="minorEastAsia" w:hAnsiTheme="minorHAnsi" w:cstheme="minorBidi"/>
        </w:rPr>
      </w:pPr>
      <w:r w:rsidRPr="0052110E">
        <w:rPr>
          <w:rFonts w:asciiTheme="minorHAnsi" w:eastAsiaTheme="minorEastAsia" w:hAnsiTheme="minorHAnsi" w:cstheme="minorBidi"/>
          <w:szCs w:val="22"/>
        </w:rPr>
        <w:t>The Governing Board will receive regular safeguarding reports from the DSL and undertake an annual review of safeguarding effectiveness, including child protection arrangements, staff training, online safety, filtering and monitoring and safeguarding culture.</w:t>
      </w:r>
    </w:p>
    <w:p w14:paraId="688BF09A" w14:textId="247A49E5" w:rsidR="1D1D9616" w:rsidRDefault="1D1D9616" w:rsidP="35329404">
      <w:pPr>
        <w:pStyle w:val="ListParagraph"/>
        <w:spacing w:line="288" w:lineRule="auto"/>
        <w:ind w:left="1134" w:firstLine="425"/>
        <w:rPr>
          <w:rFonts w:asciiTheme="minorHAnsi" w:eastAsiaTheme="minorEastAsia" w:hAnsiTheme="minorHAnsi" w:cstheme="minorBidi"/>
        </w:rPr>
      </w:pPr>
    </w:p>
    <w:p w14:paraId="666A3752" w14:textId="39AFE18E" w:rsidR="000B77C5" w:rsidRPr="00D62E7F" w:rsidRDefault="2AA76530" w:rsidP="00097C29">
      <w:pPr>
        <w:pStyle w:val="Heading2"/>
        <w:numPr>
          <w:ilvl w:val="0"/>
          <w:numId w:val="80"/>
        </w:numPr>
        <w:ind w:left="851" w:hanging="425"/>
        <w:rPr>
          <w:rFonts w:asciiTheme="minorHAnsi" w:eastAsiaTheme="minorEastAsia" w:hAnsiTheme="minorHAnsi" w:cstheme="minorBidi"/>
          <w:color w:val="auto"/>
          <w:sz w:val="22"/>
          <w:szCs w:val="22"/>
          <w:u w:val="single"/>
        </w:rPr>
      </w:pPr>
      <w:bookmarkStart w:id="6" w:name="_Hlk175723727"/>
      <w:r w:rsidRPr="0F14D396">
        <w:rPr>
          <w:rFonts w:asciiTheme="minorHAnsi" w:eastAsiaTheme="minorEastAsia" w:hAnsiTheme="minorHAnsi" w:cstheme="minorBidi"/>
          <w:color w:val="auto"/>
          <w:sz w:val="22"/>
          <w:szCs w:val="22"/>
          <w:u w:val="single"/>
        </w:rPr>
        <w:t xml:space="preserve">Role and Responsibilities of the </w:t>
      </w:r>
      <w:bookmarkEnd w:id="6"/>
      <w:r w:rsidRPr="0F14D396">
        <w:rPr>
          <w:rFonts w:asciiTheme="minorHAnsi" w:eastAsiaTheme="minorEastAsia" w:hAnsiTheme="minorHAnsi" w:cstheme="minorBidi"/>
          <w:color w:val="auto"/>
          <w:sz w:val="22"/>
          <w:szCs w:val="22"/>
          <w:u w:val="single"/>
        </w:rPr>
        <w:t>Headteacher</w:t>
      </w:r>
    </w:p>
    <w:p w14:paraId="2B6CC94C" w14:textId="77777777" w:rsidR="0003692D" w:rsidRPr="00D62E7F" w:rsidRDefault="0003692D" w:rsidP="0F14D396">
      <w:pPr>
        <w:rPr>
          <w:rFonts w:asciiTheme="minorHAnsi" w:eastAsiaTheme="minorEastAsia" w:hAnsiTheme="minorHAnsi" w:cstheme="minorBidi"/>
          <w:sz w:val="22"/>
          <w:szCs w:val="22"/>
        </w:rPr>
      </w:pPr>
    </w:p>
    <w:p w14:paraId="3078E4FC" w14:textId="2C146B51" w:rsidR="000B77C5" w:rsidRPr="00D62E7F" w:rsidRDefault="098C6776" w:rsidP="002D5392">
      <w:pPr>
        <w:spacing w:after="200" w:line="288" w:lineRule="auto"/>
        <w:ind w:left="851"/>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addition to the responsibility for implementing this policy, the headteacher is also responsible for:</w:t>
      </w:r>
    </w:p>
    <w:p w14:paraId="0AE10FFF" w14:textId="3659232B" w:rsidR="000B77C5" w:rsidRPr="00D62E7F" w:rsidRDefault="098C6776" w:rsidP="00097C29">
      <w:pPr>
        <w:pStyle w:val="ListParagraph"/>
        <w:numPr>
          <w:ilvl w:val="0"/>
          <w:numId w:val="33"/>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all permanent and temporary staff and volunteers:</w:t>
      </w:r>
    </w:p>
    <w:p w14:paraId="66A346E5" w14:textId="4641BE3D" w:rsidR="000B77C5" w:rsidRDefault="098C6776" w:rsidP="00097C29">
      <w:pPr>
        <w:pStyle w:val="ListParagraph"/>
        <w:numPr>
          <w:ilvl w:val="1"/>
          <w:numId w:val="81"/>
        </w:numPr>
        <w:spacing w:line="288" w:lineRule="auto"/>
        <w:ind w:left="1418"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Receive induction which includes information on the school’s systems that support safeguarding, and this policy</w:t>
      </w:r>
    </w:p>
    <w:p w14:paraId="0F008D5C" w14:textId="64603209" w:rsidR="000B77C5" w:rsidRPr="00DF7090" w:rsidRDefault="098C6776" w:rsidP="00097C29">
      <w:pPr>
        <w:pStyle w:val="ListParagraph"/>
        <w:numPr>
          <w:ilvl w:val="1"/>
          <w:numId w:val="81"/>
        </w:numPr>
        <w:spacing w:line="288" w:lineRule="auto"/>
        <w:ind w:left="1418" w:hanging="284"/>
        <w:jc w:val="both"/>
        <w:rPr>
          <w:rFonts w:asciiTheme="minorHAnsi" w:eastAsiaTheme="minorEastAsia" w:hAnsiTheme="minorHAnsi" w:cstheme="minorBidi"/>
          <w:szCs w:val="22"/>
        </w:rPr>
      </w:pPr>
      <w:r w:rsidRPr="00DF7090">
        <w:rPr>
          <w:rFonts w:asciiTheme="minorHAnsi" w:eastAsiaTheme="minorEastAsia" w:hAnsiTheme="minorHAnsi" w:cstheme="minorBidi"/>
          <w:szCs w:val="22"/>
        </w:rPr>
        <w:t>Have a clear understanding of and can follow the procedures in this policy, most particularly those associated with referrals of suspected abuse and neglect cases</w:t>
      </w:r>
    </w:p>
    <w:p w14:paraId="0226AF46" w14:textId="6F7E0B2B"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Ensuring this policy is effectively communicated to parents/carers via the school website as well as when their child first starts at the school </w:t>
      </w:r>
    </w:p>
    <w:p w14:paraId="19AE2DCF" w14:textId="05DF36D4"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that the DSL has appropriate time, funding, training and resources, and adequate cover is in place in the absence of the DSL</w:t>
      </w:r>
    </w:p>
    <w:p w14:paraId="24DF8D80" w14:textId="46585B7F"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that all staff receive regular, appropriate and up-to-date child protection and safeguarding training</w:t>
      </w:r>
    </w:p>
    <w:p w14:paraId="5FB4B5A1" w14:textId="23C30EB2"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they act as the ‘case manager’ when an allegation of abuse is made against a member of staff or volunteer, where appropriate (</w:t>
      </w:r>
      <w:hyperlink w:anchor="_Section_1:_Allegations_1" w:history="1">
        <w:r w:rsidRPr="002172E3">
          <w:rPr>
            <w:rStyle w:val="Hyperlink"/>
            <w:rFonts w:asciiTheme="minorHAnsi" w:eastAsiaTheme="minorEastAsia" w:hAnsiTheme="minorHAnsi" w:cstheme="minorBidi"/>
            <w:szCs w:val="22"/>
          </w:rPr>
          <w:t>see Appendix 3</w:t>
        </w:r>
      </w:hyperlink>
      <w:r w:rsidRPr="0F14D396">
        <w:rPr>
          <w:rFonts w:asciiTheme="minorHAnsi" w:eastAsiaTheme="minorEastAsia" w:hAnsiTheme="minorHAnsi" w:cstheme="minorBidi"/>
          <w:color w:val="auto"/>
          <w:szCs w:val="22"/>
        </w:rPr>
        <w:t>)</w:t>
      </w:r>
    </w:p>
    <w:p w14:paraId="0E9C5034" w14:textId="6AFC50ED"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decisions are made regarding all low-level concerns in collaboration with the DSL</w:t>
      </w:r>
    </w:p>
    <w:p w14:paraId="6D57A53D" w14:textId="2B2B3A0B"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Carrying out duties related to data management, particularly those specified within the DFE filtering and monitoring requirements</w:t>
      </w:r>
    </w:p>
    <w:p w14:paraId="749DA5B1" w14:textId="3820DA34"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all statutory staffing ratios are met</w:t>
      </w:r>
    </w:p>
    <w:p w14:paraId="5D629A59" w14:textId="77501744" w:rsidR="000B77C5" w:rsidRPr="00D62E7F" w:rsidRDefault="098C6776" w:rsidP="00097C29">
      <w:pPr>
        <w:pStyle w:val="ListParagraph"/>
        <w:numPr>
          <w:ilvl w:val="0"/>
          <w:numId w:val="82"/>
        </w:numPr>
        <w:spacing w:line="288" w:lineRule="auto"/>
        <w:ind w:left="1134" w:hanging="283"/>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the assignment of a key person for each child in the Early Years Foundation Stage</w:t>
      </w:r>
    </w:p>
    <w:p w14:paraId="7D200246" w14:textId="712E4D0A" w:rsidR="000B77C5" w:rsidRPr="00D62E7F" w:rsidRDefault="000B77C5" w:rsidP="0F14D396">
      <w:pPr>
        <w:pStyle w:val="ListParagraph"/>
        <w:spacing w:line="288" w:lineRule="auto"/>
        <w:ind w:left="644" w:hanging="360"/>
        <w:jc w:val="both"/>
        <w:rPr>
          <w:rFonts w:asciiTheme="minorHAnsi" w:eastAsiaTheme="minorEastAsia" w:hAnsiTheme="minorHAnsi" w:cstheme="minorBidi"/>
          <w:szCs w:val="22"/>
        </w:rPr>
      </w:pPr>
    </w:p>
    <w:p w14:paraId="1F451915" w14:textId="21180C5F" w:rsidR="000B77C5" w:rsidRPr="00D62E7F" w:rsidRDefault="7FD76B0D" w:rsidP="00097C29">
      <w:pPr>
        <w:pStyle w:val="ListParagraph"/>
        <w:numPr>
          <w:ilvl w:val="0"/>
          <w:numId w:val="80"/>
        </w:numPr>
        <w:spacing w:line="276" w:lineRule="auto"/>
        <w:ind w:left="851" w:hanging="425"/>
        <w:rPr>
          <w:rFonts w:asciiTheme="minorHAnsi" w:eastAsiaTheme="minorEastAsia" w:hAnsiTheme="minorHAnsi" w:cstheme="minorBidi"/>
          <w:szCs w:val="22"/>
          <w:u w:val="single"/>
        </w:rPr>
      </w:pPr>
      <w:r w:rsidRPr="0F14D396">
        <w:rPr>
          <w:rFonts w:asciiTheme="minorHAnsi" w:eastAsiaTheme="minorEastAsia" w:hAnsiTheme="minorHAnsi" w:cstheme="minorBidi"/>
          <w:color w:val="auto"/>
          <w:szCs w:val="22"/>
          <w:u w:val="single"/>
        </w:rPr>
        <w:t xml:space="preserve">Role and Responsibilities of the </w:t>
      </w:r>
      <w:r w:rsidR="2AA76530" w:rsidRPr="0F14D396">
        <w:rPr>
          <w:rFonts w:asciiTheme="minorHAnsi" w:eastAsiaTheme="minorEastAsia" w:hAnsiTheme="minorHAnsi" w:cstheme="minorBidi"/>
          <w:szCs w:val="22"/>
          <w:u w:val="single"/>
        </w:rPr>
        <w:t>Director of Operations</w:t>
      </w:r>
    </w:p>
    <w:p w14:paraId="16AF446E" w14:textId="77777777" w:rsidR="00A24EB3" w:rsidRPr="00D62E7F" w:rsidRDefault="00A24EB3" w:rsidP="0F14D396">
      <w:pPr>
        <w:pStyle w:val="ListParagraph"/>
        <w:spacing w:line="276" w:lineRule="auto"/>
        <w:ind w:left="0"/>
        <w:rPr>
          <w:rFonts w:asciiTheme="minorHAnsi" w:eastAsiaTheme="minorEastAsia" w:hAnsiTheme="minorHAnsi" w:cstheme="minorBidi"/>
          <w:szCs w:val="22"/>
          <w:u w:val="single"/>
        </w:rPr>
      </w:pPr>
    </w:p>
    <w:p w14:paraId="38E0082E" w14:textId="6EC60CA7" w:rsidR="000B77C5" w:rsidRPr="00DF7090" w:rsidRDefault="60EA6615" w:rsidP="00DF7090">
      <w:pPr>
        <w:spacing w:line="276" w:lineRule="auto"/>
        <w:ind w:left="851"/>
        <w:rPr>
          <w:rFonts w:asciiTheme="minorHAnsi" w:eastAsiaTheme="minorEastAsia" w:hAnsiTheme="minorHAnsi" w:cstheme="minorBidi"/>
          <w:sz w:val="22"/>
          <w:szCs w:val="22"/>
        </w:rPr>
      </w:pPr>
      <w:r w:rsidRPr="00DF7090">
        <w:rPr>
          <w:rFonts w:asciiTheme="minorHAnsi" w:eastAsiaTheme="minorEastAsia" w:hAnsiTheme="minorHAnsi" w:cstheme="minorBidi"/>
          <w:sz w:val="22"/>
          <w:szCs w:val="22"/>
        </w:rPr>
        <w:t>The Director of Operations i</w:t>
      </w:r>
      <w:r w:rsidR="2AA76530" w:rsidRPr="00DF7090">
        <w:rPr>
          <w:rFonts w:asciiTheme="minorHAnsi" w:eastAsiaTheme="minorEastAsia" w:hAnsiTheme="minorHAnsi" w:cstheme="minorBidi"/>
          <w:sz w:val="22"/>
          <w:szCs w:val="22"/>
        </w:rPr>
        <w:t>s responsible for:</w:t>
      </w:r>
    </w:p>
    <w:p w14:paraId="05A6A67B" w14:textId="77777777" w:rsidR="000B77C5" w:rsidRPr="00D62E7F" w:rsidRDefault="2AA76530" w:rsidP="00097C29">
      <w:pPr>
        <w:pStyle w:val="ListParagraph"/>
        <w:numPr>
          <w:ilvl w:val="0"/>
          <w:numId w:val="56"/>
        </w:numPr>
        <w:spacing w:after="200" w:line="276" w:lineRule="auto"/>
        <w:ind w:hanging="229"/>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Working in conjunction with the Pastoral Safeguarding Group to provide Child Protection Training for non-teaching school employees. </w:t>
      </w:r>
    </w:p>
    <w:p w14:paraId="654D6106" w14:textId="74B46D91" w:rsidR="000B77C5" w:rsidRPr="00D62E7F" w:rsidRDefault="00DF7090" w:rsidP="00097C29">
      <w:pPr>
        <w:pStyle w:val="ListParagraph"/>
        <w:numPr>
          <w:ilvl w:val="0"/>
          <w:numId w:val="56"/>
        </w:numPr>
        <w:spacing w:after="200" w:line="276" w:lineRule="auto"/>
        <w:ind w:hanging="229"/>
        <w:contextualSpacing/>
        <w:jc w:val="both"/>
        <w:rPr>
          <w:rFonts w:asciiTheme="minorHAnsi" w:eastAsiaTheme="minorEastAsia" w:hAnsiTheme="minorHAnsi" w:cstheme="minorBidi"/>
          <w:color w:val="auto"/>
          <w:szCs w:val="22"/>
        </w:rPr>
      </w:pPr>
      <w:r>
        <w:rPr>
          <w:rFonts w:asciiTheme="minorHAnsi" w:eastAsiaTheme="minorEastAsia" w:hAnsiTheme="minorHAnsi" w:cstheme="minorBidi"/>
          <w:color w:val="auto"/>
          <w:szCs w:val="22"/>
        </w:rPr>
        <w:t>Ensuring</w:t>
      </w:r>
      <w:r w:rsidR="2AA76530" w:rsidRPr="0F14D396">
        <w:rPr>
          <w:rFonts w:asciiTheme="minorHAnsi" w:eastAsiaTheme="minorEastAsia" w:hAnsiTheme="minorHAnsi" w:cstheme="minorBidi"/>
          <w:color w:val="auto"/>
          <w:szCs w:val="22"/>
        </w:rPr>
        <w:t xml:space="preserve"> safe recruitment and employment of staff, temporary staff and volunteers who work with children. A copy of the recruitment procedure is available on the website. </w:t>
      </w:r>
    </w:p>
    <w:p w14:paraId="29725DFF" w14:textId="77777777" w:rsidR="0003692D" w:rsidRPr="00D62E7F" w:rsidRDefault="0003692D" w:rsidP="0F14D396">
      <w:pPr>
        <w:pStyle w:val="ListParagraph"/>
        <w:spacing w:after="200" w:line="276" w:lineRule="auto"/>
        <w:ind w:left="1440"/>
        <w:contextualSpacing/>
        <w:jc w:val="both"/>
        <w:rPr>
          <w:rFonts w:asciiTheme="minorHAnsi" w:eastAsiaTheme="minorEastAsia" w:hAnsiTheme="minorHAnsi" w:cstheme="minorBidi"/>
          <w:color w:val="auto"/>
          <w:szCs w:val="22"/>
        </w:rPr>
      </w:pPr>
    </w:p>
    <w:p w14:paraId="3A73B202" w14:textId="35E673E7" w:rsidR="00A24EB3" w:rsidRPr="00D62E7F" w:rsidRDefault="7FD76B0D" w:rsidP="00097C29">
      <w:pPr>
        <w:pStyle w:val="ListParagraph"/>
        <w:numPr>
          <w:ilvl w:val="0"/>
          <w:numId w:val="80"/>
        </w:numPr>
        <w:spacing w:line="276" w:lineRule="auto"/>
        <w:ind w:left="851" w:hanging="425"/>
        <w:rPr>
          <w:rFonts w:asciiTheme="minorHAnsi" w:eastAsiaTheme="minorEastAsia" w:hAnsiTheme="minorHAnsi" w:cstheme="minorBidi"/>
          <w:szCs w:val="22"/>
          <w:u w:val="single"/>
        </w:rPr>
      </w:pPr>
      <w:r w:rsidRPr="0F14D396">
        <w:rPr>
          <w:rFonts w:asciiTheme="minorHAnsi" w:eastAsiaTheme="minorEastAsia" w:hAnsiTheme="minorHAnsi" w:cstheme="minorBidi"/>
          <w:color w:val="auto"/>
          <w:szCs w:val="22"/>
          <w:u w:val="single"/>
        </w:rPr>
        <w:t>Role and Responsibilities of the</w:t>
      </w:r>
      <w:r w:rsidR="2AA76530" w:rsidRPr="0F14D396">
        <w:rPr>
          <w:rFonts w:asciiTheme="minorHAnsi" w:eastAsiaTheme="minorEastAsia" w:hAnsiTheme="minorHAnsi" w:cstheme="minorBidi"/>
          <w:szCs w:val="22"/>
          <w:u w:val="single"/>
        </w:rPr>
        <w:t xml:space="preserve"> School Nurse/Welfare Officer</w:t>
      </w:r>
    </w:p>
    <w:p w14:paraId="649000B0" w14:textId="0A39796C" w:rsidR="000B77C5" w:rsidRPr="00D62E7F" w:rsidRDefault="000B77C5" w:rsidP="0F14D396">
      <w:pPr>
        <w:spacing w:line="276" w:lineRule="auto"/>
        <w:rPr>
          <w:rFonts w:asciiTheme="minorHAnsi" w:eastAsiaTheme="minorEastAsia" w:hAnsiTheme="minorHAnsi" w:cstheme="minorBidi"/>
          <w:sz w:val="22"/>
          <w:szCs w:val="22"/>
        </w:rPr>
      </w:pPr>
    </w:p>
    <w:p w14:paraId="3E6354D8" w14:textId="77777777" w:rsidR="0003692D" w:rsidRPr="00DF7090" w:rsidRDefault="2AA76530" w:rsidP="00DF7090">
      <w:pPr>
        <w:spacing w:after="200" w:line="276" w:lineRule="auto"/>
        <w:ind w:left="851"/>
        <w:contextualSpacing/>
        <w:jc w:val="both"/>
        <w:rPr>
          <w:rFonts w:asciiTheme="minorHAnsi" w:eastAsiaTheme="minorEastAsia" w:hAnsiTheme="minorHAnsi" w:cstheme="minorBidi"/>
          <w:sz w:val="22"/>
          <w:szCs w:val="22"/>
        </w:rPr>
      </w:pPr>
      <w:r w:rsidRPr="00DF7090">
        <w:rPr>
          <w:rFonts w:asciiTheme="minorHAnsi" w:eastAsiaTheme="minorEastAsia" w:hAnsiTheme="minorHAnsi" w:cstheme="minorBidi"/>
          <w:sz w:val="22"/>
          <w:szCs w:val="22"/>
        </w:rPr>
        <w:t>As well as participating fully in the proceedings of the Pastoral Safeguarding Group (PSG) their role is to ensure that relevant information that they collate, as well as information that they obtain in the course of their duties, is communicated to the Designated Teachers concerned. Types of injuries, attendance and frequency are recorded to observe patterns.</w:t>
      </w:r>
    </w:p>
    <w:p w14:paraId="03775428" w14:textId="146694B3" w:rsidR="000B77C5" w:rsidRPr="00D62E7F" w:rsidRDefault="2AA76530" w:rsidP="0F14D396">
      <w:pPr>
        <w:pStyle w:val="ListParagraph"/>
        <w:spacing w:after="200" w:line="276" w:lineRule="auto"/>
        <w:ind w:left="1080"/>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 </w:t>
      </w:r>
    </w:p>
    <w:p w14:paraId="13E42B72" w14:textId="6DA678D2" w:rsidR="000B77C5" w:rsidRPr="00D62E7F" w:rsidRDefault="7FD76B0D" w:rsidP="00097C29">
      <w:pPr>
        <w:pStyle w:val="ListParagraph"/>
        <w:numPr>
          <w:ilvl w:val="0"/>
          <w:numId w:val="80"/>
        </w:numPr>
        <w:spacing w:line="276" w:lineRule="auto"/>
        <w:ind w:left="851" w:hanging="425"/>
        <w:rPr>
          <w:rFonts w:asciiTheme="minorHAnsi" w:eastAsiaTheme="minorEastAsia" w:hAnsiTheme="minorHAnsi" w:cstheme="minorBidi"/>
          <w:szCs w:val="22"/>
          <w:u w:val="single"/>
        </w:rPr>
      </w:pPr>
      <w:r w:rsidRPr="0F14D396">
        <w:rPr>
          <w:rFonts w:asciiTheme="minorHAnsi" w:eastAsiaTheme="minorEastAsia" w:hAnsiTheme="minorHAnsi" w:cstheme="minorBidi"/>
          <w:color w:val="auto"/>
          <w:szCs w:val="22"/>
          <w:u w:val="single"/>
        </w:rPr>
        <w:t xml:space="preserve">Role and Responsibilities of the </w:t>
      </w:r>
      <w:r w:rsidR="2AA76530" w:rsidRPr="0F14D396">
        <w:rPr>
          <w:rFonts w:asciiTheme="minorHAnsi" w:eastAsiaTheme="minorEastAsia" w:hAnsiTheme="minorHAnsi" w:cstheme="minorBidi"/>
          <w:szCs w:val="22"/>
          <w:u w:val="single"/>
        </w:rPr>
        <w:t>SEN</w:t>
      </w:r>
      <w:r w:rsidR="0E13142E" w:rsidRPr="0F14D396">
        <w:rPr>
          <w:rFonts w:asciiTheme="minorHAnsi" w:eastAsiaTheme="minorEastAsia" w:hAnsiTheme="minorHAnsi" w:cstheme="minorBidi"/>
          <w:szCs w:val="22"/>
          <w:u w:val="single"/>
        </w:rPr>
        <w:t>D</w:t>
      </w:r>
      <w:r w:rsidR="2AA76530" w:rsidRPr="0F14D396">
        <w:rPr>
          <w:rFonts w:asciiTheme="minorHAnsi" w:eastAsiaTheme="minorEastAsia" w:hAnsiTheme="minorHAnsi" w:cstheme="minorBidi"/>
          <w:szCs w:val="22"/>
          <w:u w:val="single"/>
        </w:rPr>
        <w:t>C</w:t>
      </w:r>
      <w:r w:rsidR="3EED2AF3" w:rsidRPr="0F14D396">
        <w:rPr>
          <w:rFonts w:asciiTheme="minorHAnsi" w:eastAsiaTheme="minorEastAsia" w:hAnsiTheme="minorHAnsi" w:cstheme="minorBidi"/>
          <w:szCs w:val="22"/>
          <w:u w:val="single"/>
        </w:rPr>
        <w:t>o</w:t>
      </w:r>
    </w:p>
    <w:p w14:paraId="7D139BC5" w14:textId="77777777" w:rsidR="00A24EB3" w:rsidRPr="00D62E7F" w:rsidRDefault="00A24EB3" w:rsidP="0F14D396">
      <w:pPr>
        <w:pStyle w:val="ListParagraph"/>
        <w:spacing w:line="276" w:lineRule="auto"/>
        <w:ind w:left="0"/>
        <w:rPr>
          <w:rFonts w:asciiTheme="minorHAnsi" w:eastAsiaTheme="minorEastAsia" w:hAnsiTheme="minorHAnsi" w:cstheme="minorBidi"/>
          <w:szCs w:val="22"/>
          <w:u w:val="single"/>
        </w:rPr>
      </w:pPr>
    </w:p>
    <w:p w14:paraId="47180014" w14:textId="38F26864" w:rsidR="000B77C5" w:rsidRPr="00D62E7F" w:rsidRDefault="2AA76530" w:rsidP="00097C29">
      <w:pPr>
        <w:pStyle w:val="ListParagraph"/>
        <w:numPr>
          <w:ilvl w:val="0"/>
          <w:numId w:val="57"/>
        </w:numPr>
        <w:spacing w:after="200" w:line="276" w:lineRule="auto"/>
        <w:contextualSpacing/>
        <w:jc w:val="both"/>
        <w:rPr>
          <w:rFonts w:asciiTheme="minorHAnsi" w:eastAsiaTheme="minorEastAsia" w:hAnsiTheme="minorHAnsi" w:cstheme="minorBidi"/>
          <w:color w:val="auto"/>
          <w:sz w:val="24"/>
        </w:rPr>
      </w:pPr>
      <w:r w:rsidRPr="0F14D396">
        <w:rPr>
          <w:rFonts w:asciiTheme="minorHAnsi" w:eastAsiaTheme="minorEastAsia" w:hAnsiTheme="minorHAnsi" w:cstheme="minorBidi"/>
          <w:color w:val="auto"/>
          <w:szCs w:val="22"/>
        </w:rPr>
        <w:t>The SEN</w:t>
      </w:r>
      <w:r w:rsidR="0E13142E" w:rsidRPr="0F14D396">
        <w:rPr>
          <w:rFonts w:asciiTheme="minorHAnsi" w:eastAsiaTheme="minorEastAsia" w:hAnsiTheme="minorHAnsi" w:cstheme="minorBidi"/>
          <w:color w:val="auto"/>
          <w:szCs w:val="22"/>
        </w:rPr>
        <w:t>D</w:t>
      </w:r>
      <w:r w:rsidRPr="0F14D396">
        <w:rPr>
          <w:rFonts w:asciiTheme="minorHAnsi" w:eastAsiaTheme="minorEastAsia" w:hAnsiTheme="minorHAnsi" w:cstheme="minorBidi"/>
          <w:color w:val="auto"/>
          <w:szCs w:val="22"/>
        </w:rPr>
        <w:t>C</w:t>
      </w:r>
      <w:r w:rsidR="3EED2AF3" w:rsidRPr="0F14D396">
        <w:rPr>
          <w:rFonts w:asciiTheme="minorHAnsi" w:eastAsiaTheme="minorEastAsia" w:hAnsiTheme="minorHAnsi" w:cstheme="minorBidi"/>
          <w:color w:val="auto"/>
          <w:szCs w:val="22"/>
        </w:rPr>
        <w:t>o</w:t>
      </w:r>
      <w:r w:rsidRPr="0F14D396">
        <w:rPr>
          <w:rFonts w:asciiTheme="minorHAnsi" w:eastAsiaTheme="minorEastAsia" w:hAnsiTheme="minorHAnsi" w:cstheme="minorBidi"/>
          <w:color w:val="auto"/>
          <w:szCs w:val="22"/>
        </w:rPr>
        <w:t xml:space="preserve"> plays a full and active role in the Safeguarding of children at Orley Farm.</w:t>
      </w:r>
    </w:p>
    <w:p w14:paraId="08981BDD" w14:textId="4DE2A1B0" w:rsidR="000B77C5" w:rsidRPr="00D62E7F" w:rsidRDefault="2AA76530" w:rsidP="00097C29">
      <w:pPr>
        <w:pStyle w:val="ListParagraph"/>
        <w:numPr>
          <w:ilvl w:val="0"/>
          <w:numId w:val="57"/>
        </w:numPr>
        <w:spacing w:after="200" w:line="276" w:lineRule="auto"/>
        <w:contextualSpacing/>
        <w:jc w:val="both"/>
        <w:rPr>
          <w:rFonts w:asciiTheme="minorHAnsi" w:eastAsiaTheme="minorEastAsia" w:hAnsiTheme="minorHAnsi" w:cstheme="minorBidi"/>
          <w:color w:val="auto"/>
          <w:sz w:val="24"/>
        </w:rPr>
      </w:pPr>
      <w:r w:rsidRPr="0F14D396">
        <w:rPr>
          <w:rFonts w:asciiTheme="minorHAnsi" w:eastAsiaTheme="minorEastAsia" w:hAnsiTheme="minorHAnsi" w:cstheme="minorBidi"/>
          <w:szCs w:val="22"/>
        </w:rPr>
        <w:t>Joint working gives another point of view for the difficulties and challenges that are part of both the SEN</w:t>
      </w:r>
      <w:r w:rsidR="0E13142E" w:rsidRPr="0F14D396">
        <w:rPr>
          <w:rFonts w:asciiTheme="minorHAnsi" w:eastAsiaTheme="minorEastAsia" w:hAnsiTheme="minorHAnsi" w:cstheme="minorBidi"/>
          <w:szCs w:val="22"/>
        </w:rPr>
        <w:t>D</w:t>
      </w:r>
      <w:r w:rsidRPr="0F14D396">
        <w:rPr>
          <w:rFonts w:asciiTheme="minorHAnsi" w:eastAsiaTheme="minorEastAsia" w:hAnsiTheme="minorHAnsi" w:cstheme="minorBidi"/>
          <w:szCs w:val="22"/>
        </w:rPr>
        <w:t>C</w:t>
      </w:r>
      <w:r w:rsidR="3EED2AF3" w:rsidRPr="0F14D396">
        <w:rPr>
          <w:rFonts w:asciiTheme="minorHAnsi" w:eastAsiaTheme="minorEastAsia" w:hAnsiTheme="minorHAnsi" w:cstheme="minorBidi"/>
          <w:szCs w:val="22"/>
        </w:rPr>
        <w:t>o</w:t>
      </w:r>
      <w:r w:rsidRPr="0F14D396">
        <w:rPr>
          <w:rFonts w:asciiTheme="minorHAnsi" w:eastAsiaTheme="minorEastAsia" w:hAnsiTheme="minorHAnsi" w:cstheme="minorBidi"/>
          <w:szCs w:val="22"/>
        </w:rPr>
        <w:t xml:space="preserve"> and DSL roles and enables the school to build a wider picture of children’s holistic needs</w:t>
      </w:r>
      <w:r w:rsidR="3EED2AF3" w:rsidRPr="0F14D396">
        <w:rPr>
          <w:rFonts w:asciiTheme="minorHAnsi" w:eastAsiaTheme="minorEastAsia" w:hAnsiTheme="minorHAnsi" w:cstheme="minorBidi"/>
          <w:szCs w:val="22"/>
        </w:rPr>
        <w:t>.</w:t>
      </w:r>
    </w:p>
    <w:p w14:paraId="141AB9B4" w14:textId="77777777" w:rsidR="00EA1957" w:rsidRPr="00D62E7F" w:rsidRDefault="2AA76530" w:rsidP="00097C29">
      <w:pPr>
        <w:pStyle w:val="ListParagraph"/>
        <w:numPr>
          <w:ilvl w:val="0"/>
          <w:numId w:val="57"/>
        </w:numPr>
        <w:spacing w:after="200" w:line="276" w:lineRule="auto"/>
        <w:contextualSpacing/>
        <w:jc w:val="both"/>
        <w:rPr>
          <w:rStyle w:val="contentpasted0"/>
          <w:rFonts w:asciiTheme="minorHAnsi" w:eastAsiaTheme="minorEastAsia" w:hAnsiTheme="minorHAnsi" w:cstheme="minorBidi"/>
          <w:color w:val="auto"/>
          <w:szCs w:val="22"/>
        </w:rPr>
      </w:pPr>
      <w:r w:rsidRPr="0F14D396">
        <w:rPr>
          <w:rStyle w:val="contentpasted0"/>
          <w:rFonts w:asciiTheme="minorHAnsi" w:eastAsiaTheme="minorEastAsia" w:hAnsiTheme="minorHAnsi" w:cstheme="minorBidi"/>
          <w:color w:val="auto"/>
          <w:szCs w:val="22"/>
        </w:rPr>
        <w:t>The SEN</w:t>
      </w:r>
      <w:r w:rsidR="0E13142E" w:rsidRPr="0F14D396">
        <w:rPr>
          <w:rStyle w:val="contentpasted0"/>
          <w:rFonts w:asciiTheme="minorHAnsi" w:eastAsiaTheme="minorEastAsia" w:hAnsiTheme="minorHAnsi" w:cstheme="minorBidi"/>
          <w:color w:val="auto"/>
          <w:szCs w:val="22"/>
        </w:rPr>
        <w:t>D</w:t>
      </w:r>
      <w:r w:rsidRPr="0F14D396">
        <w:rPr>
          <w:rStyle w:val="contentpasted0"/>
          <w:rFonts w:asciiTheme="minorHAnsi" w:eastAsiaTheme="minorEastAsia" w:hAnsiTheme="minorHAnsi" w:cstheme="minorBidi"/>
          <w:color w:val="auto"/>
          <w:szCs w:val="22"/>
        </w:rPr>
        <w:t>C</w:t>
      </w:r>
      <w:r w:rsidR="3EED2AF3" w:rsidRPr="0F14D396">
        <w:rPr>
          <w:rStyle w:val="contentpasted0"/>
          <w:rFonts w:asciiTheme="minorHAnsi" w:eastAsiaTheme="minorEastAsia" w:hAnsiTheme="minorHAnsi" w:cstheme="minorBidi"/>
          <w:color w:val="auto"/>
          <w:szCs w:val="22"/>
        </w:rPr>
        <w:t>o</w:t>
      </w:r>
      <w:r w:rsidRPr="0F14D396">
        <w:rPr>
          <w:rStyle w:val="contentpasted0"/>
          <w:rFonts w:asciiTheme="minorHAnsi" w:eastAsiaTheme="minorEastAsia" w:hAnsiTheme="minorHAnsi" w:cstheme="minorBidi"/>
          <w:color w:val="auto"/>
          <w:szCs w:val="22"/>
        </w:rPr>
        <w:t xml:space="preserve"> should be informed of all safeguarding concerns about children with SEND, including ensuring the SEN</w:t>
      </w:r>
      <w:r w:rsidR="0E13142E" w:rsidRPr="0F14D396">
        <w:rPr>
          <w:rStyle w:val="contentpasted0"/>
          <w:rFonts w:asciiTheme="minorHAnsi" w:eastAsiaTheme="minorEastAsia" w:hAnsiTheme="minorHAnsi" w:cstheme="minorBidi"/>
          <w:color w:val="auto"/>
          <w:szCs w:val="22"/>
        </w:rPr>
        <w:t>D</w:t>
      </w:r>
      <w:r w:rsidRPr="0F14D396">
        <w:rPr>
          <w:rStyle w:val="contentpasted0"/>
          <w:rFonts w:asciiTheme="minorHAnsi" w:eastAsiaTheme="minorEastAsia" w:hAnsiTheme="minorHAnsi" w:cstheme="minorBidi"/>
          <w:color w:val="auto"/>
          <w:szCs w:val="22"/>
        </w:rPr>
        <w:t>C</w:t>
      </w:r>
      <w:r w:rsidR="3EED2AF3" w:rsidRPr="0F14D396">
        <w:rPr>
          <w:rStyle w:val="contentpasted0"/>
          <w:rFonts w:asciiTheme="minorHAnsi" w:eastAsiaTheme="minorEastAsia" w:hAnsiTheme="minorHAnsi" w:cstheme="minorBidi"/>
          <w:color w:val="auto"/>
          <w:szCs w:val="22"/>
        </w:rPr>
        <w:t>o</w:t>
      </w:r>
      <w:r w:rsidRPr="0F14D396">
        <w:rPr>
          <w:rStyle w:val="contentpasted0"/>
          <w:rFonts w:asciiTheme="minorHAnsi" w:eastAsiaTheme="minorEastAsia" w:hAnsiTheme="minorHAnsi" w:cstheme="minorBidi"/>
          <w:color w:val="auto"/>
          <w:szCs w:val="22"/>
        </w:rPr>
        <w:t xml:space="preserve"> receives alerts for all children on the SEND </w:t>
      </w:r>
      <w:r w:rsidR="3EED2AF3" w:rsidRPr="0F14D396">
        <w:rPr>
          <w:rStyle w:val="contentpasted0"/>
          <w:rFonts w:asciiTheme="minorHAnsi" w:eastAsiaTheme="minorEastAsia" w:hAnsiTheme="minorHAnsi" w:cstheme="minorBidi"/>
          <w:color w:val="auto"/>
          <w:szCs w:val="22"/>
        </w:rPr>
        <w:t>register.</w:t>
      </w:r>
    </w:p>
    <w:p w14:paraId="13C7CBDB" w14:textId="0D3F8428" w:rsidR="0F14D396" w:rsidRPr="00DF7090" w:rsidRDefault="2AA76530" w:rsidP="00097C29">
      <w:pPr>
        <w:pStyle w:val="ListParagraph"/>
        <w:numPr>
          <w:ilvl w:val="0"/>
          <w:numId w:val="57"/>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szCs w:val="22"/>
        </w:rPr>
        <w:t>The SEN</w:t>
      </w:r>
      <w:r w:rsidR="0E13142E" w:rsidRPr="0F14D396">
        <w:rPr>
          <w:rFonts w:asciiTheme="minorHAnsi" w:eastAsiaTheme="minorEastAsia" w:hAnsiTheme="minorHAnsi" w:cstheme="minorBidi"/>
          <w:szCs w:val="22"/>
        </w:rPr>
        <w:t>D</w:t>
      </w:r>
      <w:r w:rsidRPr="0F14D396">
        <w:rPr>
          <w:rFonts w:asciiTheme="minorHAnsi" w:eastAsiaTheme="minorEastAsia" w:hAnsiTheme="minorHAnsi" w:cstheme="minorBidi"/>
          <w:szCs w:val="22"/>
        </w:rPr>
        <w:t>C</w:t>
      </w:r>
      <w:r w:rsidR="3EED2AF3" w:rsidRPr="0F14D396">
        <w:rPr>
          <w:rFonts w:asciiTheme="minorHAnsi" w:eastAsiaTheme="minorEastAsia" w:hAnsiTheme="minorHAnsi" w:cstheme="minorBidi"/>
          <w:szCs w:val="22"/>
        </w:rPr>
        <w:t>o</w:t>
      </w:r>
      <w:r w:rsidRPr="0F14D396">
        <w:rPr>
          <w:rFonts w:asciiTheme="minorHAnsi" w:eastAsiaTheme="minorEastAsia" w:hAnsiTheme="minorHAnsi" w:cstheme="minorBidi"/>
          <w:szCs w:val="22"/>
        </w:rPr>
        <w:t xml:space="preserve"> forms part of the Pastoral Safeguarding Group and Welfare Group which meets once each half term</w:t>
      </w:r>
      <w:r w:rsidR="00DF7090">
        <w:rPr>
          <w:rFonts w:asciiTheme="minorHAnsi" w:eastAsiaTheme="minorEastAsia" w:hAnsiTheme="minorHAnsi" w:cstheme="minorBidi"/>
          <w:szCs w:val="22"/>
        </w:rPr>
        <w:t>.</w:t>
      </w:r>
    </w:p>
    <w:p w14:paraId="0884B71F" w14:textId="232564E3" w:rsidR="0F14D396" w:rsidRDefault="0F14D396" w:rsidP="0F14D396">
      <w:pPr>
        <w:spacing w:line="276" w:lineRule="auto"/>
        <w:rPr>
          <w:rFonts w:asciiTheme="minorHAnsi" w:eastAsiaTheme="minorEastAsia" w:hAnsiTheme="minorHAnsi" w:cstheme="minorBidi"/>
          <w:b/>
          <w:bCs/>
          <w:sz w:val="22"/>
          <w:szCs w:val="22"/>
        </w:rPr>
      </w:pPr>
    </w:p>
    <w:p w14:paraId="3654930D" w14:textId="267611EB" w:rsidR="000B77C5" w:rsidRPr="00D62E7F" w:rsidRDefault="7FD76B0D" w:rsidP="00097C29">
      <w:pPr>
        <w:pStyle w:val="ListParagraph"/>
        <w:numPr>
          <w:ilvl w:val="0"/>
          <w:numId w:val="80"/>
        </w:numPr>
        <w:spacing w:line="276" w:lineRule="auto"/>
        <w:ind w:left="851" w:hanging="425"/>
        <w:rPr>
          <w:rFonts w:asciiTheme="minorHAnsi" w:eastAsiaTheme="minorEastAsia" w:hAnsiTheme="minorHAnsi" w:cstheme="minorBidi"/>
          <w:szCs w:val="22"/>
          <w:u w:val="single"/>
        </w:rPr>
      </w:pPr>
      <w:r w:rsidRPr="0F14D396">
        <w:rPr>
          <w:rFonts w:asciiTheme="minorHAnsi" w:eastAsiaTheme="minorEastAsia" w:hAnsiTheme="minorHAnsi" w:cstheme="minorBidi"/>
          <w:color w:val="auto"/>
          <w:szCs w:val="22"/>
          <w:u w:val="single"/>
        </w:rPr>
        <w:t xml:space="preserve">Role and Responsibilities of the </w:t>
      </w:r>
      <w:r w:rsidR="2AA76530" w:rsidRPr="0F14D396">
        <w:rPr>
          <w:rFonts w:asciiTheme="minorHAnsi" w:eastAsiaTheme="minorEastAsia" w:hAnsiTheme="minorHAnsi" w:cstheme="minorBidi"/>
          <w:szCs w:val="22"/>
          <w:u w:val="single"/>
        </w:rPr>
        <w:t>Designated Mental Health Lead</w:t>
      </w:r>
    </w:p>
    <w:p w14:paraId="1CB57550" w14:textId="77777777" w:rsidR="00A24EB3" w:rsidRPr="00D62E7F" w:rsidRDefault="00A24EB3" w:rsidP="0F14D396">
      <w:pPr>
        <w:pStyle w:val="ListParagraph"/>
        <w:spacing w:line="276" w:lineRule="auto"/>
        <w:ind w:left="0"/>
        <w:rPr>
          <w:rFonts w:asciiTheme="minorHAnsi" w:eastAsiaTheme="minorEastAsia" w:hAnsiTheme="minorHAnsi" w:cstheme="minorBidi"/>
          <w:szCs w:val="22"/>
          <w:u w:val="single"/>
        </w:rPr>
      </w:pPr>
    </w:p>
    <w:p w14:paraId="659A18BC" w14:textId="2445A695" w:rsidR="000B77C5" w:rsidRDefault="2AA76530" w:rsidP="00097C29">
      <w:pPr>
        <w:pStyle w:val="ListParagraph"/>
        <w:numPr>
          <w:ilvl w:val="0"/>
          <w:numId w:val="58"/>
        </w:numPr>
        <w:spacing w:after="200" w:line="276" w:lineRule="auto"/>
        <w:ind w:hanging="229"/>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The Designated Mental Health Lead (DMHL) oversees the whole-school approach to wellbeing, developing a positive mental health culture that values mental health in the same way as physical health, encouraging everyone to care for their mental health and that of others. Mental health problems can indicate abuse, neglect, or exploitation; the DMHL equips staff with the knowledge and confidence to understand and recognise signs of poor mental health in pupils and know where to go with any concerns.  </w:t>
      </w:r>
    </w:p>
    <w:p w14:paraId="63B3DB48" w14:textId="77777777" w:rsidR="000B77C5" w:rsidRPr="00DF7090" w:rsidRDefault="2AA76530" w:rsidP="00097C29">
      <w:pPr>
        <w:pStyle w:val="ListParagraph"/>
        <w:numPr>
          <w:ilvl w:val="0"/>
          <w:numId w:val="58"/>
        </w:numPr>
        <w:spacing w:after="200" w:line="276" w:lineRule="auto"/>
        <w:ind w:hanging="229"/>
        <w:contextualSpacing/>
        <w:jc w:val="both"/>
        <w:rPr>
          <w:rFonts w:asciiTheme="minorHAnsi" w:eastAsiaTheme="minorEastAsia" w:hAnsiTheme="minorHAnsi" w:cstheme="minorBidi"/>
          <w:color w:val="auto"/>
          <w:szCs w:val="22"/>
        </w:rPr>
      </w:pPr>
      <w:r w:rsidRPr="00DF7090">
        <w:rPr>
          <w:rFonts w:asciiTheme="minorHAnsi" w:eastAsiaTheme="minorEastAsia" w:hAnsiTheme="minorHAnsi" w:cstheme="minorBidi"/>
          <w:szCs w:val="22"/>
        </w:rPr>
        <w:t>The DMHL will review and implement, where appropriate, the latest positive mental health and wellbeing knowledge, training, and approaches.  They are the vital link between the school, families, and the broader education and healthcare system.</w:t>
      </w:r>
    </w:p>
    <w:p w14:paraId="05F04415" w14:textId="77777777" w:rsidR="000B77C5" w:rsidRDefault="000B77C5" w:rsidP="0F14D396">
      <w:pPr>
        <w:rPr>
          <w:rFonts w:asciiTheme="minorHAnsi" w:eastAsiaTheme="minorEastAsia" w:hAnsiTheme="minorHAnsi" w:cstheme="minorBidi"/>
          <w:strike/>
          <w:sz w:val="22"/>
          <w:szCs w:val="22"/>
        </w:rPr>
      </w:pPr>
    </w:p>
    <w:p w14:paraId="2A5DB3ED" w14:textId="77777777" w:rsidR="00AE5FC8" w:rsidRPr="00D62E7F" w:rsidRDefault="00AE5FC8" w:rsidP="0F14D396">
      <w:pPr>
        <w:rPr>
          <w:rFonts w:asciiTheme="minorHAnsi" w:eastAsiaTheme="minorEastAsia" w:hAnsiTheme="minorHAnsi" w:cstheme="minorBidi"/>
          <w:strike/>
          <w:sz w:val="22"/>
          <w:szCs w:val="22"/>
        </w:rPr>
      </w:pPr>
    </w:p>
    <w:p w14:paraId="6D7094D2" w14:textId="77777777" w:rsidR="000B77C5" w:rsidRPr="00D62E7F" w:rsidRDefault="2AA76530" w:rsidP="00AE5FC8">
      <w:pPr>
        <w:pStyle w:val="Heading1"/>
        <w:numPr>
          <w:ilvl w:val="0"/>
          <w:numId w:val="124"/>
        </w:numPr>
        <w:ind w:left="284" w:hanging="284"/>
        <w:rPr>
          <w:rFonts w:asciiTheme="minorHAnsi" w:eastAsiaTheme="minorEastAsia" w:hAnsiTheme="minorHAnsi" w:cstheme="minorBidi"/>
          <w:szCs w:val="22"/>
          <w:u w:val="single"/>
        </w:rPr>
      </w:pPr>
      <w:bookmarkStart w:id="7" w:name="_Toc106271477"/>
      <w:r w:rsidRPr="0F14D396">
        <w:rPr>
          <w:rFonts w:asciiTheme="minorHAnsi" w:eastAsiaTheme="minorEastAsia" w:hAnsiTheme="minorHAnsi" w:cstheme="minorBidi"/>
          <w:szCs w:val="22"/>
          <w:u w:val="single"/>
        </w:rPr>
        <w:t>Confidentiality</w:t>
      </w:r>
      <w:bookmarkEnd w:id="7"/>
    </w:p>
    <w:p w14:paraId="502E44DF" w14:textId="77777777" w:rsidR="003F72F9" w:rsidRPr="00D62E7F" w:rsidRDefault="003F72F9" w:rsidP="0F14D396">
      <w:pPr>
        <w:rPr>
          <w:rFonts w:asciiTheme="minorHAnsi" w:eastAsiaTheme="minorEastAsia" w:hAnsiTheme="minorHAnsi" w:cstheme="minorBidi"/>
          <w:sz w:val="22"/>
          <w:szCs w:val="22"/>
        </w:rPr>
      </w:pPr>
    </w:p>
    <w:p w14:paraId="130A292A" w14:textId="6F5AF882" w:rsidR="000B77C5" w:rsidRDefault="2AA76530" w:rsidP="00097C29">
      <w:pPr>
        <w:pStyle w:val="ListParagraph"/>
        <w:numPr>
          <w:ilvl w:val="0"/>
          <w:numId w:val="59"/>
        </w:numPr>
        <w:ind w:hanging="436"/>
        <w:rPr>
          <w:rFonts w:asciiTheme="minorHAnsi" w:eastAsiaTheme="minorEastAsia" w:hAnsiTheme="minorHAnsi" w:cstheme="minorBidi"/>
          <w:szCs w:val="22"/>
        </w:rPr>
      </w:pPr>
      <w:r w:rsidRPr="0F14D396">
        <w:rPr>
          <w:rFonts w:asciiTheme="minorHAnsi" w:eastAsiaTheme="minorEastAsia" w:hAnsiTheme="minorHAnsi" w:cstheme="minorBidi"/>
          <w:szCs w:val="22"/>
        </w:rPr>
        <w:t>Our school’s approach to confidentiality will be guided by the following:</w:t>
      </w:r>
    </w:p>
    <w:p w14:paraId="0FFC760F" w14:textId="77777777" w:rsidR="00DF7090" w:rsidRPr="00D62E7F" w:rsidRDefault="00DF7090" w:rsidP="00DF7090">
      <w:pPr>
        <w:pStyle w:val="ListParagraph"/>
        <w:rPr>
          <w:rFonts w:asciiTheme="minorHAnsi" w:eastAsiaTheme="minorEastAsia" w:hAnsiTheme="minorHAnsi" w:cstheme="minorBidi"/>
          <w:szCs w:val="22"/>
        </w:rPr>
      </w:pPr>
    </w:p>
    <w:p w14:paraId="07D9E0E4" w14:textId="5E0A7A9F" w:rsidR="000B77C5" w:rsidRPr="00D62E7F" w:rsidRDefault="2AA76530" w:rsidP="00DF7090">
      <w:pPr>
        <w:pStyle w:val="BulletedList"/>
        <w:tabs>
          <w:tab w:val="clear" w:pos="644"/>
          <w:tab w:val="num" w:pos="709"/>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For safeguarding to be effective, information sharing must be prompt and accurate </w:t>
      </w:r>
    </w:p>
    <w:p w14:paraId="4C9539E2" w14:textId="77777777" w:rsidR="000B77C5" w:rsidRPr="00D62E7F" w:rsidRDefault="2AA76530" w:rsidP="00DF7090">
      <w:pPr>
        <w:pStyle w:val="BulletedList"/>
        <w:tabs>
          <w:tab w:val="clear" w:pos="644"/>
          <w:tab w:val="num" w:pos="709"/>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sharing of information to keep children safe supersedes The Data Protection Act (DPA) 2018 and UK GDPR and therefore sharing is permissible</w:t>
      </w:r>
    </w:p>
    <w:p w14:paraId="13DA6FA4" w14:textId="77777777" w:rsidR="000B77C5" w:rsidRPr="00D62E7F" w:rsidRDefault="2AA76530" w:rsidP="00DF7090">
      <w:pPr>
        <w:pStyle w:val="BulletedList"/>
        <w:tabs>
          <w:tab w:val="clear" w:pos="644"/>
          <w:tab w:val="num" w:pos="709"/>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Where ‘special category personal data’ needs to be shared, the DPA 2018 allows staff to share information without consent only if it is not possible to gain consent or it cannot be reasonably expected that a member of staff gains consent or if by gaining consent would put a child at risk. This processing condition is named as ‘safeguarding of children and individuals at risk’</w:t>
      </w:r>
    </w:p>
    <w:p w14:paraId="3DF9A691" w14:textId="77777777" w:rsidR="000B77C5" w:rsidRPr="00D62E7F" w:rsidRDefault="2AA76530" w:rsidP="00DF7090">
      <w:pPr>
        <w:pStyle w:val="BulletedList"/>
        <w:tabs>
          <w:tab w:val="clear" w:pos="644"/>
          <w:tab w:val="num" w:pos="709"/>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Staff must never promise children to keep secrets upon a disclosure, as this may not be in the child’s best interests</w:t>
      </w:r>
    </w:p>
    <w:p w14:paraId="2D77E729" w14:textId="77777777" w:rsidR="000B77C5" w:rsidRPr="00D62E7F" w:rsidRDefault="2AA76530" w:rsidP="00DF7090">
      <w:pPr>
        <w:pStyle w:val="BulletedList"/>
        <w:tabs>
          <w:tab w:val="clear" w:pos="644"/>
          <w:tab w:val="num" w:pos="709"/>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a victim of sexual violence or sexual harassment requests that the school does not tell anyone about it: </w:t>
      </w:r>
    </w:p>
    <w:p w14:paraId="6BEBEB9B" w14:textId="77777777" w:rsidR="000B77C5" w:rsidRPr="00D62E7F" w:rsidRDefault="2AA76530" w:rsidP="2137E481">
      <w:pPr>
        <w:pStyle w:val="BulletedList"/>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Staff may still lawfully share information if there’s another legal basis under the UK GDPR that applies even if a victim doesn’t consent to share information</w:t>
      </w:r>
    </w:p>
    <w:p w14:paraId="075ED999" w14:textId="3C28E43B" w:rsidR="003F72F9" w:rsidRPr="00D62E7F" w:rsidRDefault="3ECC98B8" w:rsidP="00097C29">
      <w:pPr>
        <w:pStyle w:val="ListParagraph"/>
        <w:numPr>
          <w:ilvl w:val="0"/>
          <w:numId w:val="83"/>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DSL must balance the duty to protect the victim and other children against the victim’s wishes.</w:t>
      </w:r>
    </w:p>
    <w:p w14:paraId="45AB7DC7" w14:textId="25BD9091" w:rsidR="003F72F9" w:rsidRPr="00D62E7F" w:rsidRDefault="3ECC98B8" w:rsidP="00097C29">
      <w:pPr>
        <w:pStyle w:val="ListParagraph"/>
        <w:numPr>
          <w:ilvl w:val="0"/>
          <w:numId w:val="83"/>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Parents/carers will usually be informed unless this puts the victim at further risk.</w:t>
      </w:r>
    </w:p>
    <w:p w14:paraId="6D03DD9A" w14:textId="38FD6AF2" w:rsidR="003F72F9" w:rsidRPr="00D62E7F" w:rsidRDefault="3ECC98B8" w:rsidP="00097C29">
      <w:pPr>
        <w:pStyle w:val="ListParagraph"/>
        <w:numPr>
          <w:ilvl w:val="0"/>
          <w:numId w:val="83"/>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basic safeguarding principle applies: if a child is at risk of harm, in immediate danger, or has been harmed, a referral must be made to local authority children’s social care.</w:t>
      </w:r>
    </w:p>
    <w:p w14:paraId="64B3DDA4" w14:textId="609FD9E1" w:rsidR="003F72F9" w:rsidRPr="00D62E7F" w:rsidRDefault="3ECC98B8" w:rsidP="00097C29">
      <w:pPr>
        <w:pStyle w:val="ListParagraph"/>
        <w:numPr>
          <w:ilvl w:val="0"/>
          <w:numId w:val="83"/>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Rape, sexual assault, and assault by penetration are criminal offences. Where a report of this nature is made, the police must be informed — even if the alleged perpetrator is below the age of criminal responsibility (10 years old)</w:t>
      </w:r>
    </w:p>
    <w:p w14:paraId="1720639B" w14:textId="77777777" w:rsidR="00503AD5" w:rsidRDefault="00503AD5" w:rsidP="00503AD5">
      <w:pPr>
        <w:tabs>
          <w:tab w:val="left" w:pos="720"/>
        </w:tabs>
        <w:spacing w:after="120" w:line="288" w:lineRule="auto"/>
        <w:ind w:left="644"/>
        <w:jc w:val="both"/>
        <w:rPr>
          <w:rFonts w:asciiTheme="minorHAnsi" w:eastAsiaTheme="minorEastAsia" w:hAnsiTheme="minorHAnsi" w:cstheme="minorBidi"/>
          <w:sz w:val="22"/>
          <w:szCs w:val="22"/>
        </w:rPr>
      </w:pPr>
    </w:p>
    <w:p w14:paraId="6C6F4745" w14:textId="5B7448F9" w:rsidR="003F72F9" w:rsidRPr="00D62E7F" w:rsidRDefault="1E81009A" w:rsidP="00503AD5">
      <w:pPr>
        <w:tabs>
          <w:tab w:val="left" w:pos="720"/>
        </w:tabs>
        <w:spacing w:after="120" w:line="288" w:lineRule="auto"/>
        <w:ind w:left="64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Regarding</w:t>
      </w:r>
      <w:r w:rsidR="3ECC98B8" w:rsidRPr="0F14D396">
        <w:rPr>
          <w:rFonts w:asciiTheme="minorHAnsi" w:eastAsiaTheme="minorEastAsia" w:hAnsiTheme="minorHAnsi" w:cstheme="minorBidi"/>
          <w:sz w:val="22"/>
          <w:szCs w:val="22"/>
        </w:rPr>
        <w:t xml:space="preserve"> anonymity, all staff will: </w:t>
      </w:r>
    </w:p>
    <w:p w14:paraId="6FC0DB10" w14:textId="3FA19D7F" w:rsidR="003F72F9" w:rsidRPr="00D62E7F" w:rsidRDefault="3ECC98B8" w:rsidP="00097C29">
      <w:pPr>
        <w:pStyle w:val="ListParagraph"/>
        <w:numPr>
          <w:ilvl w:val="0"/>
          <w:numId w:val="6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Where an allegation of sexual violence or sexual harassment is progressing through the criminal justice system, have a general awareness of anonymity, witness support and the criminal process </w:t>
      </w:r>
    </w:p>
    <w:p w14:paraId="3FF39110" w14:textId="617ACFAB" w:rsidR="003F72F9" w:rsidRPr="00D62E7F" w:rsidRDefault="3ECC98B8" w:rsidP="00097C29">
      <w:pPr>
        <w:pStyle w:val="ListParagraph"/>
        <w:numPr>
          <w:ilvl w:val="0"/>
          <w:numId w:val="6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Protect the anonymity of any children involved in any report of sexual violence or sexual harassment as far as they reasonably can</w:t>
      </w:r>
    </w:p>
    <w:p w14:paraId="3B7EAC3A" w14:textId="02D502F9" w:rsidR="003F72F9" w:rsidRPr="00D62E7F" w:rsidRDefault="3ECC98B8" w:rsidP="00097C29">
      <w:pPr>
        <w:pStyle w:val="ListParagraph"/>
        <w:numPr>
          <w:ilvl w:val="0"/>
          <w:numId w:val="6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 aware of any potential social media impact which may expose a victim’s identity and spread rumours</w:t>
      </w:r>
    </w:p>
    <w:p w14:paraId="24C8582B" w14:textId="689A95EC" w:rsidR="003F72F9" w:rsidRPr="00D62E7F" w:rsidRDefault="3ECC98B8" w:rsidP="00097C29">
      <w:pPr>
        <w:pStyle w:val="ListParagraph"/>
        <w:numPr>
          <w:ilvl w:val="0"/>
          <w:numId w:val="6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Use the 7 ‘golden rules’ from the </w:t>
      </w:r>
      <w:r w:rsidR="0BCD900F" w:rsidRPr="0F14D396">
        <w:rPr>
          <w:rFonts w:asciiTheme="minorHAnsi" w:eastAsiaTheme="minorEastAsia" w:hAnsiTheme="minorHAnsi" w:cstheme="minorBidi"/>
          <w:szCs w:val="22"/>
        </w:rPr>
        <w:t>government</w:t>
      </w:r>
      <w:r w:rsidR="00503AD5">
        <w:rPr>
          <w:rFonts w:asciiTheme="minorHAnsi" w:eastAsiaTheme="minorEastAsia" w:hAnsiTheme="minorHAnsi" w:cstheme="minorBidi"/>
          <w:szCs w:val="22"/>
        </w:rPr>
        <w:t>’</w:t>
      </w:r>
      <w:r w:rsidR="0BCD900F" w:rsidRPr="0F14D396">
        <w:rPr>
          <w:rFonts w:asciiTheme="minorHAnsi" w:eastAsiaTheme="minorEastAsia" w:hAnsiTheme="minorHAnsi" w:cstheme="minorBidi"/>
          <w:szCs w:val="22"/>
        </w:rPr>
        <w:t>s</w:t>
      </w:r>
      <w:r w:rsidRPr="0F14D396">
        <w:rPr>
          <w:rFonts w:asciiTheme="minorHAnsi" w:eastAsiaTheme="minorEastAsia" w:hAnsiTheme="minorHAnsi" w:cstheme="minorBidi"/>
          <w:szCs w:val="22"/>
        </w:rPr>
        <w:t xml:space="preserve"> </w:t>
      </w:r>
      <w:hyperlink r:id="rId41">
        <w:r w:rsidRPr="0F14D396">
          <w:rPr>
            <w:rStyle w:val="Hyperlink"/>
            <w:rFonts w:asciiTheme="minorHAnsi" w:eastAsiaTheme="minorEastAsia" w:hAnsiTheme="minorHAnsi" w:cstheme="minorBidi"/>
            <w:color w:val="0000FF"/>
            <w:szCs w:val="22"/>
          </w:rPr>
          <w:t>information-sharing</w:t>
        </w:r>
      </w:hyperlink>
      <w:r w:rsidRPr="0F14D396">
        <w:rPr>
          <w:rFonts w:asciiTheme="minorHAnsi" w:eastAsiaTheme="minorEastAsia" w:hAnsiTheme="minorHAnsi" w:cstheme="minorBidi"/>
          <w:szCs w:val="22"/>
        </w:rPr>
        <w:t xml:space="preserve"> to support them in making decisions about information sharing</w:t>
      </w:r>
    </w:p>
    <w:p w14:paraId="5CCEFA71" w14:textId="476A372C" w:rsidR="003F72F9" w:rsidRPr="00D62E7F" w:rsidRDefault="3ECC98B8" w:rsidP="00097C29">
      <w:pPr>
        <w:pStyle w:val="ListParagraph"/>
        <w:numPr>
          <w:ilvl w:val="0"/>
          <w:numId w:val="6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Speak to the DSL or DDSLs if they are in any doubt about sharing information</w:t>
      </w:r>
    </w:p>
    <w:p w14:paraId="3176368D" w14:textId="6F56954D" w:rsidR="003F72F9" w:rsidRPr="00D62E7F" w:rsidRDefault="003F72F9" w:rsidP="0F14D396">
      <w:pPr>
        <w:pStyle w:val="Heading1"/>
        <w:ind w:left="644"/>
        <w:rPr>
          <w:rFonts w:asciiTheme="minorHAnsi" w:eastAsiaTheme="minorEastAsia" w:hAnsiTheme="minorHAnsi" w:cstheme="minorBidi"/>
          <w:szCs w:val="22"/>
        </w:rPr>
      </w:pPr>
      <w:bookmarkStart w:id="8" w:name="_Recognising_abuse_and"/>
      <w:bookmarkStart w:id="9" w:name="_Toc106271478"/>
      <w:bookmarkEnd w:id="8"/>
    </w:p>
    <w:p w14:paraId="3AD08005" w14:textId="2823422E" w:rsidR="000B77C5" w:rsidRPr="00D62E7F" w:rsidRDefault="7A5E5804" w:rsidP="00AE5FC8">
      <w:pPr>
        <w:pStyle w:val="Heading1"/>
        <w:numPr>
          <w:ilvl w:val="0"/>
          <w:numId w:val="124"/>
        </w:numPr>
        <w:ind w:left="284" w:hanging="284"/>
        <w:rPr>
          <w:rFonts w:asciiTheme="minorHAnsi" w:eastAsiaTheme="minorEastAsia" w:hAnsiTheme="minorHAnsi" w:cstheme="minorBidi"/>
          <w:szCs w:val="22"/>
          <w:u w:val="single"/>
        </w:rPr>
      </w:pPr>
      <w:r w:rsidRPr="0F14D396">
        <w:rPr>
          <w:rFonts w:asciiTheme="minorHAnsi" w:eastAsiaTheme="minorEastAsia" w:hAnsiTheme="minorHAnsi" w:cstheme="minorBidi"/>
          <w:szCs w:val="22"/>
        </w:rPr>
        <w:t xml:space="preserve"> </w:t>
      </w:r>
      <w:r w:rsidR="2AA76530" w:rsidRPr="0F14D396">
        <w:rPr>
          <w:rFonts w:asciiTheme="minorHAnsi" w:eastAsiaTheme="minorEastAsia" w:hAnsiTheme="minorHAnsi" w:cstheme="minorBidi"/>
          <w:szCs w:val="22"/>
          <w:u w:val="single"/>
        </w:rPr>
        <w:t xml:space="preserve">Recognising </w:t>
      </w:r>
      <w:r w:rsidR="0E13142E" w:rsidRPr="0F14D396">
        <w:rPr>
          <w:rFonts w:asciiTheme="minorHAnsi" w:eastAsiaTheme="minorEastAsia" w:hAnsiTheme="minorHAnsi" w:cstheme="minorBidi"/>
          <w:szCs w:val="22"/>
          <w:u w:val="single"/>
        </w:rPr>
        <w:t>A</w:t>
      </w:r>
      <w:r w:rsidR="2AA76530" w:rsidRPr="0F14D396">
        <w:rPr>
          <w:rFonts w:asciiTheme="minorHAnsi" w:eastAsiaTheme="minorEastAsia" w:hAnsiTheme="minorHAnsi" w:cstheme="minorBidi"/>
          <w:szCs w:val="22"/>
          <w:u w:val="single"/>
        </w:rPr>
        <w:t xml:space="preserve">buse and </w:t>
      </w:r>
      <w:r w:rsidR="0E13142E" w:rsidRPr="0F14D396">
        <w:rPr>
          <w:rFonts w:asciiTheme="minorHAnsi" w:eastAsiaTheme="minorEastAsia" w:hAnsiTheme="minorHAnsi" w:cstheme="minorBidi"/>
          <w:szCs w:val="22"/>
          <w:u w:val="single"/>
        </w:rPr>
        <w:t>T</w:t>
      </w:r>
      <w:r w:rsidR="2AA76530" w:rsidRPr="0F14D396">
        <w:rPr>
          <w:rFonts w:asciiTheme="minorHAnsi" w:eastAsiaTheme="minorEastAsia" w:hAnsiTheme="minorHAnsi" w:cstheme="minorBidi"/>
          <w:szCs w:val="22"/>
          <w:u w:val="single"/>
        </w:rPr>
        <w:t xml:space="preserve">aking </w:t>
      </w:r>
      <w:r w:rsidR="0E13142E" w:rsidRPr="0F14D396">
        <w:rPr>
          <w:rFonts w:asciiTheme="minorHAnsi" w:eastAsiaTheme="minorEastAsia" w:hAnsiTheme="minorHAnsi" w:cstheme="minorBidi"/>
          <w:szCs w:val="22"/>
          <w:u w:val="single"/>
        </w:rPr>
        <w:t>A</w:t>
      </w:r>
      <w:r w:rsidR="2AA76530" w:rsidRPr="0F14D396">
        <w:rPr>
          <w:rFonts w:asciiTheme="minorHAnsi" w:eastAsiaTheme="minorEastAsia" w:hAnsiTheme="minorHAnsi" w:cstheme="minorBidi"/>
          <w:szCs w:val="22"/>
          <w:u w:val="single"/>
        </w:rPr>
        <w:t>ction</w:t>
      </w:r>
      <w:bookmarkEnd w:id="9"/>
    </w:p>
    <w:p w14:paraId="6E1E4C25" w14:textId="77777777" w:rsidR="003F72F9" w:rsidRPr="00D62E7F" w:rsidRDefault="003F72F9" w:rsidP="0F14D396">
      <w:pPr>
        <w:rPr>
          <w:rFonts w:asciiTheme="minorHAnsi" w:eastAsiaTheme="minorEastAsia" w:hAnsiTheme="minorHAnsi" w:cstheme="minorBidi"/>
          <w:sz w:val="22"/>
          <w:szCs w:val="22"/>
        </w:rPr>
      </w:pPr>
    </w:p>
    <w:p w14:paraId="6BCC25F1" w14:textId="228BF40D" w:rsidR="000B77C5" w:rsidRPr="00D62E7F" w:rsidRDefault="2AA76530" w:rsidP="0F14D396">
      <w:pPr>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In the event of a safeguarding issue, all staff, governors and volunteers must follow the following procedures. </w:t>
      </w:r>
    </w:p>
    <w:p w14:paraId="36983713" w14:textId="77777777" w:rsidR="003F72F9" w:rsidRPr="00D62E7F" w:rsidRDefault="003F72F9" w:rsidP="0F14D396">
      <w:pPr>
        <w:pStyle w:val="Heading2"/>
        <w:jc w:val="both"/>
        <w:rPr>
          <w:rFonts w:asciiTheme="minorHAnsi" w:eastAsiaTheme="minorEastAsia" w:hAnsiTheme="minorHAnsi" w:cstheme="minorBidi"/>
          <w:b/>
          <w:bCs/>
          <w:sz w:val="22"/>
          <w:szCs w:val="22"/>
          <w:u w:val="single"/>
        </w:rPr>
      </w:pPr>
      <w:bookmarkStart w:id="10" w:name="_If_a_child"/>
      <w:bookmarkEnd w:id="10"/>
    </w:p>
    <w:p w14:paraId="11D87E7F" w14:textId="1B5C14D7" w:rsidR="000B77C5" w:rsidRPr="00D62E7F" w:rsidRDefault="2AA76530" w:rsidP="00097C29">
      <w:pPr>
        <w:pStyle w:val="Heading2"/>
        <w:numPr>
          <w:ilvl w:val="0"/>
          <w:numId w:val="61"/>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Where a child is suffering or may suffer harm or is in immediate danger</w:t>
      </w:r>
    </w:p>
    <w:p w14:paraId="39799000" w14:textId="2DEC4230" w:rsidR="000B77C5" w:rsidRPr="00D62E7F" w:rsidRDefault="2AA76530" w:rsidP="00097C29">
      <w:pPr>
        <w:pStyle w:val="ListParagraph"/>
        <w:numPr>
          <w:ilvl w:val="0"/>
          <w:numId w:val="62"/>
        </w:numPr>
        <w:jc w:val="both"/>
        <w:rPr>
          <w:rStyle w:val="Strong"/>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If a child is believed to be in immediate danger, suffering, or maybe suffering from harm, then an </w:t>
      </w:r>
      <w:r w:rsidRPr="0F14D396">
        <w:rPr>
          <w:rStyle w:val="Strong"/>
          <w:rFonts w:asciiTheme="minorHAnsi" w:eastAsiaTheme="minorEastAsia" w:hAnsiTheme="minorHAnsi" w:cstheme="minorBidi"/>
          <w:szCs w:val="22"/>
        </w:rPr>
        <w:t>immediate</w:t>
      </w:r>
      <w:r w:rsidRPr="0F14D396">
        <w:rPr>
          <w:rFonts w:asciiTheme="minorHAnsi" w:eastAsiaTheme="minorEastAsia" w:hAnsiTheme="minorHAnsi" w:cstheme="minorBidi"/>
          <w:szCs w:val="22"/>
        </w:rPr>
        <w:t xml:space="preserve"> referral must be made to children’s social care and/or the police. Anyone can make a referral</w:t>
      </w:r>
      <w:r w:rsidRPr="0F14D396">
        <w:rPr>
          <w:rStyle w:val="Strong"/>
          <w:rFonts w:asciiTheme="minorHAnsi" w:eastAsiaTheme="minorEastAsia" w:hAnsiTheme="minorHAnsi" w:cstheme="minorBidi"/>
          <w:szCs w:val="22"/>
        </w:rPr>
        <w:t>.</w:t>
      </w:r>
    </w:p>
    <w:p w14:paraId="0C72929A" w14:textId="58F6D0A4" w:rsidR="000B77C5" w:rsidRPr="00D62E7F" w:rsidRDefault="2AA76530" w:rsidP="00097C29">
      <w:pPr>
        <w:pStyle w:val="ListParagraph"/>
        <w:numPr>
          <w:ilvl w:val="0"/>
          <w:numId w:val="62"/>
        </w:numPr>
        <w:jc w:val="both"/>
        <w:rPr>
          <w:rFonts w:asciiTheme="minorHAnsi" w:eastAsiaTheme="minorEastAsia" w:hAnsiTheme="minorHAnsi" w:cstheme="minorBidi"/>
          <w:b/>
          <w:bCs/>
          <w:szCs w:val="22"/>
        </w:rPr>
      </w:pPr>
      <w:r w:rsidRPr="0F14D396">
        <w:rPr>
          <w:rFonts w:asciiTheme="minorHAnsi" w:eastAsiaTheme="minorEastAsia" w:hAnsiTheme="minorHAnsi" w:cstheme="minorBidi"/>
          <w:szCs w:val="22"/>
        </w:rPr>
        <w:t xml:space="preserve">Where a referral has been made directly, the DSL (or DDSLs) must be told as soon as possible. (See section </w:t>
      </w:r>
      <w:hyperlink w:anchor="RolesandresponsibilitiesoftheDSL">
        <w:r w:rsidRPr="0F14D396">
          <w:rPr>
            <w:rStyle w:val="Hyperlink"/>
            <w:rFonts w:asciiTheme="minorHAnsi" w:eastAsiaTheme="minorEastAsia" w:hAnsiTheme="minorHAnsi" w:cstheme="minorBidi"/>
            <w:szCs w:val="22"/>
          </w:rPr>
          <w:t xml:space="preserve">The </w:t>
        </w:r>
        <w:r w:rsidR="3DC0FE64" w:rsidRPr="0F14D396">
          <w:rPr>
            <w:rStyle w:val="Hyperlink"/>
            <w:rFonts w:asciiTheme="minorHAnsi" w:eastAsiaTheme="minorEastAsia" w:hAnsiTheme="minorHAnsi" w:cstheme="minorBidi"/>
            <w:szCs w:val="22"/>
          </w:rPr>
          <w:t>D</w:t>
        </w:r>
        <w:r w:rsidRPr="0F14D396">
          <w:rPr>
            <w:rStyle w:val="Hyperlink"/>
            <w:rFonts w:asciiTheme="minorHAnsi" w:eastAsiaTheme="minorEastAsia" w:hAnsiTheme="minorHAnsi" w:cstheme="minorBidi"/>
            <w:szCs w:val="22"/>
          </w:rPr>
          <w:t xml:space="preserve">esignated </w:t>
        </w:r>
        <w:r w:rsidR="3DC0FE64" w:rsidRPr="0F14D396">
          <w:rPr>
            <w:rStyle w:val="Hyperlink"/>
            <w:rFonts w:asciiTheme="minorHAnsi" w:eastAsiaTheme="minorEastAsia" w:hAnsiTheme="minorHAnsi" w:cstheme="minorBidi"/>
            <w:szCs w:val="22"/>
          </w:rPr>
          <w:t>S</w:t>
        </w:r>
        <w:r w:rsidRPr="0F14D396">
          <w:rPr>
            <w:rStyle w:val="Hyperlink"/>
            <w:rFonts w:asciiTheme="minorHAnsi" w:eastAsiaTheme="minorEastAsia" w:hAnsiTheme="minorHAnsi" w:cstheme="minorBidi"/>
            <w:szCs w:val="22"/>
          </w:rPr>
          <w:t>afe</w:t>
        </w:r>
        <w:r w:rsidRPr="0F14D396">
          <w:rPr>
            <w:rStyle w:val="Hyperlink"/>
            <w:rFonts w:asciiTheme="minorHAnsi" w:eastAsiaTheme="minorEastAsia" w:hAnsiTheme="minorHAnsi" w:cstheme="minorBidi"/>
            <w:szCs w:val="22"/>
          </w:rPr>
          <w:t>g</w:t>
        </w:r>
        <w:r w:rsidRPr="0F14D396">
          <w:rPr>
            <w:rStyle w:val="Hyperlink"/>
            <w:rFonts w:asciiTheme="minorHAnsi" w:eastAsiaTheme="minorEastAsia" w:hAnsiTheme="minorHAnsi" w:cstheme="minorBidi"/>
            <w:szCs w:val="22"/>
          </w:rPr>
          <w:t xml:space="preserve">uarding </w:t>
        </w:r>
        <w:r w:rsidR="3DC0FE64" w:rsidRPr="0F14D396">
          <w:rPr>
            <w:rStyle w:val="Hyperlink"/>
            <w:rFonts w:asciiTheme="minorHAnsi" w:eastAsiaTheme="minorEastAsia" w:hAnsiTheme="minorHAnsi" w:cstheme="minorBidi"/>
            <w:szCs w:val="22"/>
          </w:rPr>
          <w:t>L</w:t>
        </w:r>
        <w:r w:rsidRPr="0F14D396">
          <w:rPr>
            <w:rStyle w:val="Hyperlink"/>
            <w:rFonts w:asciiTheme="minorHAnsi" w:eastAsiaTheme="minorEastAsia" w:hAnsiTheme="minorHAnsi" w:cstheme="minorBidi"/>
            <w:szCs w:val="22"/>
          </w:rPr>
          <w:t>ead</w:t>
        </w:r>
      </w:hyperlink>
      <w:r w:rsidR="3DC0FE64" w:rsidRPr="0F14D396">
        <w:rPr>
          <w:rFonts w:asciiTheme="minorHAnsi" w:eastAsiaTheme="minorEastAsia" w:hAnsiTheme="minorHAnsi" w:cstheme="minorBidi"/>
          <w:szCs w:val="22"/>
        </w:rPr>
        <w:t xml:space="preserve"> and </w:t>
      </w:r>
      <w:hyperlink r:id="rId42">
        <w:r w:rsidR="3DC0FE64" w:rsidRPr="0F14D396">
          <w:rPr>
            <w:rStyle w:val="Hyperlink"/>
            <w:rFonts w:asciiTheme="minorHAnsi" w:eastAsiaTheme="minorEastAsia" w:hAnsiTheme="minorHAnsi" w:cstheme="minorBidi"/>
            <w:szCs w:val="22"/>
          </w:rPr>
          <w:t>https://www.gov.uk/report-child-abuse-to-local-council</w:t>
        </w:r>
      </w:hyperlink>
      <w:r w:rsidR="3DC0FE64" w:rsidRPr="0F14D396">
        <w:rPr>
          <w:rStyle w:val="Hyperlink"/>
          <w:rFonts w:asciiTheme="minorHAnsi" w:eastAsiaTheme="minorEastAsia" w:hAnsiTheme="minorHAnsi" w:cstheme="minorBidi"/>
          <w:szCs w:val="22"/>
        </w:rPr>
        <w:t>)</w:t>
      </w:r>
    </w:p>
    <w:p w14:paraId="39AC3B3E" w14:textId="77777777" w:rsidR="003F72F9" w:rsidRPr="00D62E7F" w:rsidRDefault="003F72F9" w:rsidP="0F14D396">
      <w:pPr>
        <w:pStyle w:val="Heading2"/>
        <w:rPr>
          <w:rFonts w:asciiTheme="minorHAnsi" w:eastAsiaTheme="minorEastAsia" w:hAnsiTheme="minorHAnsi" w:cstheme="minorBidi"/>
          <w:b/>
          <w:bCs/>
          <w:sz w:val="22"/>
          <w:szCs w:val="22"/>
          <w:u w:val="single"/>
        </w:rPr>
      </w:pPr>
    </w:p>
    <w:p w14:paraId="226ED1B9" w14:textId="49F0E5C9" w:rsidR="000B77C5" w:rsidRPr="00D62E7F" w:rsidRDefault="2AA76530" w:rsidP="00097C29">
      <w:pPr>
        <w:pStyle w:val="Heading2"/>
        <w:numPr>
          <w:ilvl w:val="0"/>
          <w:numId w:val="61"/>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Where a child makes a disclosure</w:t>
      </w:r>
    </w:p>
    <w:p w14:paraId="10706D64" w14:textId="77777777" w:rsidR="000B77C5" w:rsidRPr="00D62E7F" w:rsidRDefault="2AA76530" w:rsidP="00097C29">
      <w:pPr>
        <w:pStyle w:val="ListParagraph"/>
        <w:numPr>
          <w:ilvl w:val="0"/>
          <w:numId w:val="63"/>
        </w:numPr>
        <w:rPr>
          <w:rFonts w:asciiTheme="minorHAnsi" w:eastAsiaTheme="minorEastAsia" w:hAnsiTheme="minorHAnsi" w:cstheme="minorBidi"/>
          <w:szCs w:val="22"/>
        </w:rPr>
      </w:pPr>
      <w:r w:rsidRPr="0F14D396">
        <w:rPr>
          <w:rFonts w:asciiTheme="minorHAnsi" w:eastAsiaTheme="minorEastAsia" w:hAnsiTheme="minorHAnsi" w:cstheme="minorBidi"/>
          <w:szCs w:val="22"/>
        </w:rPr>
        <w:t>Action to take upon a disclosure from a child:</w:t>
      </w:r>
    </w:p>
    <w:p w14:paraId="44215E3C"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Give them time to talk by listening, believing, and not asking leading questions</w:t>
      </w:r>
    </w:p>
    <w:p w14:paraId="4F28F385"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Remain calm and do not show any upset or shock</w:t>
      </w:r>
    </w:p>
    <w:p w14:paraId="71131958"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Acknowledge that by telling you, they have done the right thing</w:t>
      </w:r>
    </w:p>
    <w:p w14:paraId="12CEE500" w14:textId="47413382" w:rsidR="00611F3B" w:rsidRPr="00611F3B"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Do not promise to keep it a secret; clearly explain that you will have to pass this information on and what will happen next</w:t>
      </w:r>
    </w:p>
    <w:p w14:paraId="5C3C3C8F" w14:textId="62BA377F"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Record in writing verbatim as soon as reasonably possible, non-judgementally and facts only. Sign and date on the schools R.O.C (Record of Concern) form - </w:t>
      </w:r>
      <w:hyperlink r:id="rId43">
        <w:r w:rsidRPr="0F14D396">
          <w:rPr>
            <w:rStyle w:val="Hyperlink"/>
            <w:rFonts w:asciiTheme="minorHAnsi" w:eastAsiaTheme="minorEastAsia" w:hAnsiTheme="minorHAnsi" w:cstheme="minorBidi"/>
            <w:sz w:val="22"/>
            <w:szCs w:val="22"/>
          </w:rPr>
          <w:t>LINK</w:t>
        </w:r>
      </w:hyperlink>
    </w:p>
    <w:p w14:paraId="0DEC22B4"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Give a written and digital record to DSL or, where appropriate or necessary, make a referral to children’s social care and/or the police directly, informing the DSL as soon as possible that you have done so. Apart from the DSL or relevant authorities, keep all details confidential unless told to do otherwise by a relevant authority involved in the safeguarding process</w:t>
      </w:r>
    </w:p>
    <w:p w14:paraId="36FC0452" w14:textId="77777777" w:rsidR="000B77C5" w:rsidRPr="00D62E7F" w:rsidRDefault="2AA76530" w:rsidP="00097C29">
      <w:pPr>
        <w:pStyle w:val="ListParagraph"/>
        <w:numPr>
          <w:ilvl w:val="0"/>
          <w:numId w:val="63"/>
        </w:numPr>
        <w:rPr>
          <w:rFonts w:asciiTheme="minorHAnsi" w:eastAsiaTheme="minorEastAsia" w:hAnsiTheme="minorHAnsi" w:cstheme="minorBidi"/>
          <w:szCs w:val="22"/>
        </w:rPr>
      </w:pPr>
      <w:r w:rsidRPr="0F14D396">
        <w:rPr>
          <w:rFonts w:asciiTheme="minorHAnsi" w:eastAsiaTheme="minorEastAsia" w:hAnsiTheme="minorHAnsi" w:cstheme="minorBidi"/>
          <w:szCs w:val="22"/>
        </w:rPr>
        <w:t>It is important to note that children:</w:t>
      </w:r>
    </w:p>
    <w:p w14:paraId="7D3E88B7"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May not know how or feel ready to tell anyone about their abuse, neglect or exploitation</w:t>
      </w:r>
    </w:p>
    <w:p w14:paraId="630FC6E5"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May not know or recognise that their experiences are harmful</w:t>
      </w:r>
    </w:p>
    <w:p w14:paraId="6F4E271D"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May feel humiliated, embarrassed or threatened due to their disability, language barriers, sexual orientation or other vulnerabilities</w:t>
      </w:r>
    </w:p>
    <w:p w14:paraId="243F8144" w14:textId="3DCBF72A" w:rsidR="000B77C5" w:rsidRPr="00D62E7F" w:rsidRDefault="2AA76530" w:rsidP="0F14D396">
      <w:pPr>
        <w:ind w:firstLine="72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If you have any concerns about a child, talk to the DSL. </w:t>
      </w:r>
    </w:p>
    <w:p w14:paraId="54D5CA5E" w14:textId="77777777" w:rsidR="00E82B8F" w:rsidRPr="00D62E7F" w:rsidRDefault="00E82B8F" w:rsidP="0F14D396">
      <w:pPr>
        <w:ind w:firstLine="720"/>
        <w:rPr>
          <w:rFonts w:asciiTheme="minorHAnsi" w:eastAsiaTheme="minorEastAsia" w:hAnsiTheme="minorHAnsi" w:cstheme="minorBidi"/>
          <w:sz w:val="22"/>
          <w:szCs w:val="22"/>
        </w:rPr>
      </w:pPr>
    </w:p>
    <w:p w14:paraId="334EDFC0" w14:textId="77777777" w:rsidR="000B77C5" w:rsidRPr="00D62E7F" w:rsidRDefault="2AA76530" w:rsidP="00097C29">
      <w:pPr>
        <w:pStyle w:val="Heading2"/>
        <w:numPr>
          <w:ilvl w:val="0"/>
          <w:numId w:val="61"/>
        </w:numPr>
        <w:rPr>
          <w:rFonts w:asciiTheme="minorHAnsi" w:eastAsiaTheme="minorEastAsia" w:hAnsiTheme="minorHAnsi" w:cstheme="minorBidi"/>
          <w:color w:val="auto"/>
          <w:sz w:val="22"/>
          <w:szCs w:val="22"/>
          <w:u w:val="single"/>
        </w:rPr>
      </w:pPr>
      <w:bookmarkStart w:id="11" w:name="_If_you_discover"/>
      <w:bookmarkEnd w:id="11"/>
      <w:r w:rsidRPr="0F14D396">
        <w:rPr>
          <w:rFonts w:asciiTheme="minorHAnsi" w:eastAsiaTheme="minorEastAsia" w:hAnsiTheme="minorHAnsi" w:cstheme="minorBidi"/>
          <w:color w:val="auto"/>
          <w:sz w:val="22"/>
          <w:szCs w:val="22"/>
          <w:u w:val="single"/>
        </w:rPr>
        <w:t>On discovery that FGM has taken place or there is a risk of FGM</w:t>
      </w:r>
    </w:p>
    <w:p w14:paraId="21639138" w14:textId="2A9CBDBF" w:rsidR="0F14D396" w:rsidRDefault="0F14D396" w:rsidP="0F14D396">
      <w:pPr>
        <w:rPr>
          <w:rFonts w:asciiTheme="minorHAnsi" w:eastAsiaTheme="minorEastAsia" w:hAnsiTheme="minorHAnsi" w:cstheme="minorBidi"/>
          <w:sz w:val="22"/>
          <w:szCs w:val="22"/>
        </w:rPr>
      </w:pPr>
    </w:p>
    <w:p w14:paraId="1285136E" w14:textId="5A4D2EDA" w:rsidR="74C160DB" w:rsidRPr="007804E3" w:rsidRDefault="4A4BD70D" w:rsidP="00097C29">
      <w:pPr>
        <w:pStyle w:val="ListParagraph"/>
        <w:numPr>
          <w:ilvl w:val="1"/>
          <w:numId w:val="84"/>
        </w:numPr>
        <w:spacing w:after="200" w:line="288" w:lineRule="auto"/>
        <w:ind w:left="1080"/>
        <w:jc w:val="both"/>
        <w:rPr>
          <w:rFonts w:asciiTheme="minorHAnsi" w:eastAsiaTheme="minorEastAsia" w:hAnsiTheme="minorHAnsi" w:cstheme="minorBidi"/>
        </w:rPr>
      </w:pPr>
      <w:r w:rsidRPr="2137E481">
        <w:rPr>
          <w:rFonts w:asciiTheme="minorHAnsi" w:eastAsiaTheme="minorEastAsia" w:hAnsiTheme="minorHAnsi" w:cstheme="minorBidi"/>
        </w:rPr>
        <w:t>Keeping Children</w:t>
      </w:r>
      <w:r w:rsidR="74C160DB" w:rsidRPr="2137E481">
        <w:rPr>
          <w:rFonts w:asciiTheme="minorHAnsi" w:eastAsiaTheme="minorEastAsia" w:hAnsiTheme="minorHAnsi" w:cstheme="minorBidi"/>
        </w:rPr>
        <w:t xml:space="preserve"> Safe in Education defines FGM as “all procedures involving partial or total removal of the external female genitalia, or other injuries to the female genital organs”.</w:t>
      </w:r>
    </w:p>
    <w:p w14:paraId="26376447" w14:textId="14D0CEF2" w:rsidR="74C160DB" w:rsidRPr="007804E3" w:rsidRDefault="74C160DB" w:rsidP="00097C29">
      <w:pPr>
        <w:pStyle w:val="ListParagraph"/>
        <w:numPr>
          <w:ilvl w:val="1"/>
          <w:numId w:val="84"/>
        </w:numPr>
        <w:spacing w:after="200" w:line="288" w:lineRule="auto"/>
        <w:ind w:left="1080"/>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 xml:space="preserve">Also known as ‘female genital cutting’, ‘circumcision’ or ‘initiation’, FGM is illegal in the UK, a form of child abuse with long-lasting, harmful consequences. </w:t>
      </w:r>
    </w:p>
    <w:p w14:paraId="2E4848FC" w14:textId="70186C76" w:rsidR="74C160DB" w:rsidRPr="007804E3" w:rsidRDefault="74C160DB" w:rsidP="00097C29">
      <w:pPr>
        <w:pStyle w:val="ListParagraph"/>
        <w:numPr>
          <w:ilvl w:val="1"/>
          <w:numId w:val="84"/>
        </w:numPr>
        <w:spacing w:after="200" w:line="288" w:lineRule="auto"/>
        <w:ind w:left="1080"/>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 xml:space="preserve">See Appendix 4 for possible indicators that a pupil has already been subjected to FGM and factors that indicate a pupil may be at risk. </w:t>
      </w:r>
    </w:p>
    <w:p w14:paraId="420D6053" w14:textId="0BE43989" w:rsidR="74C160DB" w:rsidRPr="004179EA" w:rsidRDefault="74C160DB" w:rsidP="00097C29">
      <w:pPr>
        <w:pStyle w:val="Heading3"/>
        <w:numPr>
          <w:ilvl w:val="1"/>
          <w:numId w:val="84"/>
        </w:numPr>
        <w:spacing w:before="80" w:after="120"/>
        <w:ind w:left="1080"/>
        <w:jc w:val="both"/>
        <w:rPr>
          <w:rFonts w:asciiTheme="minorHAnsi" w:eastAsiaTheme="minorEastAsia" w:hAnsiTheme="minorHAnsi" w:cstheme="minorBidi"/>
          <w:color w:val="393939"/>
          <w:sz w:val="22"/>
          <w:szCs w:val="22"/>
          <w:u w:val="single"/>
        </w:rPr>
      </w:pPr>
      <w:r w:rsidRPr="004179EA">
        <w:rPr>
          <w:rFonts w:asciiTheme="minorHAnsi" w:eastAsiaTheme="minorEastAsia" w:hAnsiTheme="minorHAnsi" w:cstheme="minorBidi"/>
          <w:color w:val="393939"/>
          <w:sz w:val="22"/>
          <w:szCs w:val="22"/>
          <w:u w:val="single"/>
        </w:rPr>
        <w:t>Known cases (mandatory duty)</w:t>
      </w:r>
    </w:p>
    <w:p w14:paraId="3AE48AB8" w14:textId="50DE416B" w:rsidR="74C160DB" w:rsidRPr="00857565" w:rsidRDefault="74C160DB" w:rsidP="00857565">
      <w:pPr>
        <w:spacing w:after="200"/>
        <w:ind w:left="1080"/>
        <w:rPr>
          <w:rFonts w:asciiTheme="minorHAnsi" w:eastAsiaTheme="minorEastAsia" w:hAnsiTheme="minorHAnsi" w:cstheme="minorBidi"/>
          <w:sz w:val="22"/>
          <w:szCs w:val="22"/>
        </w:rPr>
      </w:pPr>
      <w:r w:rsidRPr="00857565">
        <w:rPr>
          <w:rFonts w:asciiTheme="minorHAnsi" w:eastAsiaTheme="minorEastAsia" w:hAnsiTheme="minorHAnsi" w:cstheme="minorBidi"/>
          <w:sz w:val="22"/>
          <w:szCs w:val="22"/>
        </w:rPr>
        <w:t>Under section 5B of the Female Genital Mutilation Act 2003 (as inserted by the Serious Crime Act 2015), where a teacher in England or Wales:</w:t>
      </w:r>
    </w:p>
    <w:p w14:paraId="3DF0C122" w14:textId="4C36C2D2" w:rsidR="74C160DB" w:rsidRPr="00857565" w:rsidRDefault="74C160DB" w:rsidP="00857565">
      <w:pPr>
        <w:spacing w:line="288" w:lineRule="auto"/>
        <w:ind w:left="720" w:firstLine="360"/>
        <w:jc w:val="both"/>
        <w:rPr>
          <w:rFonts w:asciiTheme="minorHAnsi" w:eastAsiaTheme="minorEastAsia" w:hAnsiTheme="minorHAnsi" w:cstheme="minorBidi"/>
          <w:sz w:val="22"/>
          <w:szCs w:val="22"/>
        </w:rPr>
      </w:pPr>
      <w:r w:rsidRPr="00857565">
        <w:rPr>
          <w:rFonts w:asciiTheme="minorHAnsi" w:eastAsiaTheme="minorEastAsia" w:hAnsiTheme="minorHAnsi" w:cstheme="minorBidi"/>
          <w:sz w:val="22"/>
          <w:szCs w:val="22"/>
        </w:rPr>
        <w:t>Is informed by a girl under 18 that she has had FGM carried out on her; or</w:t>
      </w:r>
    </w:p>
    <w:p w14:paraId="71861C47" w14:textId="5D48D839" w:rsidR="74C160DB" w:rsidRPr="00857565" w:rsidRDefault="74C160DB" w:rsidP="2137E481">
      <w:pPr>
        <w:spacing w:line="288" w:lineRule="auto"/>
        <w:ind w:left="1080"/>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Observes physical signs which appear to show that FGM has been carried out on a girl under 18 and has no reason to believe it was necessary for her physical or mental health, or for purposes connected with</w:t>
      </w:r>
      <w:r w:rsidR="00857565" w:rsidRPr="2137E481">
        <w:rPr>
          <w:rFonts w:asciiTheme="minorHAnsi" w:eastAsiaTheme="minorEastAsia" w:hAnsiTheme="minorHAnsi" w:cstheme="minorBidi"/>
          <w:sz w:val="22"/>
          <w:szCs w:val="22"/>
        </w:rPr>
        <w:t xml:space="preserve"> </w:t>
      </w:r>
      <w:r w:rsidRPr="2137E481">
        <w:rPr>
          <w:rFonts w:asciiTheme="minorHAnsi" w:eastAsiaTheme="minorEastAsia" w:hAnsiTheme="minorHAnsi" w:cstheme="minorBidi"/>
          <w:sz w:val="22"/>
          <w:szCs w:val="22"/>
        </w:rPr>
        <w:t>labour or birth,</w:t>
      </w:r>
      <w:r w:rsidR="00857565" w:rsidRPr="2137E481">
        <w:rPr>
          <w:sz w:val="22"/>
          <w:szCs w:val="22"/>
        </w:rPr>
        <w:t xml:space="preserve"> </w:t>
      </w:r>
      <w:r w:rsidRPr="2137E481">
        <w:rPr>
          <w:rFonts w:asciiTheme="minorHAnsi" w:eastAsiaTheme="minorEastAsia" w:hAnsiTheme="minorHAnsi" w:cstheme="minorBidi"/>
          <w:sz w:val="22"/>
          <w:szCs w:val="22"/>
        </w:rPr>
        <w:t xml:space="preserve">they </w:t>
      </w:r>
      <w:r w:rsidRPr="2137E481">
        <w:rPr>
          <w:rFonts w:asciiTheme="minorHAnsi" w:eastAsiaTheme="minorEastAsia" w:hAnsiTheme="minorHAnsi" w:cstheme="minorBidi"/>
          <w:b/>
          <w:bCs/>
          <w:sz w:val="22"/>
          <w:szCs w:val="22"/>
        </w:rPr>
        <w:t>must</w:t>
      </w:r>
      <w:r w:rsidRPr="2137E481">
        <w:rPr>
          <w:rFonts w:asciiTheme="minorHAnsi" w:eastAsiaTheme="minorEastAsia" w:hAnsiTheme="minorHAnsi" w:cstheme="minorBidi"/>
          <w:sz w:val="22"/>
          <w:szCs w:val="22"/>
        </w:rPr>
        <w:t xml:space="preserve"> report it personally to the police via 101 (or 999 if there is immediate risk) as soon as possible. This is a </w:t>
      </w:r>
      <w:r w:rsidRPr="2137E481">
        <w:rPr>
          <w:rFonts w:asciiTheme="minorHAnsi" w:eastAsiaTheme="minorEastAsia" w:hAnsiTheme="minorHAnsi" w:cstheme="minorBidi"/>
          <w:b/>
          <w:bCs/>
          <w:sz w:val="22"/>
          <w:szCs w:val="22"/>
        </w:rPr>
        <w:t>statutory and mandatory duty</w:t>
      </w:r>
      <w:r w:rsidRPr="2137E481">
        <w:rPr>
          <w:rFonts w:asciiTheme="minorHAnsi" w:eastAsiaTheme="minorEastAsia" w:hAnsiTheme="minorHAnsi" w:cstheme="minorBidi"/>
          <w:sz w:val="22"/>
          <w:szCs w:val="22"/>
        </w:rPr>
        <w:t>. Failure to meet it may result in disciplinary action.</w:t>
      </w:r>
    </w:p>
    <w:p w14:paraId="0039CFBE" w14:textId="010D08B3" w:rsidR="74C160DB" w:rsidRPr="00857565" w:rsidRDefault="74C160DB" w:rsidP="00857565">
      <w:pPr>
        <w:spacing w:after="200" w:line="288" w:lineRule="auto"/>
        <w:ind w:left="1080"/>
        <w:rPr>
          <w:rFonts w:asciiTheme="minorHAnsi" w:eastAsiaTheme="minorEastAsia" w:hAnsiTheme="minorHAnsi" w:cstheme="minorBidi"/>
          <w:sz w:val="22"/>
          <w:szCs w:val="22"/>
        </w:rPr>
      </w:pPr>
      <w:r w:rsidRPr="00857565">
        <w:rPr>
          <w:rFonts w:asciiTheme="minorHAnsi" w:eastAsiaTheme="minorEastAsia" w:hAnsiTheme="minorHAnsi" w:cstheme="minorBidi"/>
          <w:sz w:val="22"/>
          <w:szCs w:val="22"/>
        </w:rPr>
        <w:t>The case should also be discussed with the DSL, and children’s social care should be involved, unless there is a specific instruction not to share the information.</w:t>
      </w:r>
    </w:p>
    <w:p w14:paraId="7623EBFC" w14:textId="547CAC4C" w:rsidR="74C160DB" w:rsidRPr="004179EA" w:rsidRDefault="74C160DB" w:rsidP="00097C29">
      <w:pPr>
        <w:pStyle w:val="Heading3"/>
        <w:numPr>
          <w:ilvl w:val="0"/>
          <w:numId w:val="85"/>
        </w:numPr>
        <w:spacing w:before="80" w:after="120"/>
        <w:ind w:left="1134" w:hanging="425"/>
        <w:jc w:val="both"/>
        <w:rPr>
          <w:rFonts w:asciiTheme="minorHAnsi" w:eastAsiaTheme="minorEastAsia" w:hAnsiTheme="minorHAnsi" w:cstheme="minorBidi"/>
          <w:color w:val="393939"/>
          <w:sz w:val="22"/>
          <w:szCs w:val="22"/>
          <w:u w:val="single"/>
        </w:rPr>
      </w:pPr>
      <w:r w:rsidRPr="004179EA">
        <w:rPr>
          <w:rFonts w:asciiTheme="minorHAnsi" w:eastAsiaTheme="minorEastAsia" w:hAnsiTheme="minorHAnsi" w:cstheme="minorBidi"/>
          <w:color w:val="393939"/>
          <w:sz w:val="22"/>
          <w:szCs w:val="22"/>
          <w:u w:val="single"/>
        </w:rPr>
        <w:t>At risk or suspected cases</w:t>
      </w:r>
    </w:p>
    <w:p w14:paraId="5C4B5B2D" w14:textId="7E1F73B4" w:rsidR="74C160DB" w:rsidRPr="00857565" w:rsidRDefault="74C160DB" w:rsidP="00857565">
      <w:pPr>
        <w:spacing w:after="200"/>
        <w:ind w:left="1080"/>
        <w:rPr>
          <w:rFonts w:asciiTheme="minorHAnsi" w:eastAsiaTheme="minorEastAsia" w:hAnsiTheme="minorHAnsi" w:cstheme="minorBidi"/>
          <w:sz w:val="22"/>
          <w:szCs w:val="22"/>
        </w:rPr>
      </w:pPr>
      <w:r w:rsidRPr="00857565">
        <w:rPr>
          <w:rFonts w:asciiTheme="minorHAnsi" w:eastAsiaTheme="minorEastAsia" w:hAnsiTheme="minorHAnsi" w:cstheme="minorBidi"/>
          <w:sz w:val="22"/>
          <w:szCs w:val="22"/>
        </w:rPr>
        <w:t>Where FGM is suspected or a girl is at risk — but it is not known to have been carried out — the mandatory reporting duty does not apply. In these cases:</w:t>
      </w:r>
    </w:p>
    <w:p w14:paraId="79188F77" w14:textId="3499E9A3" w:rsidR="74C160DB" w:rsidRDefault="74C160DB" w:rsidP="00097C29">
      <w:pPr>
        <w:pStyle w:val="ListParagraph"/>
        <w:numPr>
          <w:ilvl w:val="0"/>
          <w:numId w:val="86"/>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All staff must speak to the DSL immediately.</w:t>
      </w:r>
    </w:p>
    <w:p w14:paraId="0B3A5DA2" w14:textId="0E511113" w:rsidR="74C160DB" w:rsidRDefault="74C160DB" w:rsidP="00097C29">
      <w:pPr>
        <w:pStyle w:val="ListParagraph"/>
        <w:numPr>
          <w:ilvl w:val="0"/>
          <w:numId w:val="86"/>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DSL will follow local safeguarding procedures and decide on referral to children’s social care.</w:t>
      </w:r>
    </w:p>
    <w:p w14:paraId="0CB5D6AC" w14:textId="1ED081F8" w:rsidR="74C160DB" w:rsidRDefault="74C160DB" w:rsidP="00857565">
      <w:pPr>
        <w:pStyle w:val="Heading3"/>
        <w:spacing w:before="80" w:after="120"/>
        <w:ind w:left="1080"/>
        <w:jc w:val="both"/>
        <w:rPr>
          <w:rFonts w:asciiTheme="minorHAnsi" w:eastAsiaTheme="minorEastAsia" w:hAnsiTheme="minorHAnsi" w:cstheme="minorBidi"/>
          <w:color w:val="393939"/>
          <w:sz w:val="22"/>
          <w:szCs w:val="22"/>
        </w:rPr>
      </w:pPr>
      <w:r w:rsidRPr="0F14D396">
        <w:rPr>
          <w:rFonts w:asciiTheme="minorHAnsi" w:eastAsiaTheme="minorEastAsia" w:hAnsiTheme="minorHAnsi" w:cstheme="minorBidi"/>
          <w:color w:val="393939"/>
          <w:sz w:val="22"/>
          <w:szCs w:val="22"/>
        </w:rPr>
        <w:t>Important</w:t>
      </w:r>
      <w:r w:rsidR="00857565">
        <w:rPr>
          <w:rFonts w:asciiTheme="minorHAnsi" w:eastAsiaTheme="minorEastAsia" w:hAnsiTheme="minorHAnsi" w:cstheme="minorBidi"/>
          <w:color w:val="393939"/>
          <w:sz w:val="22"/>
          <w:szCs w:val="22"/>
        </w:rPr>
        <w:t>:</w:t>
      </w:r>
    </w:p>
    <w:p w14:paraId="2D24F1A7" w14:textId="67298629" w:rsidR="74C160DB" w:rsidRDefault="74C160DB" w:rsidP="00097C29">
      <w:pPr>
        <w:pStyle w:val="ListParagraph"/>
        <w:numPr>
          <w:ilvl w:val="0"/>
          <w:numId w:val="87"/>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Staff must never physically examine a pupil.</w:t>
      </w:r>
    </w:p>
    <w:p w14:paraId="719F7CC4" w14:textId="784C14D4" w:rsidR="74C160DB" w:rsidRDefault="74C160DB" w:rsidP="00097C29">
      <w:pPr>
        <w:pStyle w:val="ListParagraph"/>
        <w:numPr>
          <w:ilvl w:val="0"/>
          <w:numId w:val="87"/>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All staff should familiarise themselves with the </w:t>
      </w:r>
      <w:proofErr w:type="gramStart"/>
      <w:r w:rsidRPr="0F14D396">
        <w:rPr>
          <w:rFonts w:asciiTheme="minorHAnsi" w:eastAsiaTheme="minorEastAsia" w:hAnsiTheme="minorHAnsi" w:cstheme="minorBidi"/>
          <w:i/>
          <w:iCs/>
          <w:szCs w:val="22"/>
        </w:rPr>
        <w:t>Multi-agency</w:t>
      </w:r>
      <w:proofErr w:type="gramEnd"/>
      <w:r w:rsidRPr="0F14D396">
        <w:rPr>
          <w:rFonts w:asciiTheme="minorHAnsi" w:eastAsiaTheme="minorEastAsia" w:hAnsiTheme="minorHAnsi" w:cstheme="minorBidi"/>
          <w:i/>
          <w:iCs/>
          <w:szCs w:val="22"/>
        </w:rPr>
        <w:t xml:space="preserve"> statutory guidance on female genital mutilation</w:t>
      </w:r>
      <w:r w:rsidRPr="0F14D396">
        <w:rPr>
          <w:rFonts w:asciiTheme="minorHAnsi" w:eastAsiaTheme="minorEastAsia" w:hAnsiTheme="minorHAnsi" w:cstheme="minorBidi"/>
          <w:szCs w:val="22"/>
        </w:rPr>
        <w:t xml:space="preserve"> (HM Government, updated 2023).</w:t>
      </w:r>
    </w:p>
    <w:p w14:paraId="29D90E29" w14:textId="0D536C09" w:rsidR="017EB9D4" w:rsidRDefault="017EB9D4" w:rsidP="00097C29">
      <w:pPr>
        <w:pStyle w:val="ListParagraph"/>
        <w:numPr>
          <w:ilvl w:val="0"/>
          <w:numId w:val="87"/>
        </w:numPr>
        <w:spacing w:line="288" w:lineRule="auto"/>
        <w:jc w:val="both"/>
        <w:rPr>
          <w:rFonts w:asciiTheme="minorHAnsi" w:eastAsiaTheme="minorEastAsia" w:hAnsiTheme="minorHAnsi" w:cstheme="minorBidi"/>
          <w:b/>
          <w:bCs/>
          <w:color w:val="auto"/>
          <w:szCs w:val="22"/>
          <w:u w:val="single"/>
        </w:rPr>
      </w:pPr>
      <w:r w:rsidRPr="0F14D396">
        <w:rPr>
          <w:rFonts w:asciiTheme="minorHAnsi" w:eastAsiaTheme="minorEastAsia" w:hAnsiTheme="minorHAnsi" w:cstheme="minorBidi"/>
          <w:b/>
          <w:bCs/>
          <w:color w:val="auto"/>
          <w:szCs w:val="22"/>
        </w:rPr>
        <w:t>NB – Orley Farm School sits between several boroughs.  Care should be taken to contact the correct team (home address not school address) for advice and guidance.</w:t>
      </w:r>
    </w:p>
    <w:p w14:paraId="31598D8F" w14:textId="5AC922A6" w:rsidR="0F14D396" w:rsidRDefault="0F14D396" w:rsidP="007804E3">
      <w:pPr>
        <w:rPr>
          <w:rFonts w:asciiTheme="minorHAnsi" w:eastAsiaTheme="minorEastAsia" w:hAnsiTheme="minorHAnsi" w:cstheme="minorBidi"/>
          <w:sz w:val="22"/>
          <w:szCs w:val="22"/>
        </w:rPr>
      </w:pPr>
    </w:p>
    <w:p w14:paraId="29542C40" w14:textId="4C41CF87" w:rsidR="017EB9D4" w:rsidRDefault="017EB9D4" w:rsidP="00857565">
      <w:pPr>
        <w:pStyle w:val="Heading2"/>
        <w:spacing w:before="80" w:after="120"/>
        <w:ind w:left="1080"/>
        <w:jc w:val="both"/>
        <w:rPr>
          <w:rFonts w:asciiTheme="minorHAnsi" w:eastAsiaTheme="minorEastAsia" w:hAnsiTheme="minorHAnsi" w:cstheme="minorBidi"/>
          <w:color w:val="393939"/>
          <w:sz w:val="22"/>
          <w:szCs w:val="22"/>
        </w:rPr>
      </w:pPr>
      <w:r w:rsidRPr="0F14D396">
        <w:rPr>
          <w:rFonts w:asciiTheme="minorHAnsi" w:eastAsiaTheme="minorEastAsia" w:hAnsiTheme="minorHAnsi" w:cstheme="minorBidi"/>
          <w:color w:val="393939"/>
          <w:sz w:val="22"/>
          <w:szCs w:val="22"/>
        </w:rPr>
        <w:t>Where there are concerns about a child (other than suffering or likely to suffer from harm or is in immediate danger)</w:t>
      </w:r>
      <w:r w:rsidR="00857565">
        <w:rPr>
          <w:rFonts w:asciiTheme="minorHAnsi" w:eastAsiaTheme="minorEastAsia" w:hAnsiTheme="minorHAnsi" w:cstheme="minorBidi"/>
          <w:color w:val="393939"/>
          <w:sz w:val="22"/>
          <w:szCs w:val="22"/>
        </w:rPr>
        <w:t>:</w:t>
      </w:r>
    </w:p>
    <w:p w14:paraId="6D3C8566" w14:textId="510CB5D2" w:rsidR="017EB9D4" w:rsidRPr="007804E3" w:rsidRDefault="017EB9D4" w:rsidP="00097C29">
      <w:pPr>
        <w:pStyle w:val="ListParagraph"/>
        <w:numPr>
          <w:ilvl w:val="0"/>
          <w:numId w:val="88"/>
        </w:numPr>
        <w:spacing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Follow the procedure in Figure 1 where there are concerns about a child’s welfare.</w:t>
      </w:r>
    </w:p>
    <w:p w14:paraId="2CA9BF08" w14:textId="1D0A3239" w:rsidR="017EB9D4" w:rsidRPr="007804E3" w:rsidRDefault="017EB9D4" w:rsidP="00097C29">
      <w:pPr>
        <w:pStyle w:val="ListParagraph"/>
        <w:numPr>
          <w:ilvl w:val="0"/>
          <w:numId w:val="88"/>
        </w:numPr>
        <w:spacing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 xml:space="preserve">Speak to the DSL to agree on a course of action. </w:t>
      </w:r>
    </w:p>
    <w:p w14:paraId="4A2FCACC" w14:textId="0468090D" w:rsidR="017EB9D4" w:rsidRPr="007804E3" w:rsidRDefault="017EB9D4" w:rsidP="00097C29">
      <w:pPr>
        <w:pStyle w:val="ListParagraph"/>
        <w:numPr>
          <w:ilvl w:val="0"/>
          <w:numId w:val="88"/>
        </w:numPr>
        <w:spacing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If the DSL or DDSLs are not available, there should be no delay in taking appropriate action. This includes:</w:t>
      </w:r>
    </w:p>
    <w:p w14:paraId="7B321B95" w14:textId="4E0015C3" w:rsidR="017EB9D4" w:rsidRDefault="017EB9D4" w:rsidP="00097C29">
      <w:pPr>
        <w:pStyle w:val="ListParagraph"/>
        <w:numPr>
          <w:ilvl w:val="1"/>
          <w:numId w:val="89"/>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Talking to a senior leader </w:t>
      </w:r>
    </w:p>
    <w:p w14:paraId="254966BC" w14:textId="7FB4EC44" w:rsidR="017EB9D4" w:rsidRPr="00857565" w:rsidRDefault="017EB9D4" w:rsidP="00097C29">
      <w:pPr>
        <w:pStyle w:val="ListParagraph"/>
        <w:numPr>
          <w:ilvl w:val="1"/>
          <w:numId w:val="89"/>
        </w:numPr>
        <w:spacing w:line="288" w:lineRule="auto"/>
        <w:jc w:val="both"/>
        <w:rPr>
          <w:rFonts w:asciiTheme="minorHAnsi" w:eastAsiaTheme="minorEastAsia" w:hAnsiTheme="minorHAnsi" w:cstheme="minorBidi"/>
          <w:szCs w:val="22"/>
        </w:rPr>
      </w:pPr>
      <w:r w:rsidRPr="00857565">
        <w:rPr>
          <w:rFonts w:asciiTheme="minorHAnsi" w:eastAsiaTheme="minorEastAsia" w:hAnsiTheme="minorHAnsi" w:cstheme="minorBidi"/>
          <w:szCs w:val="22"/>
        </w:rPr>
        <w:t xml:space="preserve">Taking advice from the local authority on children’s social care </w:t>
      </w:r>
    </w:p>
    <w:p w14:paraId="674FA163" w14:textId="48021890" w:rsidR="017EB9D4" w:rsidRDefault="017EB9D4" w:rsidP="00097C29">
      <w:pPr>
        <w:pStyle w:val="ListParagraph"/>
        <w:numPr>
          <w:ilvl w:val="1"/>
          <w:numId w:val="89"/>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Sharing the details of any actions taken with the DSL as soon as possible</w:t>
      </w:r>
    </w:p>
    <w:p w14:paraId="1E1B1018" w14:textId="78DF3C22" w:rsidR="017EB9D4" w:rsidRDefault="017EB9D4" w:rsidP="00097C29">
      <w:pPr>
        <w:pStyle w:val="ListParagraph"/>
        <w:numPr>
          <w:ilvl w:val="1"/>
          <w:numId w:val="89"/>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Making a referral to local authority children’s social care directly, if appropriate, sharing any action taken with the DSL as soon as possible</w:t>
      </w:r>
    </w:p>
    <w:p w14:paraId="06DCEF2D" w14:textId="4F169140" w:rsidR="2ED50410" w:rsidRDefault="2ED50410" w:rsidP="00097C29">
      <w:pPr>
        <w:pStyle w:val="ListParagraph"/>
        <w:numPr>
          <w:ilvl w:val="1"/>
          <w:numId w:val="89"/>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Advice is also available by contacting the NSPCC helpline on 0808 800 5000</w:t>
      </w:r>
    </w:p>
    <w:p w14:paraId="7D99DA67" w14:textId="772637E8" w:rsidR="0F14D396" w:rsidRDefault="0F14D396" w:rsidP="007804E3">
      <w:pPr>
        <w:pStyle w:val="ListParagraph"/>
        <w:spacing w:line="288" w:lineRule="auto"/>
        <w:ind w:left="0"/>
        <w:jc w:val="both"/>
        <w:rPr>
          <w:rFonts w:asciiTheme="minorHAnsi" w:eastAsiaTheme="minorEastAsia" w:hAnsiTheme="minorHAnsi" w:cstheme="minorBidi"/>
          <w:szCs w:val="22"/>
        </w:rPr>
      </w:pPr>
    </w:p>
    <w:p w14:paraId="1A78E628" w14:textId="5FDF49A1" w:rsidR="017EB9D4" w:rsidRPr="004179EA" w:rsidRDefault="017EB9D4" w:rsidP="00097C29">
      <w:pPr>
        <w:pStyle w:val="Heading2"/>
        <w:numPr>
          <w:ilvl w:val="0"/>
          <w:numId w:val="90"/>
        </w:numPr>
        <w:spacing w:before="80" w:after="120"/>
        <w:jc w:val="both"/>
        <w:rPr>
          <w:rFonts w:asciiTheme="minorHAnsi" w:eastAsiaTheme="minorEastAsia" w:hAnsiTheme="minorHAnsi" w:cstheme="minorBidi"/>
          <w:color w:val="393939"/>
          <w:sz w:val="22"/>
          <w:szCs w:val="22"/>
          <w:u w:val="single"/>
        </w:rPr>
      </w:pPr>
      <w:r w:rsidRPr="004179EA">
        <w:rPr>
          <w:rFonts w:asciiTheme="minorHAnsi" w:eastAsiaTheme="minorEastAsia" w:hAnsiTheme="minorHAnsi" w:cstheme="minorBidi"/>
          <w:color w:val="393939"/>
          <w:sz w:val="22"/>
          <w:szCs w:val="22"/>
          <w:u w:val="single"/>
        </w:rPr>
        <w:t xml:space="preserve">Early help assessment </w:t>
      </w:r>
    </w:p>
    <w:p w14:paraId="6B78342E" w14:textId="7D782BE6" w:rsidR="017EB9D4" w:rsidRPr="0052110E" w:rsidRDefault="19F955A0" w:rsidP="00097C29">
      <w:pPr>
        <w:pStyle w:val="ListParagraph"/>
        <w:numPr>
          <w:ilvl w:val="0"/>
          <w:numId w:val="91"/>
        </w:numPr>
        <w:spacing w:after="200" w:line="288" w:lineRule="auto"/>
        <w:jc w:val="both"/>
        <w:rPr>
          <w:rFonts w:asciiTheme="minorHAnsi" w:eastAsiaTheme="minorEastAsia" w:hAnsiTheme="minorHAnsi" w:cstheme="minorBidi"/>
          <w:color w:val="auto"/>
          <w:szCs w:val="22"/>
        </w:rPr>
      </w:pPr>
      <w:r w:rsidRPr="0052110E">
        <w:rPr>
          <w:rFonts w:asciiTheme="minorHAnsi" w:eastAsiaTheme="minorEastAsia" w:hAnsiTheme="minorHAnsi" w:cstheme="minorBidi"/>
          <w:color w:val="auto"/>
          <w:szCs w:val="22"/>
        </w:rPr>
        <w:t xml:space="preserve">The </w:t>
      </w:r>
      <w:proofErr w:type="gramStart"/>
      <w:r w:rsidRPr="0052110E">
        <w:rPr>
          <w:rFonts w:asciiTheme="minorHAnsi" w:eastAsiaTheme="minorEastAsia" w:hAnsiTheme="minorHAnsi" w:cstheme="minorBidi"/>
          <w:color w:val="auto"/>
          <w:szCs w:val="22"/>
        </w:rPr>
        <w:t>School</w:t>
      </w:r>
      <w:proofErr w:type="gramEnd"/>
      <w:r w:rsidRPr="0052110E">
        <w:rPr>
          <w:rFonts w:asciiTheme="minorHAnsi" w:eastAsiaTheme="minorEastAsia" w:hAnsiTheme="minorHAnsi" w:cstheme="minorBidi"/>
          <w:color w:val="auto"/>
          <w:szCs w:val="22"/>
        </w:rPr>
        <w:t xml:space="preserve"> will work within local Family Help arrangements and ensure staff understand local thresholds, referral pathways and available support services. Family Help may be used to provide support as soon as concerns emerge and before statutory intervention is required.</w:t>
      </w:r>
    </w:p>
    <w:p w14:paraId="70067558" w14:textId="4D090B45" w:rsidR="017EB9D4" w:rsidRPr="007804E3" w:rsidRDefault="017EB9D4" w:rsidP="00097C29">
      <w:pPr>
        <w:pStyle w:val="ListParagraph"/>
        <w:numPr>
          <w:ilvl w:val="0"/>
          <w:numId w:val="91"/>
        </w:numPr>
        <w:spacing w:after="200"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As part of local arrangements, the school will discuss and agree on the levels for the different types of assessment with our statutory safeguarding partners.</w:t>
      </w:r>
    </w:p>
    <w:p w14:paraId="4B673B9A" w14:textId="611D8432" w:rsidR="017EB9D4" w:rsidRPr="007804E3" w:rsidRDefault="017EB9D4" w:rsidP="00097C29">
      <w:pPr>
        <w:pStyle w:val="ListParagraph"/>
        <w:numPr>
          <w:ilvl w:val="0"/>
          <w:numId w:val="91"/>
        </w:numPr>
        <w:spacing w:after="200"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 xml:space="preserve">Each case will be under constant review by the DSL; if the situation is not improving or is escalating, the school will consider a referral to local authority children’s social care. All intervention timelines will be monitored and reviewed. </w:t>
      </w:r>
    </w:p>
    <w:p w14:paraId="5B4DCB95" w14:textId="0A5A9600" w:rsidR="5263251A" w:rsidRDefault="5263251A" w:rsidP="00097C29">
      <w:pPr>
        <w:pStyle w:val="paragraph"/>
        <w:numPr>
          <w:ilvl w:val="0"/>
          <w:numId w:val="91"/>
        </w:numPr>
        <w:rPr>
          <w:rStyle w:val="eop"/>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Whilst recognising that any child may benefit from early help, the guidance directs all school and college staff to be particularly alert to the potential need for early help for a child who:  </w:t>
      </w:r>
    </w:p>
    <w:p w14:paraId="35F8E74B" w14:textId="77777777" w:rsidR="0F14D396" w:rsidRDefault="0F14D396" w:rsidP="004179EA">
      <w:pPr>
        <w:pStyle w:val="paragraph"/>
        <w:ind w:left="360"/>
        <w:rPr>
          <w:rFonts w:asciiTheme="minorHAnsi" w:eastAsiaTheme="minorEastAsia" w:hAnsiTheme="minorHAnsi" w:cstheme="minorBidi"/>
          <w:sz w:val="22"/>
          <w:szCs w:val="22"/>
        </w:rPr>
      </w:pPr>
    </w:p>
    <w:p w14:paraId="685E1E3C"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has special educational needs (whether or not they have a statutory Education, Health and Care plan);  </w:t>
      </w:r>
    </w:p>
    <w:p w14:paraId="7DBACB0B"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has a mental health need; </w:t>
      </w:r>
    </w:p>
    <w:p w14:paraId="020C70BE"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a young carer;  </w:t>
      </w:r>
    </w:p>
    <w:p w14:paraId="324DD35C"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showing signs of being drawn in to anti-social or criminal behaviour, including gang involvement and association with organised crime groups or county lines;  </w:t>
      </w:r>
    </w:p>
    <w:p w14:paraId="6EB23BF3"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frequently missing/goes missing from education, home or care;  </w:t>
      </w:r>
    </w:p>
    <w:p w14:paraId="46B2CDB7"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has experienced multiple suspensions, is at risk of being permanently excluded from schools, colleges and in Alternative Provision or a Pupil Referral Unit;  </w:t>
      </w:r>
    </w:p>
    <w:p w14:paraId="548AC9CF"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at risk of modern slavery, trafficking, sexual and/or criminal exploitation;  </w:t>
      </w:r>
    </w:p>
    <w:p w14:paraId="6B6CEC5A"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at risk of being radicalised or exploited;  </w:t>
      </w:r>
    </w:p>
    <w:p w14:paraId="4CB436F3"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has a parent or carer in custody, or is affected by parental offending;  </w:t>
      </w:r>
    </w:p>
    <w:p w14:paraId="38ACE4AA"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in a family circumstance presenting challenges for the child, such as drug and alcohol misuse, adult mental health issues and domestic abuse;  </w:t>
      </w:r>
    </w:p>
    <w:p w14:paraId="5BCD262C"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misusing alcohol and other drugs themselves;  </w:t>
      </w:r>
    </w:p>
    <w:p w14:paraId="683E4CB5" w14:textId="77777777" w:rsidR="004179EA" w:rsidRDefault="004179EA" w:rsidP="00097C29">
      <w:pPr>
        <w:pStyle w:val="paragraph"/>
        <w:numPr>
          <w:ilvl w:val="0"/>
          <w:numId w:val="92"/>
        </w:numPr>
        <w:jc w:val="both"/>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at risk of so-called ‘honour’-based abuse such as Female Genital Mutilation or Forced Marriage;  </w:t>
      </w:r>
    </w:p>
    <w:p w14:paraId="3911BD15" w14:textId="1ED0555A" w:rsidR="004179EA" w:rsidRDefault="004179EA" w:rsidP="00097C29">
      <w:pPr>
        <w:pStyle w:val="ListParagraph"/>
        <w:numPr>
          <w:ilvl w:val="0"/>
          <w:numId w:val="92"/>
        </w:numPr>
        <w:jc w:val="both"/>
        <w:rPr>
          <w:rFonts w:asciiTheme="minorHAnsi" w:eastAsiaTheme="minorEastAsia" w:hAnsiTheme="minorHAnsi" w:cstheme="minorBidi"/>
          <w:szCs w:val="22"/>
        </w:rPr>
      </w:pPr>
      <w:r w:rsidRPr="0F14D396">
        <w:rPr>
          <w:rStyle w:val="normaltextrun"/>
          <w:rFonts w:asciiTheme="minorHAnsi" w:eastAsiaTheme="minorEastAsia" w:hAnsiTheme="minorHAnsi" w:cstheme="minorBidi"/>
          <w:color w:val="auto"/>
          <w:szCs w:val="22"/>
        </w:rPr>
        <w:t>is a privately fostered child</w:t>
      </w:r>
      <w:r>
        <w:rPr>
          <w:rStyle w:val="normaltextrun"/>
          <w:rFonts w:asciiTheme="minorHAnsi" w:eastAsiaTheme="minorEastAsia" w:hAnsiTheme="minorHAnsi" w:cstheme="minorBidi"/>
          <w:color w:val="auto"/>
          <w:szCs w:val="22"/>
        </w:rPr>
        <w:t>;</w:t>
      </w:r>
    </w:p>
    <w:p w14:paraId="15D03AF1" w14:textId="6C52CE6A" w:rsidR="5263251A" w:rsidRDefault="5263251A" w:rsidP="00097C29">
      <w:pPr>
        <w:pStyle w:val="paragraph"/>
        <w:numPr>
          <w:ilvl w:val="0"/>
          <w:numId w:val="92"/>
        </w:numPr>
        <w:rPr>
          <w:rFonts w:asciiTheme="minorHAnsi" w:eastAsiaTheme="minorEastAsia" w:hAnsiTheme="minorHAnsi" w:cstheme="minorBidi"/>
          <w:sz w:val="22"/>
          <w:szCs w:val="22"/>
        </w:rPr>
      </w:pPr>
      <w:r w:rsidRPr="0F14D396">
        <w:rPr>
          <w:rStyle w:val="normaltextrun"/>
          <w:rFonts w:asciiTheme="minorHAnsi" w:eastAsiaTheme="minorEastAsia" w:hAnsiTheme="minorHAnsi" w:cstheme="minorBidi"/>
          <w:sz w:val="22"/>
          <w:szCs w:val="22"/>
        </w:rPr>
        <w:t>is disabled or has certain health conditions and has specific additional needs</w:t>
      </w:r>
      <w:r w:rsidR="004179EA">
        <w:rPr>
          <w:rStyle w:val="normaltextrun"/>
          <w:rFonts w:asciiTheme="minorHAnsi" w:eastAsiaTheme="minorEastAsia" w:hAnsiTheme="minorHAnsi" w:cstheme="minorBidi"/>
          <w:sz w:val="22"/>
          <w:szCs w:val="22"/>
        </w:rPr>
        <w:t>.</w:t>
      </w:r>
      <w:r w:rsidRPr="0F14D396">
        <w:rPr>
          <w:rStyle w:val="normaltextrun"/>
          <w:rFonts w:asciiTheme="minorHAnsi" w:eastAsiaTheme="minorEastAsia" w:hAnsiTheme="minorHAnsi" w:cstheme="minorBidi"/>
          <w:sz w:val="22"/>
          <w:szCs w:val="22"/>
        </w:rPr>
        <w:t> </w:t>
      </w:r>
    </w:p>
    <w:p w14:paraId="71205FB2" w14:textId="5D8D434F" w:rsidR="0F14D396" w:rsidRDefault="0F14D396" w:rsidP="004179EA">
      <w:pPr>
        <w:pStyle w:val="Heading2"/>
        <w:spacing w:before="80" w:after="120"/>
        <w:jc w:val="both"/>
        <w:rPr>
          <w:rFonts w:asciiTheme="minorHAnsi" w:eastAsiaTheme="minorEastAsia" w:hAnsiTheme="minorHAnsi" w:cstheme="minorBidi"/>
          <w:color w:val="393939"/>
          <w:sz w:val="22"/>
          <w:szCs w:val="22"/>
        </w:rPr>
      </w:pPr>
    </w:p>
    <w:p w14:paraId="00369B29" w14:textId="69E286C6" w:rsidR="017EB9D4" w:rsidRPr="004179EA" w:rsidRDefault="017EB9D4" w:rsidP="00097C29">
      <w:pPr>
        <w:pStyle w:val="Heading2"/>
        <w:numPr>
          <w:ilvl w:val="0"/>
          <w:numId w:val="93"/>
        </w:numPr>
        <w:spacing w:before="80" w:after="120"/>
        <w:jc w:val="both"/>
        <w:rPr>
          <w:rFonts w:asciiTheme="minorHAnsi" w:eastAsiaTheme="minorEastAsia" w:hAnsiTheme="minorHAnsi" w:cstheme="minorBidi"/>
          <w:color w:val="393939"/>
          <w:sz w:val="22"/>
          <w:szCs w:val="22"/>
          <w:u w:val="single"/>
        </w:rPr>
      </w:pPr>
      <w:r w:rsidRPr="004179EA">
        <w:rPr>
          <w:rFonts w:asciiTheme="minorHAnsi" w:eastAsiaTheme="minorEastAsia" w:hAnsiTheme="minorHAnsi" w:cstheme="minorBidi"/>
          <w:color w:val="393939"/>
          <w:sz w:val="22"/>
          <w:szCs w:val="22"/>
          <w:u w:val="single"/>
        </w:rPr>
        <w:t>Referral</w:t>
      </w:r>
    </w:p>
    <w:p w14:paraId="4D45DAE8" w14:textId="55D66C6C" w:rsidR="017EB9D4" w:rsidRPr="007804E3" w:rsidRDefault="017EB9D4" w:rsidP="00097C29">
      <w:pPr>
        <w:pStyle w:val="ListParagraph"/>
        <w:numPr>
          <w:ilvl w:val="0"/>
          <w:numId w:val="94"/>
        </w:numPr>
        <w:spacing w:after="200" w:line="288" w:lineRule="auto"/>
        <w:jc w:val="both"/>
        <w:rPr>
          <w:rFonts w:asciiTheme="minorHAnsi" w:eastAsiaTheme="minorEastAsia" w:hAnsiTheme="minorHAnsi" w:cstheme="minorBidi"/>
        </w:rPr>
      </w:pPr>
      <w:r w:rsidRPr="2137E481">
        <w:rPr>
          <w:rFonts w:asciiTheme="minorHAnsi" w:eastAsiaTheme="minorEastAsia" w:hAnsiTheme="minorHAnsi" w:cstheme="minorBidi"/>
        </w:rPr>
        <w:t xml:space="preserve">Where there is a need to refer the case to local authority children’s social care or the police, the DSL will usually make the referral or support </w:t>
      </w:r>
      <w:r w:rsidR="7CECB699" w:rsidRPr="2137E481">
        <w:rPr>
          <w:rFonts w:asciiTheme="minorHAnsi" w:eastAsiaTheme="minorEastAsia" w:hAnsiTheme="minorHAnsi" w:cstheme="minorBidi"/>
        </w:rPr>
        <w:t xml:space="preserve">staff </w:t>
      </w:r>
      <w:r w:rsidRPr="2137E481">
        <w:rPr>
          <w:rFonts w:asciiTheme="minorHAnsi" w:eastAsiaTheme="minorEastAsia" w:hAnsiTheme="minorHAnsi" w:cstheme="minorBidi"/>
        </w:rPr>
        <w:t>to do so.</w:t>
      </w:r>
    </w:p>
    <w:p w14:paraId="3693014C" w14:textId="719E6F98" w:rsidR="017EB9D4" w:rsidRPr="007804E3" w:rsidRDefault="017EB9D4" w:rsidP="00097C29">
      <w:pPr>
        <w:pStyle w:val="ListParagraph"/>
        <w:numPr>
          <w:ilvl w:val="0"/>
          <w:numId w:val="94"/>
        </w:numPr>
        <w:spacing w:after="200"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Where this is not possible and a direct referral is made, the DSL must be informed immediately.</w:t>
      </w:r>
    </w:p>
    <w:p w14:paraId="0E0ACE17" w14:textId="694A4B4B" w:rsidR="017EB9D4" w:rsidRPr="007804E3" w:rsidRDefault="017EB9D4" w:rsidP="00097C29">
      <w:pPr>
        <w:pStyle w:val="ListParagraph"/>
        <w:numPr>
          <w:ilvl w:val="0"/>
          <w:numId w:val="94"/>
        </w:numPr>
        <w:spacing w:after="200"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 xml:space="preserve">The local authority must decide within 1 working day of a referral about what course of action to take. They must inform the referrer of the outcome. If this information has not been received, there must be a prompt follow-up with the local authority by the DSL or referrer to ensure outcomes are properly recorded. </w:t>
      </w:r>
    </w:p>
    <w:p w14:paraId="7E1382D7" w14:textId="485B6E8D" w:rsidR="017EB9D4" w:rsidRPr="007804E3" w:rsidRDefault="017EB9D4" w:rsidP="00097C29">
      <w:pPr>
        <w:pStyle w:val="ListParagraph"/>
        <w:numPr>
          <w:ilvl w:val="0"/>
          <w:numId w:val="94"/>
        </w:numPr>
        <w:spacing w:after="200" w:line="288" w:lineRule="auto"/>
        <w:jc w:val="both"/>
        <w:rPr>
          <w:rFonts w:asciiTheme="minorHAnsi" w:eastAsiaTheme="minorEastAsia" w:hAnsiTheme="minorHAnsi" w:cstheme="minorBidi"/>
          <w:szCs w:val="22"/>
        </w:rPr>
      </w:pPr>
      <w:r w:rsidRPr="007804E3">
        <w:rPr>
          <w:rFonts w:asciiTheme="minorHAnsi" w:eastAsiaTheme="minorEastAsia" w:hAnsiTheme="minorHAnsi" w:cstheme="minorBidi"/>
          <w:szCs w:val="22"/>
        </w:rPr>
        <w:t>Following a referral, if there does not seem to be an improvement in the child’s situation, then the DSL or referrer must follow local escalation procedures, ensuring concerns and an improvement in the child’s situation have been addressed.</w:t>
      </w:r>
    </w:p>
    <w:p w14:paraId="3D810BCB" w14:textId="61CA610D" w:rsidR="00BA3F3B" w:rsidRDefault="2AA76530" w:rsidP="00097C29">
      <w:pPr>
        <w:pStyle w:val="Heading2"/>
        <w:numPr>
          <w:ilvl w:val="0"/>
          <w:numId w:val="64"/>
        </w:numPr>
        <w:rPr>
          <w:rFonts w:asciiTheme="minorHAnsi" w:eastAsiaTheme="minorEastAsia" w:hAnsiTheme="minorHAnsi" w:cstheme="minorBidi"/>
          <w:color w:val="auto"/>
          <w:sz w:val="22"/>
          <w:szCs w:val="22"/>
          <w:u w:val="single"/>
        </w:rPr>
      </w:pPr>
      <w:bookmarkStart w:id="12" w:name="_If_you_have_1"/>
      <w:bookmarkStart w:id="13" w:name="Wherethereareconcernsaboutextremism"/>
      <w:bookmarkEnd w:id="12"/>
      <w:r w:rsidRPr="0F14D396">
        <w:rPr>
          <w:rFonts w:asciiTheme="minorHAnsi" w:eastAsiaTheme="minorEastAsia" w:hAnsiTheme="minorHAnsi" w:cstheme="minorBidi"/>
          <w:color w:val="auto"/>
          <w:sz w:val="22"/>
          <w:szCs w:val="22"/>
          <w:u w:val="single"/>
        </w:rPr>
        <w:t>Where there are concerns about extremism</w:t>
      </w:r>
    </w:p>
    <w:bookmarkEnd w:id="13"/>
    <w:p w14:paraId="2BFA20DE" w14:textId="77777777" w:rsidR="004179EA" w:rsidRPr="004179EA" w:rsidRDefault="004179EA" w:rsidP="004179EA">
      <w:pPr>
        <w:rPr>
          <w:rFonts w:eastAsiaTheme="minorEastAsia"/>
        </w:rPr>
      </w:pPr>
    </w:p>
    <w:p w14:paraId="473B83F0" w14:textId="4EC45AE2" w:rsidR="000B77C5" w:rsidRPr="004179EA" w:rsidRDefault="729DE768" w:rsidP="00097C29">
      <w:pPr>
        <w:pStyle w:val="ListParagraph"/>
        <w:numPr>
          <w:ilvl w:val="0"/>
          <w:numId w:val="95"/>
        </w:numPr>
        <w:spacing w:after="200" w:line="288" w:lineRule="auto"/>
        <w:jc w:val="both"/>
        <w:rPr>
          <w:rFonts w:asciiTheme="minorHAnsi" w:eastAsiaTheme="minorEastAsia" w:hAnsiTheme="minorHAnsi" w:cstheme="minorBidi"/>
          <w:szCs w:val="22"/>
        </w:rPr>
      </w:pPr>
      <w:r w:rsidRPr="004179EA">
        <w:rPr>
          <w:rFonts w:asciiTheme="minorHAnsi" w:eastAsiaTheme="minorEastAsia" w:hAnsiTheme="minorHAnsi" w:cstheme="minorBidi"/>
          <w:szCs w:val="22"/>
        </w:rPr>
        <w:t>Where there are concerns that a child may be vulnerable to radicalisation or extremism, but is not in immediate danger or at risk of significant harm, staff should speak to the DSL without delay to agree a course of action.</w:t>
      </w:r>
    </w:p>
    <w:p w14:paraId="7873F710" w14:textId="7C1A7458" w:rsidR="000B77C5" w:rsidRPr="004179EA" w:rsidRDefault="729DE768" w:rsidP="00097C29">
      <w:pPr>
        <w:pStyle w:val="ListParagraph"/>
        <w:numPr>
          <w:ilvl w:val="0"/>
          <w:numId w:val="95"/>
        </w:numPr>
        <w:spacing w:after="200" w:line="288" w:lineRule="auto"/>
        <w:jc w:val="both"/>
        <w:rPr>
          <w:rFonts w:asciiTheme="minorHAnsi" w:eastAsiaTheme="minorEastAsia" w:hAnsiTheme="minorHAnsi" w:cstheme="minorBidi"/>
          <w:szCs w:val="22"/>
        </w:rPr>
      </w:pPr>
      <w:r w:rsidRPr="004179EA">
        <w:rPr>
          <w:rFonts w:asciiTheme="minorHAnsi" w:eastAsiaTheme="minorEastAsia" w:hAnsiTheme="minorHAnsi" w:cstheme="minorBidi"/>
          <w:szCs w:val="22"/>
        </w:rPr>
        <w:t>If the DSL or DDSLs are not available, there should be no delay in taking appropriate action. This may include:</w:t>
      </w:r>
    </w:p>
    <w:p w14:paraId="1610FA95" w14:textId="73F383E8" w:rsidR="000B77C5" w:rsidRPr="00D62E7F" w:rsidRDefault="729DE768" w:rsidP="00097C29">
      <w:pPr>
        <w:pStyle w:val="ListParagraph"/>
        <w:numPr>
          <w:ilvl w:val="0"/>
          <w:numId w:val="96"/>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Talking to a senior leader </w:t>
      </w:r>
    </w:p>
    <w:p w14:paraId="43C11BB3" w14:textId="5C5D44A1" w:rsidR="000B77C5" w:rsidRPr="00D62E7F" w:rsidRDefault="729DE768" w:rsidP="00097C29">
      <w:pPr>
        <w:pStyle w:val="ListParagraph"/>
        <w:numPr>
          <w:ilvl w:val="0"/>
          <w:numId w:val="96"/>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Taking advice from the local authority e.g. Prevent / Channel Lead </w:t>
      </w:r>
    </w:p>
    <w:p w14:paraId="38A7BDD3" w14:textId="55AC5F50" w:rsidR="000B77C5" w:rsidRPr="00D62E7F" w:rsidRDefault="729DE768" w:rsidP="00097C29">
      <w:pPr>
        <w:pStyle w:val="ListParagraph"/>
        <w:numPr>
          <w:ilvl w:val="0"/>
          <w:numId w:val="96"/>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Sharing the details of any actions taken with the DSL as soon as possible</w:t>
      </w:r>
    </w:p>
    <w:p w14:paraId="47DC96A7" w14:textId="0029A5DB" w:rsidR="000B77C5" w:rsidRPr="00D62E7F" w:rsidRDefault="729DE768" w:rsidP="00097C29">
      <w:pPr>
        <w:pStyle w:val="ListParagraph"/>
        <w:numPr>
          <w:ilvl w:val="0"/>
          <w:numId w:val="96"/>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Making a referral to local authority children’s social care directly, if appropriate, sharing any action taken with the DSL as soon as possible</w:t>
      </w:r>
    </w:p>
    <w:p w14:paraId="25CB12F1" w14:textId="04A5B10F" w:rsidR="000B77C5" w:rsidRPr="004179EA" w:rsidRDefault="729DE768" w:rsidP="00097C29">
      <w:pPr>
        <w:pStyle w:val="ListParagraph"/>
        <w:numPr>
          <w:ilvl w:val="0"/>
          <w:numId w:val="96"/>
        </w:numPr>
        <w:spacing w:line="288" w:lineRule="auto"/>
        <w:jc w:val="both"/>
        <w:rPr>
          <w:rFonts w:asciiTheme="minorHAnsi" w:eastAsiaTheme="minorEastAsia" w:hAnsiTheme="minorHAnsi" w:cstheme="minorBidi"/>
          <w:szCs w:val="22"/>
        </w:rPr>
      </w:pPr>
      <w:r w:rsidRPr="004179EA">
        <w:rPr>
          <w:rFonts w:asciiTheme="minorHAnsi" w:eastAsiaTheme="minorEastAsia" w:hAnsiTheme="minorHAnsi" w:cstheme="minorBidi"/>
          <w:szCs w:val="22"/>
        </w:rPr>
        <w:t>The DSL will consider the level of risk. They will decide as to which agency a referral should be made. This may include:</w:t>
      </w:r>
    </w:p>
    <w:p w14:paraId="536D6A34" w14:textId="4E679F49" w:rsidR="000B77C5" w:rsidRPr="00D62E7F" w:rsidRDefault="729DE768" w:rsidP="00097C29">
      <w:pPr>
        <w:pStyle w:val="ListParagraph"/>
        <w:numPr>
          <w:ilvl w:val="0"/>
          <w:numId w:val="97"/>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Local authority children’s social care team </w:t>
      </w:r>
    </w:p>
    <w:p w14:paraId="67612439" w14:textId="0C61A004" w:rsidR="000B77C5" w:rsidRPr="00D62E7F" w:rsidRDefault="729DE768" w:rsidP="00097C29">
      <w:pPr>
        <w:pStyle w:val="ListParagraph"/>
        <w:numPr>
          <w:ilvl w:val="0"/>
          <w:numId w:val="97"/>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w:t>
      </w:r>
      <w:hyperlink r:id="rId44" w:history="1">
        <w:r w:rsidRPr="00997783">
          <w:rPr>
            <w:rStyle w:val="Hyperlink"/>
            <w:rFonts w:asciiTheme="minorHAnsi" w:eastAsiaTheme="minorEastAsia" w:hAnsiTheme="minorHAnsi" w:cstheme="minorBidi"/>
            <w:szCs w:val="22"/>
          </w:rPr>
          <w:t>Channel</w:t>
        </w:r>
        <w:r w:rsidRPr="00997783">
          <w:rPr>
            <w:rStyle w:val="Hyperlink"/>
            <w:rFonts w:asciiTheme="minorHAnsi" w:eastAsiaTheme="minorEastAsia" w:hAnsiTheme="minorHAnsi" w:cstheme="minorBidi"/>
            <w:szCs w:val="22"/>
          </w:rPr>
          <w:t xml:space="preserve"> </w:t>
        </w:r>
        <w:r w:rsidRPr="00997783">
          <w:rPr>
            <w:rStyle w:val="Hyperlink"/>
            <w:rFonts w:asciiTheme="minorHAnsi" w:eastAsiaTheme="minorEastAsia" w:hAnsiTheme="minorHAnsi" w:cstheme="minorBidi"/>
            <w:szCs w:val="22"/>
          </w:rPr>
          <w:t>programme</w:t>
        </w:r>
      </w:hyperlink>
      <w:r w:rsidRPr="0F14D396">
        <w:rPr>
          <w:rFonts w:asciiTheme="minorHAnsi" w:eastAsiaTheme="minorEastAsia" w:hAnsiTheme="minorHAnsi" w:cstheme="minorBidi"/>
          <w:szCs w:val="22"/>
        </w:rPr>
        <w:t xml:space="preserve">, the government’s programme for identifying and supporting individuals at risk of being drawn into terrorism </w:t>
      </w:r>
    </w:p>
    <w:p w14:paraId="5B2D2F9E" w14:textId="25F09B08" w:rsidR="000B77C5" w:rsidRPr="00D62E7F" w:rsidRDefault="729DE768" w:rsidP="00097C29">
      <w:pPr>
        <w:pStyle w:val="ListParagraph"/>
        <w:numPr>
          <w:ilvl w:val="0"/>
          <w:numId w:val="97"/>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Seeking advice from the DfE dedicated helpline 020 7340 7264 </w:t>
      </w:r>
    </w:p>
    <w:p w14:paraId="1A19D393" w14:textId="1102B313" w:rsidR="000B77C5" w:rsidRPr="00D62E7F" w:rsidRDefault="729DE768" w:rsidP="00097C29">
      <w:pPr>
        <w:pStyle w:val="ListParagraph"/>
        <w:numPr>
          <w:ilvl w:val="0"/>
          <w:numId w:val="97"/>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Emailing </w:t>
      </w:r>
      <w:hyperlink r:id="rId45">
        <w:r w:rsidRPr="0F14D396">
          <w:rPr>
            <w:rStyle w:val="Hyperlink"/>
            <w:rFonts w:asciiTheme="minorHAnsi" w:eastAsiaTheme="minorEastAsia" w:hAnsiTheme="minorHAnsi" w:cstheme="minorBidi"/>
            <w:color w:val="0000FF"/>
            <w:szCs w:val="22"/>
          </w:rPr>
          <w:t>counter.extremism@education.gov.uk</w:t>
        </w:r>
      </w:hyperlink>
      <w:r w:rsidRPr="0F14D396">
        <w:rPr>
          <w:rFonts w:asciiTheme="minorHAnsi" w:eastAsiaTheme="minorEastAsia" w:hAnsiTheme="minorHAnsi" w:cstheme="minorBidi"/>
          <w:szCs w:val="22"/>
        </w:rPr>
        <w:t>. (N.B. not for use in emergencies).</w:t>
      </w:r>
    </w:p>
    <w:p w14:paraId="53E3C727" w14:textId="77777777" w:rsidR="004179EA" w:rsidRDefault="004179EA" w:rsidP="0F14D396">
      <w:pPr>
        <w:tabs>
          <w:tab w:val="left" w:pos="720"/>
        </w:tabs>
        <w:spacing w:after="120" w:line="288" w:lineRule="auto"/>
        <w:ind w:left="360" w:hanging="360"/>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ab/>
      </w:r>
      <w:r>
        <w:rPr>
          <w:rFonts w:asciiTheme="minorHAnsi" w:eastAsiaTheme="minorEastAsia" w:hAnsiTheme="minorHAnsi" w:cstheme="minorBidi"/>
          <w:sz w:val="22"/>
          <w:szCs w:val="22"/>
        </w:rPr>
        <w:tab/>
      </w:r>
      <w:r>
        <w:rPr>
          <w:rFonts w:asciiTheme="minorHAnsi" w:eastAsiaTheme="minorEastAsia" w:hAnsiTheme="minorHAnsi" w:cstheme="minorBidi"/>
          <w:sz w:val="22"/>
          <w:szCs w:val="22"/>
        </w:rPr>
        <w:tab/>
      </w:r>
    </w:p>
    <w:p w14:paraId="7AD5917A" w14:textId="6BB8DDE9" w:rsidR="000B77C5" w:rsidRPr="00D62E7F" w:rsidRDefault="004179EA" w:rsidP="004179EA">
      <w:pPr>
        <w:tabs>
          <w:tab w:val="left" w:pos="720"/>
        </w:tabs>
        <w:spacing w:after="120" w:line="288" w:lineRule="auto"/>
        <w:ind w:left="1134" w:hanging="708"/>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ab/>
      </w:r>
      <w:r>
        <w:rPr>
          <w:rFonts w:asciiTheme="minorHAnsi" w:eastAsiaTheme="minorEastAsia" w:hAnsiTheme="minorHAnsi" w:cstheme="minorBidi"/>
          <w:sz w:val="22"/>
          <w:szCs w:val="22"/>
        </w:rPr>
        <w:tab/>
      </w:r>
      <w:r w:rsidR="729DE768" w:rsidRPr="0F14D396">
        <w:rPr>
          <w:rFonts w:asciiTheme="minorHAnsi" w:eastAsiaTheme="minorEastAsia" w:hAnsiTheme="minorHAnsi" w:cstheme="minorBidi"/>
          <w:sz w:val="22"/>
          <w:szCs w:val="22"/>
        </w:rPr>
        <w:t xml:space="preserve">The situation would be classed as an emergency if: </w:t>
      </w:r>
    </w:p>
    <w:p w14:paraId="706552D2" w14:textId="6C61436E" w:rsidR="000B77C5" w:rsidRPr="00D62E7F" w:rsidRDefault="729DE768" w:rsidP="00097C29">
      <w:pPr>
        <w:pStyle w:val="ListParagraph"/>
        <w:numPr>
          <w:ilvl w:val="0"/>
          <w:numId w:val="32"/>
        </w:numPr>
        <w:spacing w:line="288" w:lineRule="auto"/>
        <w:ind w:left="644" w:firstLine="49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Someone is in immediate danger</w:t>
      </w:r>
    </w:p>
    <w:p w14:paraId="53746DEC" w14:textId="074CBA24" w:rsidR="000B77C5" w:rsidRPr="00D62E7F" w:rsidRDefault="729DE768" w:rsidP="00097C29">
      <w:pPr>
        <w:pStyle w:val="ListParagraph"/>
        <w:numPr>
          <w:ilvl w:val="0"/>
          <w:numId w:val="32"/>
        </w:numPr>
        <w:spacing w:line="288" w:lineRule="auto"/>
        <w:ind w:left="644" w:firstLine="49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Someone may be planning to travel to join an extremist group</w:t>
      </w:r>
    </w:p>
    <w:p w14:paraId="7031EA68" w14:textId="737F9F5E" w:rsidR="000B77C5" w:rsidRPr="00D62E7F" w:rsidRDefault="729DE768" w:rsidP="00097C29">
      <w:pPr>
        <w:pStyle w:val="ListParagraph"/>
        <w:numPr>
          <w:ilvl w:val="0"/>
          <w:numId w:val="32"/>
        </w:numPr>
        <w:spacing w:line="288" w:lineRule="auto"/>
        <w:ind w:left="644" w:firstLine="49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Something is seen or heard that may be terrorist-related</w:t>
      </w:r>
    </w:p>
    <w:p w14:paraId="6EDC9575" w14:textId="1511C9AE" w:rsidR="000B77C5" w:rsidRPr="00D62E7F" w:rsidRDefault="004179EA" w:rsidP="004179EA">
      <w:pPr>
        <w:tabs>
          <w:tab w:val="left" w:pos="720"/>
        </w:tabs>
        <w:spacing w:after="120" w:line="288" w:lineRule="auto"/>
        <w:ind w:left="1134" w:hanging="425"/>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ab/>
      </w:r>
      <w:r>
        <w:rPr>
          <w:rFonts w:asciiTheme="minorHAnsi" w:eastAsiaTheme="minorEastAsia" w:hAnsiTheme="minorHAnsi" w:cstheme="minorBidi"/>
          <w:sz w:val="22"/>
          <w:szCs w:val="22"/>
        </w:rPr>
        <w:tab/>
      </w:r>
      <w:r w:rsidR="729DE768" w:rsidRPr="0F14D396">
        <w:rPr>
          <w:rFonts w:asciiTheme="minorHAnsi" w:eastAsiaTheme="minorEastAsia" w:hAnsiTheme="minorHAnsi" w:cstheme="minorBidi"/>
          <w:sz w:val="22"/>
          <w:szCs w:val="22"/>
        </w:rPr>
        <w:t>In these cases, call 999 or the confidential anti-terrorist hotline on 0800 789 321</w:t>
      </w:r>
    </w:p>
    <w:p w14:paraId="5F47563A" w14:textId="73D946FF" w:rsidR="004179EA" w:rsidRPr="004179EA" w:rsidRDefault="2AA76530" w:rsidP="00097C29">
      <w:pPr>
        <w:pStyle w:val="ListParagraph"/>
        <w:numPr>
          <w:ilvl w:val="0"/>
          <w:numId w:val="31"/>
        </w:numPr>
        <w:rPr>
          <w:rFonts w:asciiTheme="minorHAnsi" w:eastAsiaTheme="minorEastAsia" w:hAnsiTheme="minorHAnsi" w:cstheme="minorBidi"/>
          <w:color w:val="auto"/>
          <w:szCs w:val="22"/>
          <w:u w:val="single"/>
        </w:rPr>
      </w:pPr>
      <w:r w:rsidRPr="004179EA">
        <w:rPr>
          <w:rFonts w:asciiTheme="minorHAnsi" w:eastAsiaTheme="minorEastAsia" w:hAnsiTheme="minorHAnsi" w:cstheme="minorBidi"/>
          <w:color w:val="auto"/>
          <w:szCs w:val="22"/>
          <w:u w:val="single"/>
        </w:rPr>
        <w:t>Where there is a mental health concern</w:t>
      </w:r>
    </w:p>
    <w:p w14:paraId="77191E2E" w14:textId="77777777" w:rsidR="000B77C5" w:rsidRPr="00D62E7F" w:rsidRDefault="2AA76530" w:rsidP="00097C29">
      <w:pPr>
        <w:pStyle w:val="ListParagraph"/>
        <w:numPr>
          <w:ilvl w:val="0"/>
          <w:numId w:val="65"/>
        </w:numPr>
        <w:spacing w:before="24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Mental health problems can indicate that a child has suffered or is at risk of suffering abuse, neglect or exploitation in some cases. </w:t>
      </w:r>
    </w:p>
    <w:p w14:paraId="19A7CE5D" w14:textId="77777777" w:rsidR="000B77C5" w:rsidRPr="00802F3E" w:rsidRDefault="2AA76530" w:rsidP="00097C29">
      <w:pPr>
        <w:pStyle w:val="ListParagraph"/>
        <w:numPr>
          <w:ilvl w:val="0"/>
          <w:numId w:val="65"/>
        </w:numPr>
        <w:spacing w:before="240"/>
        <w:jc w:val="both"/>
        <w:rPr>
          <w:rFonts w:asciiTheme="minorHAnsi" w:eastAsiaTheme="minorEastAsia" w:hAnsiTheme="minorHAnsi" w:cstheme="minorBidi"/>
          <w:szCs w:val="22"/>
        </w:rPr>
      </w:pPr>
      <w:r w:rsidRPr="00802F3E">
        <w:rPr>
          <w:rFonts w:asciiTheme="minorHAnsi" w:eastAsiaTheme="minorEastAsia" w:hAnsiTheme="minorHAnsi" w:cstheme="minorBidi"/>
          <w:szCs w:val="22"/>
        </w:rPr>
        <w:t xml:space="preserve">Any behavioural signs or changes suggesting a child may be experiencing a mental health problem or be at risk of developing one should alert staff to consider action. </w:t>
      </w:r>
    </w:p>
    <w:p w14:paraId="17259DE3" w14:textId="4ABBE650" w:rsidR="2AA76530" w:rsidRPr="00802F3E" w:rsidRDefault="2AA76530" w:rsidP="00097C29">
      <w:pPr>
        <w:pStyle w:val="ListParagraph"/>
        <w:numPr>
          <w:ilvl w:val="0"/>
          <w:numId w:val="65"/>
        </w:numPr>
        <w:spacing w:before="240"/>
        <w:jc w:val="both"/>
        <w:rPr>
          <w:rFonts w:asciiTheme="minorHAnsi" w:eastAsiaTheme="minorEastAsia" w:hAnsiTheme="minorHAnsi" w:cstheme="minorBidi"/>
          <w:color w:val="000000" w:themeColor="text1"/>
          <w:szCs w:val="22"/>
        </w:rPr>
      </w:pPr>
      <w:r w:rsidRPr="00802F3E">
        <w:rPr>
          <w:rFonts w:asciiTheme="minorHAnsi" w:eastAsiaTheme="minorEastAsia" w:hAnsiTheme="minorHAnsi" w:cstheme="minorBidi"/>
        </w:rPr>
        <w:t>Immediate action should be taken if there is a mental health concern about a child that is also a safeguarding concern. This action should include input from a DSL and the DMHL.</w:t>
      </w:r>
    </w:p>
    <w:p w14:paraId="5991834D" w14:textId="6B5F5936" w:rsidR="3C26B658" w:rsidRDefault="3C26B658" w:rsidP="00097C29">
      <w:pPr>
        <w:pStyle w:val="ListParagraph"/>
        <w:numPr>
          <w:ilvl w:val="0"/>
          <w:numId w:val="65"/>
        </w:numPr>
        <w:spacing w:before="240"/>
        <w:jc w:val="both"/>
        <w:rPr>
          <w:rFonts w:asciiTheme="minorHAnsi" w:eastAsiaTheme="minorEastAsia" w:hAnsiTheme="minorHAnsi" w:cstheme="minorBidi"/>
          <w:color w:val="000000" w:themeColor="text1"/>
        </w:rPr>
      </w:pPr>
      <w:r w:rsidRPr="35329404">
        <w:rPr>
          <w:rFonts w:asciiTheme="minorHAnsi" w:eastAsiaTheme="minorEastAsia" w:hAnsiTheme="minorHAnsi" w:cstheme="minorBidi"/>
        </w:rPr>
        <w:t xml:space="preserve">At Orley Farm School, we follow the </w:t>
      </w:r>
      <w:hyperlink r:id="rId46">
        <w:r w:rsidRPr="35329404">
          <w:rPr>
            <w:rStyle w:val="Hyperlink"/>
            <w:rFonts w:asciiTheme="minorHAnsi" w:eastAsiaTheme="minorEastAsia" w:hAnsiTheme="minorHAnsi" w:cstheme="minorBidi"/>
          </w:rPr>
          <w:t>DfE guidance on Mental Heal</w:t>
        </w:r>
        <w:r w:rsidRPr="35329404">
          <w:rPr>
            <w:rStyle w:val="Hyperlink"/>
            <w:rFonts w:asciiTheme="minorHAnsi" w:eastAsiaTheme="minorEastAsia" w:hAnsiTheme="minorHAnsi" w:cstheme="minorBidi"/>
          </w:rPr>
          <w:t>t</w:t>
        </w:r>
        <w:r w:rsidRPr="35329404">
          <w:rPr>
            <w:rStyle w:val="Hyperlink"/>
            <w:rFonts w:asciiTheme="minorHAnsi" w:eastAsiaTheme="minorEastAsia" w:hAnsiTheme="minorHAnsi" w:cstheme="minorBidi"/>
          </w:rPr>
          <w:t xml:space="preserve">h and Behaviour in Schools </w:t>
        </w:r>
      </w:hyperlink>
      <w:r w:rsidRPr="35329404">
        <w:rPr>
          <w:rFonts w:asciiTheme="minorHAnsi" w:eastAsiaTheme="minorEastAsia" w:hAnsiTheme="minorHAnsi" w:cstheme="minorBidi"/>
        </w:rPr>
        <w:t>by ensuring early identification, prevention and timely intervention for pupils who may be experiencing difficulties. Staff are trained to use the CARE model to notice and respond to concerns, raising issues with the appropriate pastoral teams and completing a ROC form if needed. Form Tutors play a central role in monitoring wellbeing through weekly Year Group meetings, where concerns can be addressed early and personalised support plans put in place. Escalation routes are clearly defined: concerns can</w:t>
      </w:r>
      <w:r w:rsidR="4C2EFFD7" w:rsidRPr="35329404">
        <w:rPr>
          <w:rFonts w:asciiTheme="minorHAnsi" w:eastAsiaTheme="minorEastAsia" w:hAnsiTheme="minorHAnsi" w:cstheme="minorBidi"/>
        </w:rPr>
        <w:t xml:space="preserve"> </w:t>
      </w:r>
      <w:r w:rsidRPr="35329404">
        <w:rPr>
          <w:rFonts w:asciiTheme="minorHAnsi" w:eastAsiaTheme="minorEastAsia" w:hAnsiTheme="minorHAnsi" w:cstheme="minorBidi"/>
        </w:rPr>
        <w:t>be referred to the Pastoral Care Team (DSL, DMHL, and Year Group Leads), who meet half-termly to triage and decide next steps. The Designated Mental Health Lead (DMHL), alongside the DSL, ensures that safeguarding pupils’ emotional wellbeing is prioritised, coordinating with the school counsellor and specialist services as required. Where deeper support is needed, cases are referred to the School Counsellor or escalated to the Safeguarding Team (PSG) for stepped-up support and/or external agency involvement. Accountability is shared across all staff, with clear referral pathways and regular whole-staff and wellbeing team meetings to ensure consistent follow-up and safeguarding of pupils’ mental health.</w:t>
      </w:r>
    </w:p>
    <w:p w14:paraId="0BFE2F89" w14:textId="1470ED00" w:rsidR="784D1211" w:rsidRDefault="784D1211" w:rsidP="07CF58A6">
      <w:pPr>
        <w:spacing w:before="240"/>
        <w:ind w:left="1080"/>
        <w:jc w:val="both"/>
      </w:pPr>
      <w:r>
        <w:rPr>
          <w:noProof/>
        </w:rPr>
        <w:drawing>
          <wp:inline distT="0" distB="0" distL="0" distR="0" wp14:anchorId="1C8BDDEF" wp14:editId="2F90D577">
            <wp:extent cx="5601185" cy="6287045"/>
            <wp:effectExtent l="12700" t="12700" r="12700" b="12700"/>
            <wp:docPr id="17960451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045180" name=""/>
                    <pic:cNvPicPr/>
                  </pic:nvPicPr>
                  <pic:blipFill>
                    <a:blip r:embed="rId47">
                      <a:extLst>
                        <a:ext uri="{28A0092B-C50C-407E-A947-70E740481C1C}">
                          <a14:useLocalDpi xmlns:a14="http://schemas.microsoft.com/office/drawing/2010/main"/>
                        </a:ext>
                      </a:extLst>
                    </a:blip>
                    <a:stretch>
                      <a:fillRect/>
                    </a:stretch>
                  </pic:blipFill>
                  <pic:spPr>
                    <a:xfrm>
                      <a:off x="0" y="0"/>
                      <a:ext cx="5601185" cy="6287045"/>
                    </a:xfrm>
                    <a:prstGeom prst="rect">
                      <a:avLst/>
                    </a:prstGeom>
                    <a:ln w="12700">
                      <a:solidFill>
                        <a:schemeClr val="tx1"/>
                      </a:solidFill>
                      <a:prstDash val="solid"/>
                    </a:ln>
                  </pic:spPr>
                </pic:pic>
              </a:graphicData>
            </a:graphic>
          </wp:inline>
        </w:drawing>
      </w:r>
    </w:p>
    <w:p w14:paraId="1A1064F5" w14:textId="3B91A5AD" w:rsidR="003F72F9" w:rsidRPr="00D62E7F" w:rsidRDefault="003F72F9" w:rsidP="0F14D396">
      <w:pPr>
        <w:pStyle w:val="ListParagraph"/>
        <w:ind w:left="1080"/>
        <w:jc w:val="both"/>
        <w:rPr>
          <w:rFonts w:asciiTheme="minorHAnsi" w:eastAsiaTheme="minorEastAsia" w:hAnsiTheme="minorHAnsi" w:cstheme="minorBidi"/>
          <w:szCs w:val="22"/>
        </w:rPr>
      </w:pPr>
    </w:p>
    <w:p w14:paraId="22A18772" w14:textId="3283DFC4" w:rsidR="000B77C5" w:rsidRPr="00D62E7F" w:rsidRDefault="2AA76530" w:rsidP="00097C29">
      <w:pPr>
        <w:pStyle w:val="Heading1"/>
        <w:numPr>
          <w:ilvl w:val="0"/>
          <w:numId w:val="98"/>
        </w:numPr>
        <w:spacing w:before="240"/>
        <w:jc w:val="both"/>
        <w:rPr>
          <w:rFonts w:asciiTheme="minorHAnsi" w:eastAsiaTheme="minorEastAsia" w:hAnsiTheme="minorHAnsi" w:cstheme="minorBidi"/>
          <w:b w:val="0"/>
          <w:bCs w:val="0"/>
          <w:szCs w:val="22"/>
          <w:u w:val="single"/>
        </w:rPr>
      </w:pPr>
      <w:bookmarkStart w:id="14" w:name="_Concerns_about_a"/>
      <w:bookmarkEnd w:id="14"/>
      <w:r w:rsidRPr="0F14D396">
        <w:rPr>
          <w:rFonts w:asciiTheme="minorHAnsi" w:eastAsiaTheme="minorEastAsia" w:hAnsiTheme="minorHAnsi" w:cstheme="minorBidi"/>
          <w:b w:val="0"/>
          <w:bCs w:val="0"/>
          <w:szCs w:val="22"/>
          <w:u w:val="single"/>
        </w:rPr>
        <w:t>Concerns about a member of staff (including supply teacher, volunteer or contractor)</w:t>
      </w:r>
    </w:p>
    <w:p w14:paraId="29D5D564" w14:textId="4CE02871" w:rsidR="000B77C5" w:rsidRPr="00D62E7F" w:rsidRDefault="2AA76530" w:rsidP="00097C29">
      <w:pPr>
        <w:pStyle w:val="ListParagraph"/>
        <w:numPr>
          <w:ilvl w:val="0"/>
          <w:numId w:val="66"/>
        </w:numPr>
        <w:spacing w:before="24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Staff should speak to the headteacher as soon as possible regarding any concerns about a staff member (including a supply teacher, volunteer or contractor) or if an allegation is made about a member of staff (including a supply teacher, volunteer or contractor) who may pose a risk of harm to children. Where the concern or allegation concerns the </w:t>
      </w:r>
      <w:r w:rsidR="576CAE21" w:rsidRPr="0F14D396">
        <w:rPr>
          <w:rFonts w:asciiTheme="minorHAnsi" w:eastAsiaTheme="minorEastAsia" w:hAnsiTheme="minorHAnsi" w:cstheme="minorBidi"/>
          <w:szCs w:val="22"/>
        </w:rPr>
        <w:t>H</w:t>
      </w:r>
      <w:r w:rsidRPr="0F14D396">
        <w:rPr>
          <w:rFonts w:asciiTheme="minorHAnsi" w:eastAsiaTheme="minorEastAsia" w:hAnsiTheme="minorHAnsi" w:cstheme="minorBidi"/>
          <w:szCs w:val="22"/>
        </w:rPr>
        <w:t xml:space="preserve">eadteacher, the </w:t>
      </w:r>
      <w:r w:rsidR="576CAE21" w:rsidRPr="0F14D396">
        <w:rPr>
          <w:rFonts w:asciiTheme="minorHAnsi" w:eastAsiaTheme="minorEastAsia" w:hAnsiTheme="minorHAnsi" w:cstheme="minorBidi"/>
          <w:szCs w:val="22"/>
        </w:rPr>
        <w:t>C</w:t>
      </w:r>
      <w:r w:rsidRPr="0F14D396">
        <w:rPr>
          <w:rFonts w:asciiTheme="minorHAnsi" w:eastAsiaTheme="minorEastAsia" w:hAnsiTheme="minorHAnsi" w:cstheme="minorBidi"/>
          <w:szCs w:val="22"/>
        </w:rPr>
        <w:t xml:space="preserve">hair of </w:t>
      </w:r>
      <w:r w:rsidR="576CAE21" w:rsidRPr="0F14D396">
        <w:rPr>
          <w:rFonts w:asciiTheme="minorHAnsi" w:eastAsiaTheme="minorEastAsia" w:hAnsiTheme="minorHAnsi" w:cstheme="minorBidi"/>
          <w:szCs w:val="22"/>
        </w:rPr>
        <w:t>G</w:t>
      </w:r>
      <w:r w:rsidRPr="0F14D396">
        <w:rPr>
          <w:rFonts w:asciiTheme="minorHAnsi" w:eastAsiaTheme="minorEastAsia" w:hAnsiTheme="minorHAnsi" w:cstheme="minorBidi"/>
          <w:szCs w:val="22"/>
        </w:rPr>
        <w:t xml:space="preserve">overnors must be spoken to. </w:t>
      </w:r>
    </w:p>
    <w:p w14:paraId="0B6820EB" w14:textId="012179D4" w:rsidR="000B77C5" w:rsidRPr="00D62E7F" w:rsidRDefault="2AA76530" w:rsidP="00097C29">
      <w:pPr>
        <w:pStyle w:val="ListParagraph"/>
        <w:numPr>
          <w:ilvl w:val="0"/>
          <w:numId w:val="66"/>
        </w:numPr>
        <w:spacing w:before="24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See Appendix 3 for the procedure the </w:t>
      </w:r>
      <w:r w:rsidR="576CAE21" w:rsidRPr="0F14D396">
        <w:rPr>
          <w:rFonts w:asciiTheme="minorHAnsi" w:eastAsiaTheme="minorEastAsia" w:hAnsiTheme="minorHAnsi" w:cstheme="minorBidi"/>
          <w:szCs w:val="22"/>
        </w:rPr>
        <w:t>H</w:t>
      </w:r>
      <w:r w:rsidRPr="0F14D396">
        <w:rPr>
          <w:rFonts w:asciiTheme="minorHAnsi" w:eastAsiaTheme="minorEastAsia" w:hAnsiTheme="minorHAnsi" w:cstheme="minorBidi"/>
          <w:szCs w:val="22"/>
        </w:rPr>
        <w:t>eadteacher/</w:t>
      </w:r>
      <w:r w:rsidR="576CAE21" w:rsidRPr="0F14D396">
        <w:rPr>
          <w:rFonts w:asciiTheme="minorHAnsi" w:eastAsiaTheme="minorEastAsia" w:hAnsiTheme="minorHAnsi" w:cstheme="minorBidi"/>
          <w:szCs w:val="22"/>
        </w:rPr>
        <w:t>C</w:t>
      </w:r>
      <w:r w:rsidRPr="0F14D396">
        <w:rPr>
          <w:rFonts w:asciiTheme="minorHAnsi" w:eastAsiaTheme="minorEastAsia" w:hAnsiTheme="minorHAnsi" w:cstheme="minorBidi"/>
          <w:szCs w:val="22"/>
        </w:rPr>
        <w:t xml:space="preserve">hair of </w:t>
      </w:r>
      <w:r w:rsidR="576CAE21" w:rsidRPr="0F14D396">
        <w:rPr>
          <w:rFonts w:asciiTheme="minorHAnsi" w:eastAsiaTheme="minorEastAsia" w:hAnsiTheme="minorHAnsi" w:cstheme="minorBidi"/>
          <w:szCs w:val="22"/>
        </w:rPr>
        <w:t>G</w:t>
      </w:r>
      <w:r w:rsidRPr="0F14D396">
        <w:rPr>
          <w:rFonts w:asciiTheme="minorHAnsi" w:eastAsiaTheme="minorEastAsia" w:hAnsiTheme="minorHAnsi" w:cstheme="minorBidi"/>
          <w:szCs w:val="22"/>
        </w:rPr>
        <w:t>overnors will follow.</w:t>
      </w:r>
    </w:p>
    <w:p w14:paraId="34C384B4" w14:textId="2403C9C9" w:rsidR="000B77C5" w:rsidRPr="00D62E7F" w:rsidRDefault="2AA76530" w:rsidP="00097C29">
      <w:pPr>
        <w:pStyle w:val="ListParagraph"/>
        <w:numPr>
          <w:ilvl w:val="0"/>
          <w:numId w:val="66"/>
        </w:numPr>
        <w:spacing w:before="24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Where there is deemed to be a conflict of interest in reporting a concern or allegation about a staff member (including a supply teacher, volunteer or contractor) to the </w:t>
      </w:r>
      <w:r w:rsidR="576CAE21" w:rsidRPr="0F14D396">
        <w:rPr>
          <w:rFonts w:asciiTheme="minorHAnsi" w:eastAsiaTheme="minorEastAsia" w:hAnsiTheme="minorHAnsi" w:cstheme="minorBidi"/>
          <w:szCs w:val="22"/>
        </w:rPr>
        <w:t>H</w:t>
      </w:r>
      <w:r w:rsidRPr="0F14D396">
        <w:rPr>
          <w:rFonts w:asciiTheme="minorHAnsi" w:eastAsiaTheme="minorEastAsia" w:hAnsiTheme="minorHAnsi" w:cstheme="minorBidi"/>
          <w:szCs w:val="22"/>
        </w:rPr>
        <w:t xml:space="preserve">eadteacher, concerns should be reported directly to the </w:t>
      </w:r>
      <w:r w:rsidR="576CAE21" w:rsidRPr="0F14D396">
        <w:rPr>
          <w:rFonts w:asciiTheme="minorHAnsi" w:eastAsiaTheme="minorEastAsia" w:hAnsiTheme="minorHAnsi" w:cstheme="minorBidi"/>
          <w:szCs w:val="22"/>
        </w:rPr>
        <w:t>L</w:t>
      </w:r>
      <w:r w:rsidRPr="0F14D396">
        <w:rPr>
          <w:rFonts w:asciiTheme="minorHAnsi" w:eastAsiaTheme="minorEastAsia" w:hAnsiTheme="minorHAnsi" w:cstheme="minorBidi"/>
          <w:szCs w:val="22"/>
        </w:rPr>
        <w:t xml:space="preserve">ocal </w:t>
      </w:r>
      <w:r w:rsidR="576CAE21" w:rsidRPr="0F14D396">
        <w:rPr>
          <w:rFonts w:asciiTheme="minorHAnsi" w:eastAsiaTheme="minorEastAsia" w:hAnsiTheme="minorHAnsi" w:cstheme="minorBidi"/>
          <w:szCs w:val="22"/>
        </w:rPr>
        <w:t>A</w:t>
      </w:r>
      <w:r w:rsidRPr="0F14D396">
        <w:rPr>
          <w:rFonts w:asciiTheme="minorHAnsi" w:eastAsiaTheme="minorEastAsia" w:hAnsiTheme="minorHAnsi" w:cstheme="minorBidi"/>
          <w:szCs w:val="22"/>
        </w:rPr>
        <w:t xml:space="preserve">uthority </w:t>
      </w:r>
      <w:r w:rsidR="576CAE21" w:rsidRPr="0F14D396">
        <w:rPr>
          <w:rFonts w:asciiTheme="minorHAnsi" w:eastAsiaTheme="minorEastAsia" w:hAnsiTheme="minorHAnsi" w:cstheme="minorBidi"/>
          <w:szCs w:val="22"/>
        </w:rPr>
        <w:t>D</w:t>
      </w:r>
      <w:r w:rsidRPr="0F14D396">
        <w:rPr>
          <w:rFonts w:asciiTheme="minorHAnsi" w:eastAsiaTheme="minorEastAsia" w:hAnsiTheme="minorHAnsi" w:cstheme="minorBidi"/>
          <w:szCs w:val="22"/>
        </w:rPr>
        <w:t xml:space="preserve">esignated </w:t>
      </w:r>
      <w:r w:rsidR="576CAE21" w:rsidRPr="0F14D396">
        <w:rPr>
          <w:rFonts w:asciiTheme="minorHAnsi" w:eastAsiaTheme="minorEastAsia" w:hAnsiTheme="minorHAnsi" w:cstheme="minorBidi"/>
          <w:szCs w:val="22"/>
        </w:rPr>
        <w:t>O</w:t>
      </w:r>
      <w:r w:rsidRPr="0F14D396">
        <w:rPr>
          <w:rFonts w:asciiTheme="minorHAnsi" w:eastAsiaTheme="minorEastAsia" w:hAnsiTheme="minorHAnsi" w:cstheme="minorBidi"/>
          <w:szCs w:val="22"/>
        </w:rPr>
        <w:t>fficer (LADO).</w:t>
      </w:r>
    </w:p>
    <w:p w14:paraId="4EF5E204" w14:textId="77777777" w:rsidR="003F72F9" w:rsidRPr="00D62E7F" w:rsidRDefault="003F72F9" w:rsidP="0F14D396">
      <w:pPr>
        <w:pStyle w:val="Heading2"/>
        <w:jc w:val="both"/>
        <w:rPr>
          <w:rFonts w:asciiTheme="minorHAnsi" w:eastAsiaTheme="minorEastAsia" w:hAnsiTheme="minorHAnsi" w:cstheme="minorBidi"/>
          <w:b/>
          <w:bCs/>
          <w:sz w:val="22"/>
          <w:szCs w:val="22"/>
          <w:u w:val="single"/>
        </w:rPr>
      </w:pPr>
      <w:bookmarkStart w:id="15" w:name="_Allegations_of_abuse"/>
      <w:bookmarkEnd w:id="15"/>
    </w:p>
    <w:p w14:paraId="4BC6C31C" w14:textId="79CA7B98" w:rsidR="000B77C5" w:rsidRPr="00D62E7F" w:rsidRDefault="2AA76530" w:rsidP="00097C29">
      <w:pPr>
        <w:pStyle w:val="Heading2"/>
        <w:numPr>
          <w:ilvl w:val="0"/>
          <w:numId w:val="98"/>
        </w:numPr>
        <w:spacing w:after="240"/>
        <w:jc w:val="both"/>
        <w:rPr>
          <w:rFonts w:asciiTheme="minorHAnsi" w:eastAsiaTheme="minorEastAsia" w:hAnsiTheme="minorHAnsi" w:cstheme="minorBidi"/>
          <w:color w:val="auto"/>
          <w:sz w:val="22"/>
          <w:szCs w:val="22"/>
          <w:u w:val="single"/>
        </w:rPr>
      </w:pPr>
      <w:bookmarkStart w:id="16" w:name="_Allegations_of_abuse_1"/>
      <w:bookmarkEnd w:id="16"/>
      <w:r w:rsidRPr="0F14D396">
        <w:rPr>
          <w:rFonts w:asciiTheme="minorHAnsi" w:eastAsiaTheme="minorEastAsia" w:hAnsiTheme="minorHAnsi" w:cstheme="minorBidi"/>
          <w:color w:val="auto"/>
          <w:sz w:val="22"/>
          <w:szCs w:val="22"/>
          <w:u w:val="single"/>
        </w:rPr>
        <w:t>Allegations of abuse made against other pupils (</w:t>
      </w:r>
      <w:r w:rsidR="18A18156" w:rsidRPr="0F14D396">
        <w:rPr>
          <w:rFonts w:asciiTheme="minorHAnsi" w:eastAsiaTheme="minorEastAsia" w:hAnsiTheme="minorHAnsi" w:cstheme="minorBidi"/>
          <w:color w:val="auto"/>
          <w:sz w:val="22"/>
          <w:szCs w:val="22"/>
          <w:u w:val="single"/>
        </w:rPr>
        <w:t>c</w:t>
      </w:r>
      <w:r w:rsidRPr="0F14D396">
        <w:rPr>
          <w:rFonts w:asciiTheme="minorHAnsi" w:eastAsiaTheme="minorEastAsia" w:hAnsiTheme="minorHAnsi" w:cstheme="minorBidi"/>
          <w:color w:val="auto"/>
          <w:sz w:val="22"/>
          <w:szCs w:val="22"/>
          <w:u w:val="single"/>
        </w:rPr>
        <w:t>hild-on-child)</w:t>
      </w:r>
    </w:p>
    <w:p w14:paraId="2337DB38" w14:textId="5FCE778B" w:rsidR="000B77C5" w:rsidRPr="00D62E7F" w:rsidRDefault="2AA76530" w:rsidP="00097C29">
      <w:pPr>
        <w:pStyle w:val="ListParagraph"/>
        <w:numPr>
          <w:ilvl w:val="0"/>
          <w:numId w:val="67"/>
        </w:numPr>
        <w:spacing w:after="24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school recognises that children </w:t>
      </w:r>
      <w:r w:rsidR="69D05109" w:rsidRPr="0F14D396">
        <w:rPr>
          <w:rFonts w:asciiTheme="minorHAnsi" w:eastAsiaTheme="minorEastAsia" w:hAnsiTheme="minorHAnsi" w:cstheme="minorBidi"/>
          <w:szCs w:val="22"/>
        </w:rPr>
        <w:t>can abuse</w:t>
      </w:r>
      <w:r w:rsidRPr="0F14D396">
        <w:rPr>
          <w:rFonts w:asciiTheme="minorHAnsi" w:eastAsiaTheme="minorEastAsia" w:hAnsiTheme="minorHAnsi" w:cstheme="minorBidi"/>
          <w:szCs w:val="22"/>
        </w:rPr>
        <w:t xml:space="preserve"> their peers. Such abuse will never be tolerated. All child-on-child abuse is unacceptable and is taken seriously. </w:t>
      </w:r>
    </w:p>
    <w:p w14:paraId="30E1C936" w14:textId="77777777" w:rsidR="000B77C5" w:rsidRPr="00D62E7F" w:rsidRDefault="2AA76530" w:rsidP="00097C29">
      <w:pPr>
        <w:pStyle w:val="ListParagraph"/>
        <w:numPr>
          <w:ilvl w:val="0"/>
          <w:numId w:val="67"/>
        </w:numPr>
        <w:spacing w:after="24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school’s Behaviour policy will deal with most cases where pupils hurt others. However, where allegations of a safeguarding concern are raised, this Child Protection and Safeguarding policy will apply, such as alleged behaviour that is:</w:t>
      </w:r>
    </w:p>
    <w:p w14:paraId="60F0FC99"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Potentially a criminal offence and/or serious </w:t>
      </w:r>
    </w:p>
    <w:p w14:paraId="18176D93"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 risk to pupils in the school</w:t>
      </w:r>
    </w:p>
    <w:p w14:paraId="55D35AC5" w14:textId="7319BA49" w:rsidR="000B77C5" w:rsidRPr="00D62E7F" w:rsidRDefault="7F2D23D6" w:rsidP="2137E481">
      <w:pPr>
        <w:pStyle w:val="BulletedList"/>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Harassment</w:t>
      </w:r>
      <w:r w:rsidR="65349686" w:rsidRPr="2137E481">
        <w:rPr>
          <w:rFonts w:asciiTheme="minorHAnsi" w:eastAsiaTheme="minorEastAsia" w:hAnsiTheme="minorHAnsi" w:cstheme="minorBidi"/>
          <w:sz w:val="22"/>
          <w:szCs w:val="22"/>
        </w:rPr>
        <w:t xml:space="preserve"> and </w:t>
      </w:r>
      <w:r w:rsidR="2AA76530" w:rsidRPr="2137E481">
        <w:rPr>
          <w:rFonts w:asciiTheme="minorHAnsi" w:eastAsiaTheme="minorEastAsia" w:hAnsiTheme="minorHAnsi" w:cstheme="minorBidi"/>
          <w:sz w:val="22"/>
          <w:szCs w:val="22"/>
        </w:rPr>
        <w:t>Viole</w:t>
      </w:r>
      <w:r w:rsidR="674E7B5D" w:rsidRPr="2137E481">
        <w:rPr>
          <w:rFonts w:asciiTheme="minorHAnsi" w:eastAsiaTheme="minorEastAsia" w:hAnsiTheme="minorHAnsi" w:cstheme="minorBidi"/>
          <w:sz w:val="22"/>
          <w:szCs w:val="22"/>
        </w:rPr>
        <w:t>nce</w:t>
      </w:r>
    </w:p>
    <w:p w14:paraId="284E2484"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Involving pupils being forced or incited to use drugs or alcohol</w:t>
      </w:r>
    </w:p>
    <w:p w14:paraId="58DB9379" w14:textId="2645750E"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Involving sexual abuse, exploitation or harassment (indecent exposure, sexual assault, upskirting or sexually inappropriate pictures or videos (including the sharing of nudes and semi-nudes)</w:t>
      </w:r>
    </w:p>
    <w:p w14:paraId="7AB579A5" w14:textId="3CC3A0AD" w:rsidR="000B77C5" w:rsidRPr="00D62E7F" w:rsidRDefault="2AA76530" w:rsidP="00097C29">
      <w:pPr>
        <w:pStyle w:val="ListParagraph"/>
        <w:numPr>
          <w:ilvl w:val="0"/>
          <w:numId w:val="67"/>
        </w:numPr>
        <w:rPr>
          <w:rFonts w:asciiTheme="minorHAnsi" w:eastAsiaTheme="minorEastAsia" w:hAnsiTheme="minorHAnsi" w:cstheme="minorBidi"/>
          <w:szCs w:val="22"/>
        </w:rPr>
      </w:pPr>
      <w:r w:rsidRPr="0F14D396">
        <w:rPr>
          <w:rFonts w:asciiTheme="minorHAnsi" w:eastAsiaTheme="minorEastAsia" w:hAnsiTheme="minorHAnsi" w:cstheme="minorBidi"/>
          <w:szCs w:val="22"/>
        </w:rPr>
        <w:t>For more information about child-on-child abuse, see</w:t>
      </w:r>
      <w:r w:rsidRPr="0F14D396">
        <w:rPr>
          <w:rFonts w:asciiTheme="minorHAnsi" w:eastAsiaTheme="minorEastAsia" w:hAnsiTheme="minorHAnsi" w:cstheme="minorBidi"/>
          <w:color w:val="auto"/>
          <w:szCs w:val="22"/>
        </w:rPr>
        <w:t xml:space="preserve"> </w:t>
      </w:r>
      <w:hyperlink w:anchor="_Child-on-Child_Abuse">
        <w:r w:rsidRPr="0F14D396">
          <w:rPr>
            <w:rStyle w:val="Hyperlink"/>
            <w:rFonts w:asciiTheme="minorHAnsi" w:eastAsiaTheme="minorEastAsia" w:hAnsiTheme="minorHAnsi" w:cstheme="minorBidi"/>
            <w:color w:val="auto"/>
            <w:szCs w:val="22"/>
          </w:rPr>
          <w:t>Appen</w:t>
        </w:r>
        <w:r w:rsidRPr="0F14D396">
          <w:rPr>
            <w:rStyle w:val="Hyperlink"/>
            <w:rFonts w:asciiTheme="minorHAnsi" w:eastAsiaTheme="minorEastAsia" w:hAnsiTheme="minorHAnsi" w:cstheme="minorBidi"/>
            <w:color w:val="auto"/>
            <w:szCs w:val="22"/>
          </w:rPr>
          <w:t>d</w:t>
        </w:r>
        <w:r w:rsidRPr="0F14D396">
          <w:rPr>
            <w:rStyle w:val="Hyperlink"/>
            <w:rFonts w:asciiTheme="minorHAnsi" w:eastAsiaTheme="minorEastAsia" w:hAnsiTheme="minorHAnsi" w:cstheme="minorBidi"/>
            <w:color w:val="auto"/>
            <w:szCs w:val="22"/>
          </w:rPr>
          <w:t>ix 4</w:t>
        </w:r>
      </w:hyperlink>
      <w:r w:rsidRPr="0F14D396">
        <w:rPr>
          <w:rFonts w:asciiTheme="minorHAnsi" w:eastAsiaTheme="minorEastAsia" w:hAnsiTheme="minorHAnsi" w:cstheme="minorBidi"/>
          <w:color w:val="auto"/>
          <w:szCs w:val="22"/>
        </w:rPr>
        <w:t>.</w:t>
      </w:r>
    </w:p>
    <w:p w14:paraId="1664E059" w14:textId="77777777" w:rsidR="003F72F9" w:rsidRPr="00D62E7F" w:rsidRDefault="003F72F9" w:rsidP="0F14D396">
      <w:pPr>
        <w:pStyle w:val="Heading3"/>
        <w:rPr>
          <w:rFonts w:asciiTheme="minorHAnsi" w:eastAsiaTheme="minorEastAsia" w:hAnsiTheme="minorHAnsi" w:cstheme="minorBidi"/>
          <w:b/>
          <w:bCs/>
          <w:sz w:val="22"/>
          <w:szCs w:val="22"/>
          <w:u w:val="single"/>
        </w:rPr>
      </w:pPr>
    </w:p>
    <w:p w14:paraId="1F08B657" w14:textId="3AA81C73" w:rsidR="000B77C5" w:rsidRDefault="2AA76530" w:rsidP="00097C29">
      <w:pPr>
        <w:pStyle w:val="Heading3"/>
        <w:numPr>
          <w:ilvl w:val="0"/>
          <w:numId w:val="68"/>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Child-on-child abuse procedures</w:t>
      </w:r>
    </w:p>
    <w:p w14:paraId="5E584883" w14:textId="77777777" w:rsidR="00D01B54" w:rsidRPr="00D01B54" w:rsidRDefault="00D01B54" w:rsidP="00D01B54">
      <w:pPr>
        <w:rPr>
          <w:rFonts w:eastAsiaTheme="minorEastAsia"/>
          <w:lang w:eastAsia="en-US"/>
        </w:rPr>
      </w:pPr>
    </w:p>
    <w:p w14:paraId="2C47E3C6" w14:textId="637F4516" w:rsidR="000B77C5" w:rsidRPr="00D01B54" w:rsidRDefault="00D01B54" w:rsidP="00D01B54">
      <w:pPr>
        <w:ind w:firstLine="644"/>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 </w:t>
      </w:r>
      <w:r w:rsidR="2AA76530" w:rsidRPr="00D01B54">
        <w:rPr>
          <w:rFonts w:asciiTheme="minorHAnsi" w:eastAsiaTheme="minorEastAsia" w:hAnsiTheme="minorHAnsi" w:cstheme="minorBidi"/>
          <w:sz w:val="22"/>
          <w:szCs w:val="22"/>
        </w:rPr>
        <w:t>Where an allegation of abuse is made against another pupil, the following action will be taken:</w:t>
      </w:r>
    </w:p>
    <w:p w14:paraId="5CF9F74C" w14:textId="77777777" w:rsidR="000B77C5" w:rsidRPr="00D62E7F" w:rsidRDefault="2AA76530" w:rsidP="00D01B54">
      <w:pPr>
        <w:pStyle w:val="BulletedList"/>
        <w:ind w:left="993" w:hanging="284"/>
        <w:rPr>
          <w:rFonts w:asciiTheme="minorHAnsi" w:eastAsiaTheme="minorEastAsia" w:hAnsiTheme="minorHAnsi" w:cstheme="minorBidi"/>
          <w:sz w:val="22"/>
          <w:szCs w:val="22"/>
        </w:rPr>
      </w:pPr>
      <w:r w:rsidRPr="00D01B54">
        <w:rPr>
          <w:rFonts w:asciiTheme="minorHAnsi" w:eastAsiaTheme="minorEastAsia" w:hAnsiTheme="minorHAnsi" w:cstheme="minorBidi"/>
          <w:sz w:val="22"/>
          <w:szCs w:val="22"/>
        </w:rPr>
        <w:t>Staff will inform the DSL, or their deputy, immediately and record the allegation. It is not the duty of staff</w:t>
      </w:r>
      <w:r w:rsidRPr="0F14D396">
        <w:rPr>
          <w:rFonts w:asciiTheme="minorHAnsi" w:eastAsiaTheme="minorEastAsia" w:hAnsiTheme="minorHAnsi" w:cstheme="minorBidi"/>
          <w:sz w:val="22"/>
          <w:szCs w:val="22"/>
        </w:rPr>
        <w:t xml:space="preserve"> to investigate</w:t>
      </w:r>
    </w:p>
    <w:p w14:paraId="7C910CAD" w14:textId="5949AA93" w:rsidR="000B77C5" w:rsidRPr="00D62E7F" w:rsidRDefault="2AA76530" w:rsidP="00D01B54">
      <w:pPr>
        <w:pStyle w:val="BulletedList"/>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DSL will contact the local authority children’s social care </w:t>
      </w:r>
      <w:r w:rsidR="184E2165" w:rsidRPr="0F14D396">
        <w:rPr>
          <w:rFonts w:asciiTheme="minorHAnsi" w:eastAsiaTheme="minorEastAsia" w:hAnsiTheme="minorHAnsi" w:cstheme="minorBidi"/>
          <w:sz w:val="22"/>
          <w:szCs w:val="22"/>
        </w:rPr>
        <w:t>team,</w:t>
      </w:r>
      <w:r w:rsidRPr="0F14D396">
        <w:rPr>
          <w:rFonts w:asciiTheme="minorHAnsi" w:eastAsiaTheme="minorEastAsia" w:hAnsiTheme="minorHAnsi" w:cstheme="minorBidi"/>
          <w:sz w:val="22"/>
          <w:szCs w:val="22"/>
        </w:rPr>
        <w:t xml:space="preserve"> and their advice will be followed</w:t>
      </w:r>
    </w:p>
    <w:p w14:paraId="63A04288" w14:textId="77777777" w:rsidR="000B77C5" w:rsidRPr="00D62E7F" w:rsidRDefault="2AA76530" w:rsidP="00D01B54">
      <w:pPr>
        <w:pStyle w:val="BulletedList"/>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Where a potential criminal offence has been alleged, the DSL will contact the police</w:t>
      </w:r>
    </w:p>
    <w:p w14:paraId="162534A6" w14:textId="021B6E61" w:rsidR="000B77C5" w:rsidRPr="00D62E7F" w:rsidRDefault="2AA76530" w:rsidP="00D01B54">
      <w:pPr>
        <w:pStyle w:val="BulletedList"/>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 risk assessment and support plan will be put in place by the DSL for all children involved (victim, perpetrator, and any others affected) with a named person they can talk to if needed </w:t>
      </w:r>
    </w:p>
    <w:p w14:paraId="2C618498" w14:textId="3C173FFC" w:rsidR="000B77C5" w:rsidRPr="00D62E7F" w:rsidRDefault="2AA76530" w:rsidP="00D01B54">
      <w:pPr>
        <w:pStyle w:val="BulletedList"/>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appropriate, the DMHL will be </w:t>
      </w:r>
      <w:r w:rsidR="2FC6734E" w:rsidRPr="0F14D396">
        <w:rPr>
          <w:rFonts w:asciiTheme="minorHAnsi" w:eastAsiaTheme="minorEastAsia" w:hAnsiTheme="minorHAnsi" w:cstheme="minorBidi"/>
          <w:sz w:val="22"/>
          <w:szCs w:val="22"/>
        </w:rPr>
        <w:t>informed,</w:t>
      </w:r>
      <w:r w:rsidRPr="0F14D396">
        <w:rPr>
          <w:rFonts w:asciiTheme="minorHAnsi" w:eastAsiaTheme="minorEastAsia" w:hAnsiTheme="minorHAnsi" w:cstheme="minorBidi"/>
          <w:sz w:val="22"/>
          <w:szCs w:val="22"/>
        </w:rPr>
        <w:t xml:space="preserve"> and Children and Adolescent Mental Health Services (CAMHS) will be contacted</w:t>
      </w:r>
    </w:p>
    <w:p w14:paraId="0BC711C8" w14:textId="085EA31F" w:rsidR="08BD00F5" w:rsidRDefault="08BD00F5" w:rsidP="00D01B54">
      <w:pPr>
        <w:pStyle w:val="BulletedList"/>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information will be treated confidentially and only shared with those who need to know to protect the children involved.</w:t>
      </w:r>
    </w:p>
    <w:p w14:paraId="0037741E" w14:textId="77777777" w:rsidR="003F72F9" w:rsidRPr="00D62E7F" w:rsidRDefault="003F72F9" w:rsidP="0F14D396">
      <w:pPr>
        <w:pStyle w:val="Heading3"/>
        <w:rPr>
          <w:rFonts w:asciiTheme="minorHAnsi" w:eastAsiaTheme="minorEastAsia" w:hAnsiTheme="minorHAnsi" w:cstheme="minorBidi"/>
          <w:b/>
          <w:bCs/>
          <w:sz w:val="22"/>
          <w:szCs w:val="22"/>
          <w:u w:val="single"/>
        </w:rPr>
      </w:pPr>
    </w:p>
    <w:p w14:paraId="34288F37" w14:textId="248A5A80" w:rsidR="000B77C5" w:rsidRDefault="2AA76530" w:rsidP="00097C29">
      <w:pPr>
        <w:pStyle w:val="Heading3"/>
        <w:numPr>
          <w:ilvl w:val="0"/>
          <w:numId w:val="69"/>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Minimising the risk of child-on-child abuse</w:t>
      </w:r>
    </w:p>
    <w:p w14:paraId="6ABE9D7D" w14:textId="77777777" w:rsidR="00D01B54" w:rsidRPr="00D01B54" w:rsidRDefault="00D01B54" w:rsidP="00D01B54">
      <w:pPr>
        <w:rPr>
          <w:rFonts w:eastAsiaTheme="minorEastAsia"/>
          <w:lang w:eastAsia="en-US"/>
        </w:rPr>
      </w:pPr>
    </w:p>
    <w:p w14:paraId="130AFC36" w14:textId="77777777" w:rsidR="000B77C5" w:rsidRPr="00D62E7F" w:rsidRDefault="2AA76530" w:rsidP="00097C29">
      <w:pPr>
        <w:pStyle w:val="ListParagraph"/>
        <w:numPr>
          <w:ilvl w:val="0"/>
          <w:numId w:val="70"/>
        </w:numPr>
        <w:spacing w:after="240"/>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school recognises the need to create a supportive school environment and gives victims the confidence to report any child-on-child abuse incidents. </w:t>
      </w:r>
    </w:p>
    <w:p w14:paraId="277A652E" w14:textId="77777777" w:rsidR="000B77C5" w:rsidRPr="00D62E7F" w:rsidRDefault="2AA76530" w:rsidP="00097C29">
      <w:pPr>
        <w:pStyle w:val="ListParagraph"/>
        <w:numPr>
          <w:ilvl w:val="0"/>
          <w:numId w:val="70"/>
        </w:numPr>
        <w:spacing w:after="240"/>
        <w:rPr>
          <w:rFonts w:asciiTheme="minorHAnsi" w:eastAsiaTheme="minorEastAsia" w:hAnsiTheme="minorHAnsi" w:cstheme="minorBidi"/>
          <w:szCs w:val="22"/>
        </w:rPr>
      </w:pPr>
      <w:r w:rsidRPr="0F14D396">
        <w:rPr>
          <w:rFonts w:asciiTheme="minorHAnsi" w:eastAsiaTheme="minorEastAsia" w:hAnsiTheme="minorHAnsi" w:cstheme="minorBidi"/>
          <w:szCs w:val="22"/>
        </w:rPr>
        <w:t>Our school will proactively achieve this by:</w:t>
      </w:r>
    </w:p>
    <w:p w14:paraId="1D886D14"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Educating pupils about appropriate behaviour and consent through our curriculum design and implementation</w:t>
      </w:r>
    </w:p>
    <w:p w14:paraId="15CD6A2A"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Having a reporting system which enables pupils to report abuse easily and confidently (See </w:t>
      </w:r>
      <w:hyperlink w:anchor="_Reporting_systems_for">
        <w:r w:rsidRPr="0F14D396">
          <w:rPr>
            <w:rStyle w:val="Hyperlink"/>
            <w:rFonts w:asciiTheme="minorHAnsi" w:eastAsiaTheme="minorEastAsia" w:hAnsiTheme="minorHAnsi" w:cstheme="minorBidi"/>
            <w:sz w:val="22"/>
            <w:szCs w:val="22"/>
          </w:rPr>
          <w:t>pupil’s</w:t>
        </w:r>
      </w:hyperlink>
      <w:r w:rsidRPr="0F14D396">
        <w:rPr>
          <w:rFonts w:asciiTheme="minorHAnsi" w:eastAsiaTheme="minorEastAsia" w:hAnsiTheme="minorHAnsi" w:cstheme="minorBidi"/>
          <w:sz w:val="22"/>
          <w:szCs w:val="22"/>
        </w:rPr>
        <w:t xml:space="preserve"> section below)</w:t>
      </w:r>
    </w:p>
    <w:p w14:paraId="73861664" w14:textId="198AF167" w:rsidR="004C3F23" w:rsidRPr="004C3F23" w:rsidRDefault="2AA76530" w:rsidP="004C3F23">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Challenging language or inappropriate behaviour between peers which is derogatory or sexualised, including the sending or requesting of sexual images </w:t>
      </w:r>
    </w:p>
    <w:p w14:paraId="215E3AAA" w14:textId="2794B040" w:rsidR="000B77C5" w:rsidRPr="00D62E7F" w:rsidRDefault="2AA76530" w:rsidP="004C3F23">
      <w:pPr>
        <w:pStyle w:val="BulletedList"/>
        <w:numPr>
          <w:ilvl w:val="1"/>
          <w:numId w:val="42"/>
        </w:numPr>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Being vigilant to any issues particularly affected by different genders, such as touching or grabbing pupils in sexualised or aggressive ways or homophobic language directed at pupils</w:t>
      </w:r>
    </w:p>
    <w:p w14:paraId="36FD58A3"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Reassuring pupils that their experiences and reports are being taken seriously by staff</w:t>
      </w:r>
    </w:p>
    <w:p w14:paraId="303E26A1"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Carefully monitoring and reviewing all reports of sexual harassment and /or violence, ensuring policies, procedures, and the curriculum are fit for purpose and are achieving the effect intended  </w:t>
      </w:r>
    </w:p>
    <w:p w14:paraId="5B5CB7EB"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all child victims, alleged perpetrators or witnesses of sexual violence, especially rape or assault by penetration, are supported and not bullied or harassed</w:t>
      </w:r>
    </w:p>
    <w:p w14:paraId="0F088C83" w14:textId="01A5AECA" w:rsidR="000B77C5"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Considering any support needed for siblings or other family members, where necessary, following a report of sexual violence and/or harassment  </w:t>
      </w:r>
    </w:p>
    <w:p w14:paraId="0AABEEE9" w14:textId="7B44D1B9" w:rsidR="000B77C5" w:rsidRPr="00D01B54" w:rsidRDefault="319A1DF7" w:rsidP="00097C29">
      <w:pPr>
        <w:pStyle w:val="BulletedList"/>
        <w:numPr>
          <w:ilvl w:val="1"/>
          <w:numId w:val="42"/>
        </w:numPr>
        <w:jc w:val="left"/>
        <w:rPr>
          <w:rFonts w:asciiTheme="minorHAnsi" w:eastAsiaTheme="minorEastAsia" w:hAnsiTheme="minorHAnsi" w:cstheme="minorBidi"/>
          <w:sz w:val="22"/>
          <w:szCs w:val="22"/>
        </w:rPr>
      </w:pPr>
      <w:r w:rsidRPr="00D01B54">
        <w:rPr>
          <w:rFonts w:asciiTheme="minorHAnsi" w:eastAsiaTheme="minorEastAsia" w:hAnsiTheme="minorHAnsi" w:cstheme="minorBidi"/>
          <w:color w:val="393939"/>
          <w:sz w:val="22"/>
          <w:szCs w:val="22"/>
        </w:rPr>
        <w:t>Sta</w:t>
      </w:r>
      <w:r w:rsidR="00D01B54" w:rsidRPr="00D01B54">
        <w:rPr>
          <w:rFonts w:asciiTheme="minorHAnsi" w:eastAsiaTheme="minorEastAsia" w:hAnsiTheme="minorHAnsi" w:cstheme="minorBidi"/>
          <w:color w:val="393939"/>
          <w:sz w:val="22"/>
          <w:szCs w:val="22"/>
        </w:rPr>
        <w:t>ff</w:t>
      </w:r>
      <w:r w:rsidRPr="00D01B54">
        <w:rPr>
          <w:rFonts w:asciiTheme="minorHAnsi" w:eastAsiaTheme="minorEastAsia" w:hAnsiTheme="minorHAnsi" w:cstheme="minorBidi"/>
          <w:color w:val="393939"/>
          <w:sz w:val="22"/>
          <w:szCs w:val="22"/>
        </w:rPr>
        <w:t xml:space="preserve"> Training</w:t>
      </w:r>
      <w:r w:rsidR="00D01B54">
        <w:t xml:space="preserve">. </w:t>
      </w:r>
      <w:r w:rsidRPr="00D01B54">
        <w:rPr>
          <w:rFonts w:asciiTheme="minorHAnsi" w:eastAsiaTheme="minorEastAsia" w:hAnsiTheme="minorHAnsi" w:cstheme="minorBidi"/>
          <w:sz w:val="22"/>
          <w:szCs w:val="22"/>
        </w:rPr>
        <w:t>All staff will:</w:t>
      </w:r>
    </w:p>
    <w:p w14:paraId="39162EEE" w14:textId="3FB827DC" w:rsidR="000B77C5" w:rsidRDefault="6CC5A3C6" w:rsidP="00097C29">
      <w:pPr>
        <w:pStyle w:val="BulletedList"/>
        <w:numPr>
          <w:ilvl w:val="0"/>
          <w:numId w:val="99"/>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Recognise the indicators and signs of child-on-child abuse, including online abuse.</w:t>
      </w:r>
    </w:p>
    <w:p w14:paraId="7EC16A40" w14:textId="277A8EDE" w:rsidR="000B77C5" w:rsidRPr="00D01B54" w:rsidRDefault="6CC5A3C6" w:rsidP="00097C29">
      <w:pPr>
        <w:pStyle w:val="BulletedList"/>
        <w:numPr>
          <w:ilvl w:val="0"/>
          <w:numId w:val="99"/>
        </w:numPr>
        <w:rPr>
          <w:rFonts w:asciiTheme="minorHAnsi" w:eastAsiaTheme="minorEastAsia" w:hAnsiTheme="minorHAnsi" w:cstheme="minorBidi"/>
          <w:sz w:val="22"/>
          <w:szCs w:val="22"/>
        </w:rPr>
      </w:pPr>
      <w:r w:rsidRPr="00D01B54">
        <w:rPr>
          <w:rFonts w:asciiTheme="minorHAnsi" w:eastAsiaTheme="minorEastAsia" w:hAnsiTheme="minorHAnsi" w:cstheme="minorBidi"/>
          <w:sz w:val="22"/>
          <w:szCs w:val="22"/>
        </w:rPr>
        <w:t>Understand that child-on-child abuse can happen in any school, even if there have been no previous reports.</w:t>
      </w:r>
    </w:p>
    <w:p w14:paraId="1D99724D" w14:textId="28BB926B" w:rsidR="000B77C5" w:rsidRPr="00D62E7F" w:rsidRDefault="6CC5A3C6" w:rsidP="00097C29">
      <w:pPr>
        <w:pStyle w:val="ListParagraph"/>
        <w:numPr>
          <w:ilvl w:val="0"/>
          <w:numId w:val="100"/>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Act immediately if they have any concerns, including making a direct report where necessary.</w:t>
      </w:r>
    </w:p>
    <w:p w14:paraId="4623836A" w14:textId="1280CB9D" w:rsidR="000B77C5" w:rsidRPr="00D62E7F" w:rsidRDefault="6CC5A3C6" w:rsidP="00097C29">
      <w:pPr>
        <w:pStyle w:val="ListParagraph"/>
        <w:numPr>
          <w:ilvl w:val="0"/>
          <w:numId w:val="100"/>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Be aware of additional barriers for some children in disclosing abuse due to disability, gender, ethnicity, sexual orientation, or other vulnerabilities.</w:t>
      </w:r>
    </w:p>
    <w:p w14:paraId="1D6196ED" w14:textId="20BECD44" w:rsidR="000B77C5" w:rsidRPr="00D62E7F" w:rsidRDefault="6CC5A3C6" w:rsidP="00097C29">
      <w:pPr>
        <w:pStyle w:val="ListParagraph"/>
        <w:numPr>
          <w:ilvl w:val="0"/>
          <w:numId w:val="100"/>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Understand that the harming of another pupil may indicate that the perpetrator is also a victim of abuse.</w:t>
      </w:r>
    </w:p>
    <w:p w14:paraId="4229C3EF" w14:textId="33EC34D5" w:rsidR="000B77C5" w:rsidRPr="00D62E7F" w:rsidRDefault="6CC5A3C6" w:rsidP="00097C29">
      <w:pPr>
        <w:pStyle w:val="ListParagraph"/>
        <w:numPr>
          <w:ilvl w:val="0"/>
          <w:numId w:val="100"/>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Recognise the role of social media in the escalation or aftermath of incidents.</w:t>
      </w:r>
    </w:p>
    <w:p w14:paraId="5184ED63" w14:textId="5CB404E4" w:rsidR="000B77C5" w:rsidRPr="00D62E7F" w:rsidRDefault="6CC5A3C6" w:rsidP="00097C29">
      <w:pPr>
        <w:pStyle w:val="ListParagraph"/>
        <w:numPr>
          <w:ilvl w:val="0"/>
          <w:numId w:val="100"/>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Speak to the DSL if they have any concerns.</w:t>
      </w:r>
    </w:p>
    <w:p w14:paraId="793AFF35" w14:textId="0C5F13C7" w:rsidR="000B77C5" w:rsidRPr="00D62E7F" w:rsidRDefault="6CC5A3C6" w:rsidP="00097C29">
      <w:pPr>
        <w:pStyle w:val="Heading2"/>
        <w:numPr>
          <w:ilvl w:val="0"/>
          <w:numId w:val="101"/>
        </w:numPr>
        <w:spacing w:before="80" w:after="120"/>
        <w:jc w:val="both"/>
        <w:rPr>
          <w:rFonts w:asciiTheme="minorHAnsi" w:eastAsiaTheme="minorEastAsia" w:hAnsiTheme="minorHAnsi" w:cstheme="minorBidi"/>
          <w:color w:val="393939"/>
          <w:sz w:val="22"/>
          <w:szCs w:val="22"/>
        </w:rPr>
      </w:pPr>
      <w:r w:rsidRPr="0F14D396">
        <w:rPr>
          <w:rFonts w:asciiTheme="minorHAnsi" w:eastAsiaTheme="minorEastAsia" w:hAnsiTheme="minorHAnsi" w:cstheme="minorBidi"/>
          <w:color w:val="393939"/>
          <w:sz w:val="22"/>
          <w:szCs w:val="22"/>
        </w:rPr>
        <w:t>Disciplinary Action</w:t>
      </w:r>
    </w:p>
    <w:p w14:paraId="0B6308F2" w14:textId="32C618F7" w:rsidR="000B77C5" w:rsidRPr="00D62E7F" w:rsidRDefault="6CC5A3C6" w:rsidP="00097C29">
      <w:pPr>
        <w:pStyle w:val="ListParagraph"/>
        <w:numPr>
          <w:ilvl w:val="0"/>
          <w:numId w:val="102"/>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The school will provide support at the same time as taking any disciplinary action. </w:t>
      </w:r>
    </w:p>
    <w:p w14:paraId="381987F2" w14:textId="55868B9A" w:rsidR="000B77C5" w:rsidRPr="00D62E7F" w:rsidRDefault="6CC5A3C6" w:rsidP="00097C29">
      <w:pPr>
        <w:pStyle w:val="ListParagraph"/>
        <w:numPr>
          <w:ilvl w:val="0"/>
          <w:numId w:val="102"/>
        </w:numPr>
        <w:spacing w:after="200"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The school can take disciplinary action whilst other investigations are going on, e.g., by the police.  </w:t>
      </w:r>
    </w:p>
    <w:p w14:paraId="23AA5120" w14:textId="5AB4F9E5" w:rsidR="000B77C5" w:rsidRPr="00D62E7F" w:rsidRDefault="6CC5A3C6" w:rsidP="00097C29">
      <w:pPr>
        <w:pStyle w:val="ListParagraph"/>
        <w:numPr>
          <w:ilvl w:val="0"/>
          <w:numId w:val="102"/>
        </w:numPr>
        <w:spacing w:after="200"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The school will consider each on a case-by-case basis and take into account whether: </w:t>
      </w:r>
    </w:p>
    <w:p w14:paraId="7DE88D55" w14:textId="65D0DE30" w:rsidR="000B77C5" w:rsidRPr="00D62E7F" w:rsidRDefault="6CC5A3C6" w:rsidP="00097C29">
      <w:pPr>
        <w:pStyle w:val="ListParagraph"/>
        <w:numPr>
          <w:ilvl w:val="0"/>
          <w:numId w:val="103"/>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Any action taken would prejudice an investigation and/or subsequent prosecution, determining this by liaising with the police and/or local authority children’s social care</w:t>
      </w:r>
    </w:p>
    <w:p w14:paraId="3AB46748" w14:textId="1832B0CF" w:rsidR="000B77C5" w:rsidRPr="00D62E7F" w:rsidRDefault="6CC5A3C6" w:rsidP="00097C29">
      <w:pPr>
        <w:pStyle w:val="ListParagraph"/>
        <w:numPr>
          <w:ilvl w:val="0"/>
          <w:numId w:val="103"/>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The circumstances render it unreasonable or irrational for the school to conclude what happened whilst there is an ongoing independent investigation</w:t>
      </w:r>
    </w:p>
    <w:p w14:paraId="49B8BD0E" w14:textId="77777777" w:rsidR="005224A6" w:rsidRDefault="005224A6" w:rsidP="0F14D396">
      <w:pPr>
        <w:pStyle w:val="BulletedList"/>
        <w:numPr>
          <w:ilvl w:val="0"/>
          <w:numId w:val="0"/>
        </w:numPr>
        <w:rPr>
          <w:rFonts w:asciiTheme="minorHAnsi" w:eastAsiaTheme="minorEastAsia" w:hAnsiTheme="minorHAnsi" w:cstheme="minorBidi"/>
          <w:sz w:val="22"/>
          <w:szCs w:val="22"/>
          <w:u w:val="single"/>
        </w:rPr>
      </w:pPr>
      <w:bookmarkStart w:id="17" w:name="_Sharing_of_nudes"/>
      <w:bookmarkEnd w:id="17"/>
    </w:p>
    <w:p w14:paraId="1EC93C1C" w14:textId="7E20C1D3" w:rsidR="000B77C5" w:rsidRPr="00D62E7F" w:rsidRDefault="2AA76530" w:rsidP="00097C29">
      <w:pPr>
        <w:pStyle w:val="BulletedList"/>
        <w:numPr>
          <w:ilvl w:val="0"/>
          <w:numId w:val="104"/>
        </w:numPr>
        <w:rPr>
          <w:rFonts w:asciiTheme="minorHAnsi" w:eastAsiaTheme="minorEastAsia" w:hAnsiTheme="minorHAnsi" w:cstheme="minorBidi"/>
          <w:sz w:val="22"/>
          <w:szCs w:val="22"/>
          <w:u w:val="single"/>
        </w:rPr>
      </w:pPr>
      <w:bookmarkStart w:id="18" w:name="Sharingofnudesandseminudes"/>
      <w:r w:rsidRPr="0F14D396">
        <w:rPr>
          <w:rFonts w:asciiTheme="minorHAnsi" w:eastAsiaTheme="minorEastAsia" w:hAnsiTheme="minorHAnsi" w:cstheme="minorBidi"/>
          <w:sz w:val="22"/>
          <w:szCs w:val="22"/>
          <w:u w:val="single"/>
        </w:rPr>
        <w:t>Sharing of nudes and semi-nudes (‘sexting’)</w:t>
      </w:r>
      <w:bookmarkEnd w:id="18"/>
      <w:r w:rsidRPr="0F14D396">
        <w:rPr>
          <w:rFonts w:asciiTheme="minorHAnsi" w:eastAsiaTheme="minorEastAsia" w:hAnsiTheme="minorHAnsi" w:cstheme="minorBidi"/>
          <w:sz w:val="22"/>
          <w:szCs w:val="22"/>
          <w:u w:val="single"/>
        </w:rPr>
        <w:t xml:space="preserve"> </w:t>
      </w:r>
    </w:p>
    <w:p w14:paraId="2913BF83" w14:textId="77777777" w:rsidR="000B77C5" w:rsidRPr="00D62E7F" w:rsidRDefault="2AA76530" w:rsidP="00097C29">
      <w:pPr>
        <w:pStyle w:val="Helpfultext"/>
        <w:numPr>
          <w:ilvl w:val="0"/>
          <w:numId w:val="71"/>
        </w:numPr>
        <w:jc w:val="left"/>
        <w:rPr>
          <w:rFonts w:asciiTheme="minorHAnsi" w:eastAsiaTheme="minorEastAsia" w:hAnsiTheme="minorHAnsi" w:cstheme="minorBidi"/>
          <w:sz w:val="22"/>
          <w:szCs w:val="22"/>
        </w:rPr>
      </w:pPr>
      <w:r w:rsidRPr="0F14D396">
        <w:rPr>
          <w:rFonts w:asciiTheme="minorHAnsi" w:eastAsiaTheme="minorEastAsia" w:hAnsiTheme="minorHAnsi" w:cstheme="minorBidi"/>
          <w:i w:val="0"/>
          <w:iCs w:val="0"/>
          <w:color w:val="000000" w:themeColor="text1"/>
          <w:sz w:val="22"/>
          <w:szCs w:val="22"/>
        </w:rPr>
        <w:t>The following approach is based on HM Government advice</w:t>
      </w:r>
      <w:r w:rsidRPr="0F14D396">
        <w:rPr>
          <w:rFonts w:asciiTheme="minorHAnsi" w:eastAsiaTheme="minorEastAsia" w:hAnsiTheme="minorHAnsi" w:cstheme="minorBidi"/>
          <w:color w:val="000000" w:themeColor="text1"/>
          <w:sz w:val="22"/>
          <w:szCs w:val="22"/>
        </w:rPr>
        <w:t xml:space="preserve">  </w:t>
      </w:r>
      <w:hyperlink r:id="rId48">
        <w:r w:rsidRPr="0F14D396">
          <w:rPr>
            <w:rStyle w:val="Hyperlink"/>
            <w:rFonts w:asciiTheme="minorHAnsi" w:eastAsiaTheme="minorEastAsia" w:hAnsiTheme="minorHAnsi" w:cstheme="minorBidi"/>
            <w:sz w:val="22"/>
            <w:szCs w:val="22"/>
          </w:rPr>
          <w:t>https://www.gov.uk/government/publications/sharing-nudes-and-semi-nudes-advice-for-education-settings-working-with-children-and-young-people</w:t>
        </w:r>
      </w:hyperlink>
      <w:r w:rsidRPr="0F14D396">
        <w:rPr>
          <w:rStyle w:val="Hyperlink"/>
          <w:rFonts w:asciiTheme="minorHAnsi" w:eastAsiaTheme="minorEastAsia" w:hAnsiTheme="minorHAnsi" w:cstheme="minorBidi"/>
          <w:sz w:val="22"/>
          <w:szCs w:val="22"/>
        </w:rPr>
        <w:t xml:space="preserve"> </w:t>
      </w:r>
      <w:r w:rsidRPr="0F14D396">
        <w:rPr>
          <w:rFonts w:asciiTheme="minorHAnsi" w:eastAsiaTheme="minorEastAsia" w:hAnsiTheme="minorHAnsi" w:cstheme="minorBidi"/>
          <w:i w:val="0"/>
          <w:iCs w:val="0"/>
          <w:color w:val="000000" w:themeColor="text1"/>
          <w:sz w:val="22"/>
          <w:szCs w:val="22"/>
        </w:rPr>
        <w:t xml:space="preserve">for all staff including DSLs and senior leaders. </w:t>
      </w:r>
    </w:p>
    <w:p w14:paraId="1C3A4473" w14:textId="77777777" w:rsidR="000B77C5" w:rsidRPr="00D62E7F" w:rsidRDefault="2AA76530" w:rsidP="00097C29">
      <w:pPr>
        <w:pStyle w:val="Heading3"/>
        <w:numPr>
          <w:ilvl w:val="0"/>
          <w:numId w:val="105"/>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Responsibilities when responding to an incident</w:t>
      </w:r>
    </w:p>
    <w:p w14:paraId="7BBD46D1" w14:textId="77777777" w:rsidR="004D23E1" w:rsidRPr="00D62E7F" w:rsidRDefault="004D23E1" w:rsidP="0F14D396">
      <w:pPr>
        <w:rPr>
          <w:rFonts w:asciiTheme="minorHAnsi" w:eastAsiaTheme="minorEastAsia" w:hAnsiTheme="minorHAnsi" w:cstheme="minorBidi"/>
          <w:sz w:val="22"/>
          <w:szCs w:val="22"/>
        </w:rPr>
      </w:pPr>
    </w:p>
    <w:p w14:paraId="0260A175" w14:textId="24DE35A8" w:rsidR="000B77C5" w:rsidRPr="00D62E7F" w:rsidRDefault="2AA76530" w:rsidP="001701F4">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staff are aware of an incident involving the consensual or non-consensual sharing of nude or semi-nude images/videos (aka ‘sexting’ or ‘youth produced sexual imagery’), they must immediately report it to the DSL. Staff should:</w:t>
      </w:r>
    </w:p>
    <w:p w14:paraId="501EC963"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Never</w:t>
      </w:r>
      <w:r w:rsidRPr="0F14D396">
        <w:rPr>
          <w:rFonts w:asciiTheme="minorHAnsi" w:eastAsiaTheme="minorEastAsia" w:hAnsiTheme="minorHAnsi" w:cstheme="minorBidi"/>
          <w:b/>
          <w:bCs/>
          <w:sz w:val="22"/>
          <w:szCs w:val="22"/>
          <w:shd w:val="clear" w:color="auto" w:fill="FFFFFF"/>
        </w:rPr>
        <w:t xml:space="preserve"> </w:t>
      </w:r>
      <w:r w:rsidRPr="0F14D396">
        <w:rPr>
          <w:rFonts w:asciiTheme="minorHAnsi" w:eastAsiaTheme="minorEastAsia" w:hAnsiTheme="minorHAnsi" w:cstheme="minorBidi"/>
          <w:sz w:val="22"/>
          <w:szCs w:val="22"/>
          <w:shd w:val="clear" w:color="auto" w:fill="FFFFFF"/>
        </w:rPr>
        <w:t>view, copy, print, share, store or save the imagery or ask a child to</w:t>
      </w:r>
      <w:r w:rsidRPr="0F14D396">
        <w:rPr>
          <w:rFonts w:asciiTheme="minorHAnsi" w:eastAsiaTheme="minorEastAsia" w:hAnsiTheme="minorHAnsi" w:cstheme="minorBidi"/>
          <w:b/>
          <w:bCs/>
          <w:sz w:val="22"/>
          <w:szCs w:val="22"/>
          <w:shd w:val="clear" w:color="auto" w:fill="FFFFFF"/>
        </w:rPr>
        <w:t xml:space="preserve"> </w:t>
      </w:r>
      <w:r w:rsidRPr="0F14D396">
        <w:rPr>
          <w:rFonts w:asciiTheme="minorHAnsi" w:eastAsiaTheme="minorEastAsia" w:hAnsiTheme="minorHAnsi" w:cstheme="minorBidi"/>
          <w:sz w:val="22"/>
          <w:szCs w:val="22"/>
          <w:shd w:val="clear" w:color="auto" w:fill="FFFFFF"/>
        </w:rPr>
        <w:t>share or download it – this is illegal.</w:t>
      </w:r>
      <w:r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shd w:val="clear" w:color="auto" w:fill="FFFFFF"/>
        </w:rPr>
        <w:t>If they have already unintentionally viewed the imagery by accident, they must report this to the DSL and seek support.</w:t>
      </w:r>
    </w:p>
    <w:p w14:paraId="4820CA89"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Not</w:t>
      </w:r>
      <w:r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sz w:val="22"/>
          <w:szCs w:val="22"/>
        </w:rPr>
        <w:t>delete the imagery or ask the pupil to delete it</w:t>
      </w:r>
    </w:p>
    <w:p w14:paraId="2D06C602"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Not</w:t>
      </w:r>
      <w:r w:rsidRPr="0F14D396">
        <w:rPr>
          <w:rFonts w:asciiTheme="minorHAnsi" w:eastAsiaTheme="minorEastAsia" w:hAnsiTheme="minorHAnsi" w:cstheme="minorBidi"/>
          <w:sz w:val="22"/>
          <w:szCs w:val="22"/>
        </w:rPr>
        <w:t xml:space="preserve"> ask the pupil(s) who are involved in the incident to disclose information regarding the imagery (this is the DSL’s responsibility) </w:t>
      </w:r>
    </w:p>
    <w:p w14:paraId="77E70534"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Not</w:t>
      </w:r>
      <w:r w:rsidRPr="0F14D396">
        <w:rPr>
          <w:rFonts w:asciiTheme="minorHAnsi" w:eastAsiaTheme="minorEastAsia" w:hAnsiTheme="minorHAnsi" w:cstheme="minorBidi"/>
          <w:sz w:val="22"/>
          <w:szCs w:val="22"/>
        </w:rPr>
        <w:t xml:space="preserve"> share information about the incident with other members of staff, the pupil(s) it involves, or their or other parents and/or carers</w:t>
      </w:r>
    </w:p>
    <w:p w14:paraId="74BF8ADB"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Not</w:t>
      </w:r>
      <w:r w:rsidRPr="0F14D396">
        <w:rPr>
          <w:rFonts w:asciiTheme="minorHAnsi" w:eastAsiaTheme="minorEastAsia" w:hAnsiTheme="minorHAnsi" w:cstheme="minorBidi"/>
          <w:sz w:val="22"/>
          <w:szCs w:val="22"/>
        </w:rPr>
        <w:t xml:space="preserve"> say or do anything to blame or shame any young people involved</w:t>
      </w:r>
    </w:p>
    <w:p w14:paraId="733EF435" w14:textId="77777777" w:rsidR="000B77C5" w:rsidRPr="00D62E7F" w:rsidRDefault="2AA76530" w:rsidP="00097C29">
      <w:pPr>
        <w:pStyle w:val="BulletedList"/>
        <w:numPr>
          <w:ilvl w:val="1"/>
          <w:numId w:val="42"/>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Explain the need to report the incident and reassure the pupil(s) that they will receive support and help from the DSL.</w:t>
      </w:r>
    </w:p>
    <w:p w14:paraId="512B90CF" w14:textId="77777777" w:rsidR="000B77C5" w:rsidRPr="00D62E7F" w:rsidRDefault="2AA76530" w:rsidP="00097C29">
      <w:pPr>
        <w:pStyle w:val="Heading3"/>
        <w:numPr>
          <w:ilvl w:val="0"/>
          <w:numId w:val="105"/>
        </w:numPr>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Initial review meeting</w:t>
      </w:r>
    </w:p>
    <w:p w14:paraId="0F5F4346" w14:textId="1E38987F"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Following a report, an initial review meeting will take place led by the DSL. This may include the reporting staff member, the safeguarding or leadership team that deals with safeguarding concerns and other staff </w:t>
      </w:r>
      <w:proofErr w:type="gramStart"/>
      <w:r w:rsidRPr="0F14D396">
        <w:rPr>
          <w:rFonts w:asciiTheme="minorHAnsi" w:eastAsiaTheme="minorEastAsia" w:hAnsiTheme="minorHAnsi" w:cstheme="minorBidi"/>
          <w:sz w:val="22"/>
          <w:szCs w:val="22"/>
        </w:rPr>
        <w:t>where</w:t>
      </w:r>
      <w:proofErr w:type="gramEnd"/>
      <w:r w:rsidRPr="0F14D396">
        <w:rPr>
          <w:rFonts w:asciiTheme="minorHAnsi" w:eastAsiaTheme="minorEastAsia" w:hAnsiTheme="minorHAnsi" w:cstheme="minorBidi"/>
          <w:sz w:val="22"/>
          <w:szCs w:val="22"/>
        </w:rPr>
        <w:t xml:space="preserve"> deemed appropriate. </w:t>
      </w:r>
    </w:p>
    <w:p w14:paraId="7C5AEC10" w14:textId="77777777" w:rsidR="00CE642E" w:rsidRPr="00D62E7F" w:rsidRDefault="00CE642E" w:rsidP="0F14D396">
      <w:pPr>
        <w:ind w:left="1080"/>
        <w:jc w:val="both"/>
        <w:rPr>
          <w:rFonts w:asciiTheme="minorHAnsi" w:eastAsiaTheme="minorEastAsia" w:hAnsiTheme="minorHAnsi" w:cstheme="minorBidi"/>
          <w:sz w:val="22"/>
          <w:szCs w:val="22"/>
        </w:rPr>
      </w:pPr>
    </w:p>
    <w:p w14:paraId="54A48163" w14:textId="1374A141"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At this meeting, the situation will be considered to determine the following: </w:t>
      </w:r>
    </w:p>
    <w:p w14:paraId="46048C34"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immediate risk to pupil(s) </w:t>
      </w:r>
    </w:p>
    <w:p w14:paraId="37838D8B"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Whether a referral to the police and/or children’s social care needs to be made</w:t>
      </w:r>
    </w:p>
    <w:p w14:paraId="4CD9E17E"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Whether to contact parents/ carers of involved pupils (parents/carers will be involved unless this is deemed likely to escalate risk)</w:t>
      </w:r>
    </w:p>
    <w:p w14:paraId="5DAC6A00"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it is necessary to view the image(s)/ video(s) (Content should not be viewed in most cases and only viewed if deemed necessary to safeguard the pupil)</w:t>
      </w:r>
    </w:p>
    <w:p w14:paraId="3A6B69ED"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Any further information required to help decide on the best response</w:t>
      </w:r>
    </w:p>
    <w:p w14:paraId="45CB8077" w14:textId="4AE93B64"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exten</w:t>
      </w:r>
      <w:r w:rsidR="5C1D71BE" w:rsidRPr="0F14D396">
        <w:rPr>
          <w:rFonts w:asciiTheme="minorHAnsi" w:eastAsiaTheme="minorEastAsia" w:hAnsiTheme="minorHAnsi" w:cstheme="minorBidi"/>
          <w:sz w:val="22"/>
          <w:szCs w:val="22"/>
        </w:rPr>
        <w:t>t</w:t>
      </w:r>
      <w:r w:rsidRPr="0F14D396">
        <w:rPr>
          <w:rFonts w:asciiTheme="minorHAnsi" w:eastAsiaTheme="minorEastAsia" w:hAnsiTheme="minorHAnsi" w:cstheme="minorBidi"/>
          <w:sz w:val="22"/>
          <w:szCs w:val="22"/>
        </w:rPr>
        <w:t xml:space="preserve"> of any sharing of the image(s) and where (this may be unknown)</w:t>
      </w:r>
    </w:p>
    <w:p w14:paraId="2B0C2721"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If any immediate action is required, should remove or delete images or videos from any online services or devices </w:t>
      </w:r>
    </w:p>
    <w:p w14:paraId="0C45E4EC"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Relevant facts about involved pupils that could influence the risk assessment</w:t>
      </w:r>
    </w:p>
    <w:p w14:paraId="706BF398"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Any need to contact other schools, settings or individuals</w:t>
      </w:r>
    </w:p>
    <w:p w14:paraId="786D0175" w14:textId="7A9610B8" w:rsidR="000B77C5" w:rsidRPr="00D62E7F" w:rsidRDefault="2AA76530" w:rsidP="00037FF2">
      <w:pPr>
        <w:ind w:left="360" w:firstLine="72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w:t>
      </w:r>
      <w:r w:rsidR="49A1A727" w:rsidRPr="0F14D396">
        <w:rPr>
          <w:rFonts w:asciiTheme="minorHAnsi" w:eastAsiaTheme="minorEastAsia" w:hAnsiTheme="minorHAnsi" w:cstheme="minorBidi"/>
          <w:sz w:val="22"/>
          <w:szCs w:val="22"/>
        </w:rPr>
        <w:t xml:space="preserve"> mandatory</w:t>
      </w:r>
      <w:r w:rsidRPr="0F14D396">
        <w:rPr>
          <w:rFonts w:asciiTheme="minorHAnsi" w:eastAsiaTheme="minorEastAsia" w:hAnsiTheme="minorHAnsi" w:cstheme="minorBidi"/>
          <w:sz w:val="22"/>
          <w:szCs w:val="22"/>
        </w:rPr>
        <w:t xml:space="preserve"> referral will be made to children’s social care and/or the police by the DSL if:</w:t>
      </w:r>
    </w:p>
    <w:p w14:paraId="08DDCD6F"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An adult is involved in the incident </w:t>
      </w:r>
    </w:p>
    <w:p w14:paraId="401ECC67"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It is believed that the pupil may have been blackmailed, groomed or coerced, or there is a concern about their capacity to consent (e.g., their special educational needs)</w:t>
      </w:r>
    </w:p>
    <w:p w14:paraId="78946448"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content of the images or videos depicts sexual acts which are violent or unusual for the young person’s developmental stage</w:t>
      </w:r>
    </w:p>
    <w:p w14:paraId="6FD80854"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images or videos involve sexual acts of any pupil under 13</w:t>
      </w:r>
    </w:p>
    <w:p w14:paraId="4DC46731" w14:textId="77777777" w:rsidR="000B77C5" w:rsidRPr="00D62E7F" w:rsidRDefault="2AA76530" w:rsidP="001701F4">
      <w:pPr>
        <w:pStyle w:val="BulletedList"/>
        <w:tabs>
          <w:tab w:val="clear" w:pos="644"/>
          <w:tab w:val="num" w:pos="1440"/>
        </w:tabs>
        <w:ind w:left="144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 is reason to believe a pupil is at immediate risk of harm owing to the sharing of nudes and semi-nudes (e.g. the pupil is at risk of suicide or self-harming)</w:t>
      </w:r>
    </w:p>
    <w:p w14:paraId="02B79334" w14:textId="77777777"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Where the review group decide not to involve children’s social care or the police their decision and the rationale for it will be made and recorded in line with the procedures set out in this policy. In this situation, a further review will be undertaken by the DSL, to further establish facts and assess risks. Interviews with the pupils involved (where appropriate) will be held.</w:t>
      </w:r>
    </w:p>
    <w:p w14:paraId="13301013" w14:textId="77777777" w:rsidR="00CE642E" w:rsidRPr="00D62E7F" w:rsidRDefault="00CE642E" w:rsidP="0F14D396">
      <w:pPr>
        <w:ind w:left="1080"/>
        <w:jc w:val="both"/>
        <w:rPr>
          <w:rFonts w:asciiTheme="minorHAnsi" w:eastAsiaTheme="minorEastAsia" w:hAnsiTheme="minorHAnsi" w:cstheme="minorBidi"/>
          <w:sz w:val="22"/>
          <w:szCs w:val="22"/>
        </w:rPr>
      </w:pPr>
    </w:p>
    <w:p w14:paraId="5796E18B" w14:textId="06EED362"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During this process, if a concern indicates that a pupil has been harmed or is at risk of harm, a referral will be made to children’s social care and/or the police immediately. </w:t>
      </w:r>
    </w:p>
    <w:p w14:paraId="2E08D37F" w14:textId="77777777" w:rsidR="004D23E1" w:rsidRPr="00D62E7F" w:rsidRDefault="004D23E1" w:rsidP="0F14D396">
      <w:pPr>
        <w:pStyle w:val="Heading3"/>
        <w:rPr>
          <w:rFonts w:asciiTheme="minorHAnsi" w:eastAsiaTheme="minorEastAsia" w:hAnsiTheme="minorHAnsi" w:cstheme="minorBidi"/>
          <w:b/>
          <w:bCs/>
          <w:sz w:val="22"/>
          <w:szCs w:val="22"/>
          <w:u w:val="single"/>
        </w:rPr>
      </w:pPr>
    </w:p>
    <w:p w14:paraId="52577F6B" w14:textId="3C6FA10F" w:rsidR="000B77C5" w:rsidRPr="00037FF2" w:rsidRDefault="2AA76530" w:rsidP="00097C29">
      <w:pPr>
        <w:pStyle w:val="Heading3"/>
        <w:numPr>
          <w:ilvl w:val="0"/>
          <w:numId w:val="105"/>
        </w:numPr>
        <w:rPr>
          <w:rFonts w:asciiTheme="minorHAnsi" w:eastAsiaTheme="minorEastAsia" w:hAnsiTheme="minorHAnsi" w:cstheme="minorBidi"/>
          <w:color w:val="auto"/>
          <w:sz w:val="22"/>
          <w:szCs w:val="22"/>
          <w:u w:val="single"/>
        </w:rPr>
      </w:pPr>
      <w:r w:rsidRPr="00037FF2">
        <w:rPr>
          <w:rFonts w:asciiTheme="minorHAnsi" w:eastAsiaTheme="minorEastAsia" w:hAnsiTheme="minorHAnsi" w:cstheme="minorBidi"/>
          <w:color w:val="auto"/>
          <w:sz w:val="22"/>
          <w:szCs w:val="22"/>
          <w:u w:val="single"/>
        </w:rPr>
        <w:t xml:space="preserve">Referring to the </w:t>
      </w:r>
      <w:r w:rsidR="7953FF32" w:rsidRPr="00037FF2">
        <w:rPr>
          <w:rFonts w:asciiTheme="minorHAnsi" w:eastAsiaTheme="minorEastAsia" w:hAnsiTheme="minorHAnsi" w:cstheme="minorBidi"/>
          <w:color w:val="auto"/>
          <w:sz w:val="22"/>
          <w:szCs w:val="22"/>
          <w:u w:val="single"/>
        </w:rPr>
        <w:t>P</w:t>
      </w:r>
      <w:r w:rsidRPr="00037FF2">
        <w:rPr>
          <w:rFonts w:asciiTheme="minorHAnsi" w:eastAsiaTheme="minorEastAsia" w:hAnsiTheme="minorHAnsi" w:cstheme="minorBidi"/>
          <w:color w:val="auto"/>
          <w:sz w:val="22"/>
          <w:szCs w:val="22"/>
          <w:u w:val="single"/>
        </w:rPr>
        <w:t>olice</w:t>
      </w:r>
    </w:p>
    <w:p w14:paraId="01C00843" w14:textId="56E4525B"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a referral needs to be made to the police, this will be done through police community support </w:t>
      </w:r>
      <w:r w:rsidR="24193D99" w:rsidRPr="0F14D396">
        <w:rPr>
          <w:rFonts w:asciiTheme="minorHAnsi" w:eastAsiaTheme="minorEastAsia" w:hAnsiTheme="minorHAnsi" w:cstheme="minorBidi"/>
          <w:sz w:val="22"/>
          <w:szCs w:val="22"/>
        </w:rPr>
        <w:t>officer or</w:t>
      </w:r>
      <w:r w:rsidRPr="0F14D396">
        <w:rPr>
          <w:rFonts w:asciiTheme="minorHAnsi" w:eastAsiaTheme="minorEastAsia" w:hAnsiTheme="minorHAnsi" w:cstheme="minorBidi"/>
          <w:sz w:val="22"/>
          <w:szCs w:val="22"/>
        </w:rPr>
        <w:t xml:space="preserve"> dialling 101.</w:t>
      </w:r>
    </w:p>
    <w:p w14:paraId="65B3723D" w14:textId="77777777" w:rsidR="00D75241" w:rsidRPr="00D62E7F" w:rsidRDefault="00D75241" w:rsidP="0F14D396">
      <w:pPr>
        <w:ind w:left="1080"/>
        <w:jc w:val="both"/>
        <w:rPr>
          <w:rFonts w:asciiTheme="minorHAnsi" w:eastAsiaTheme="minorEastAsia" w:hAnsiTheme="minorHAnsi" w:cstheme="minorBidi"/>
          <w:sz w:val="22"/>
          <w:szCs w:val="22"/>
        </w:rPr>
      </w:pPr>
    </w:p>
    <w:p w14:paraId="3F09A464" w14:textId="35A713E8"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line with PACE (Police and Criminal Evidence Act 1984), an ‘appropriate adult’ (AA) must be present where the suspect</w:t>
      </w:r>
      <w:r w:rsidR="000B77C5" w:rsidRPr="0F14D396">
        <w:rPr>
          <w:rStyle w:val="FootnoteReference"/>
          <w:rFonts w:asciiTheme="minorHAnsi" w:eastAsiaTheme="minorEastAsia" w:hAnsiTheme="minorHAnsi" w:cstheme="minorBidi"/>
          <w:sz w:val="22"/>
          <w:szCs w:val="22"/>
        </w:rPr>
        <w:footnoteReference w:id="1"/>
      </w:r>
      <w:r w:rsidRPr="0F14D396">
        <w:rPr>
          <w:rFonts w:asciiTheme="minorHAnsi" w:eastAsiaTheme="minorEastAsia" w:hAnsiTheme="minorHAnsi" w:cstheme="minorBidi"/>
          <w:sz w:val="22"/>
          <w:szCs w:val="22"/>
        </w:rPr>
        <w:t xml:space="preserve"> is a child or vulnerable person. </w:t>
      </w:r>
    </w:p>
    <w:p w14:paraId="1A9884FB" w14:textId="77777777" w:rsidR="00D75241" w:rsidRPr="00D62E7F" w:rsidRDefault="00D75241" w:rsidP="0F14D396">
      <w:pPr>
        <w:ind w:left="1080"/>
        <w:jc w:val="both"/>
        <w:rPr>
          <w:rFonts w:asciiTheme="minorHAnsi" w:eastAsiaTheme="minorEastAsia" w:hAnsiTheme="minorHAnsi" w:cstheme="minorBidi"/>
          <w:sz w:val="22"/>
          <w:szCs w:val="22"/>
        </w:rPr>
      </w:pPr>
    </w:p>
    <w:p w14:paraId="6FF4770E" w14:textId="49595AE2"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appropriate adult</w:t>
      </w:r>
      <w:r w:rsidR="001701F4">
        <w:rPr>
          <w:rFonts w:asciiTheme="minorHAnsi" w:eastAsiaTheme="minorEastAsia" w:hAnsiTheme="minorHAnsi" w:cstheme="minorBidi"/>
          <w:sz w:val="22"/>
          <w:szCs w:val="22"/>
        </w:rPr>
        <w:t>’s</w:t>
      </w:r>
      <w:r w:rsidRPr="0F14D396">
        <w:rPr>
          <w:rFonts w:asciiTheme="minorHAnsi" w:eastAsiaTheme="minorEastAsia" w:hAnsiTheme="minorHAnsi" w:cstheme="minorBidi"/>
          <w:sz w:val="22"/>
          <w:szCs w:val="22"/>
        </w:rPr>
        <w:t xml:space="preserve"> role is to ensure that children and vulnerable people suspected of a criminal offence are treated fairly and justly and can participate effectively whilst safeguarding their interests, rights, entitlements and welfare. </w:t>
      </w:r>
    </w:p>
    <w:p w14:paraId="701B640A" w14:textId="77777777" w:rsidR="00D75241" w:rsidRPr="00D62E7F" w:rsidRDefault="00D75241" w:rsidP="0F14D396">
      <w:pPr>
        <w:ind w:left="1080"/>
        <w:jc w:val="both"/>
        <w:rPr>
          <w:rFonts w:asciiTheme="minorHAnsi" w:eastAsiaTheme="minorEastAsia" w:hAnsiTheme="minorHAnsi" w:cstheme="minorBidi"/>
          <w:sz w:val="22"/>
          <w:szCs w:val="22"/>
        </w:rPr>
      </w:pPr>
    </w:p>
    <w:p w14:paraId="1088460E" w14:textId="68326361"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Police and Criminal Evidence Act 1984, Code C, paragraph 1.7A states that "the appropriate adult is expected, amongst other things, to:</w:t>
      </w:r>
    </w:p>
    <w:p w14:paraId="56F44533" w14:textId="77777777" w:rsidR="000B77C5" w:rsidRPr="00D62E7F" w:rsidRDefault="2AA76530" w:rsidP="0F14D396">
      <w:pPr>
        <w:pStyle w:val="BulletedList"/>
        <w:tabs>
          <w:tab w:val="clear" w:pos="644"/>
          <w:tab w:val="num" w:pos="1701"/>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Support, advise and assist them when, following this Code or any other Code of Practice, they are given or asked to provide information or participate in any procedure</w:t>
      </w:r>
    </w:p>
    <w:p w14:paraId="740FA59E" w14:textId="77777777" w:rsidR="000B77C5" w:rsidRPr="00D62E7F" w:rsidRDefault="2AA76530" w:rsidP="0F14D396">
      <w:pPr>
        <w:pStyle w:val="BulletedList"/>
        <w:tabs>
          <w:tab w:val="clear" w:pos="644"/>
          <w:tab w:val="num" w:pos="1701"/>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Observe whether the police are acting properly and fairly to respect their rights and entitlements, and inform an officer of the rank of inspector or above if they consider that they are not</w:t>
      </w:r>
    </w:p>
    <w:p w14:paraId="1751946A" w14:textId="77777777" w:rsidR="000B77C5" w:rsidRPr="00D62E7F" w:rsidRDefault="2AA76530" w:rsidP="0F14D396">
      <w:pPr>
        <w:pStyle w:val="BulletedList"/>
        <w:tabs>
          <w:tab w:val="clear" w:pos="644"/>
          <w:tab w:val="num" w:pos="1701"/>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Assist them in communicating with the police whilst respecting their right to say nothing unless they want to, as set out in terms of the caution</w:t>
      </w:r>
    </w:p>
    <w:p w14:paraId="2FB75D48" w14:textId="77777777" w:rsidR="000B77C5" w:rsidRPr="00D62E7F" w:rsidRDefault="2AA76530" w:rsidP="0F14D396">
      <w:pPr>
        <w:pStyle w:val="BulletedList"/>
        <w:tabs>
          <w:tab w:val="clear" w:pos="644"/>
          <w:tab w:val="num" w:pos="1701"/>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Help them understand their rights and ensure they are protected and respected"</w:t>
      </w:r>
    </w:p>
    <w:p w14:paraId="28826488" w14:textId="77777777"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English law, an appropriate adult is a parent, guardian or social worker; or if no person matching this is available, any responsible person over 18. People who can act as appropriate adults include:</w:t>
      </w:r>
    </w:p>
    <w:p w14:paraId="2D5772ED" w14:textId="77777777" w:rsidR="000B77C5" w:rsidRPr="00D62E7F" w:rsidRDefault="2AA76530" w:rsidP="0F14D396">
      <w:pPr>
        <w:pStyle w:val="BulletedList"/>
        <w:tabs>
          <w:tab w:val="clear" w:pos="644"/>
          <w:tab w:val="num" w:pos="1724"/>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Parents or other family members</w:t>
      </w:r>
    </w:p>
    <w:p w14:paraId="0EE0A672" w14:textId="77777777" w:rsidR="000B77C5" w:rsidRPr="00D62E7F" w:rsidRDefault="2AA76530" w:rsidP="0F14D396">
      <w:pPr>
        <w:pStyle w:val="BulletedList"/>
        <w:tabs>
          <w:tab w:val="clear" w:pos="644"/>
          <w:tab w:val="num" w:pos="1724"/>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Friends or carers</w:t>
      </w:r>
    </w:p>
    <w:p w14:paraId="5B5E2DAB" w14:textId="77777777" w:rsidR="000B77C5" w:rsidRPr="00D62E7F" w:rsidRDefault="2AA76530" w:rsidP="0F14D396">
      <w:pPr>
        <w:pStyle w:val="BulletedList"/>
        <w:tabs>
          <w:tab w:val="clear" w:pos="644"/>
          <w:tab w:val="num" w:pos="1724"/>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Social workers</w:t>
      </w:r>
    </w:p>
    <w:p w14:paraId="470AD32F" w14:textId="77777777" w:rsidR="000B77C5" w:rsidRPr="00D62E7F" w:rsidRDefault="2AA76530" w:rsidP="0F14D396">
      <w:pPr>
        <w:pStyle w:val="BulletedList"/>
        <w:tabs>
          <w:tab w:val="clear" w:pos="644"/>
          <w:tab w:val="num" w:pos="1724"/>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Charity workers</w:t>
      </w:r>
    </w:p>
    <w:p w14:paraId="055498A8" w14:textId="77777777" w:rsidR="000B77C5" w:rsidRPr="00D62E7F" w:rsidRDefault="2AA76530" w:rsidP="0F14D396">
      <w:pPr>
        <w:pStyle w:val="BulletedList"/>
        <w:tabs>
          <w:tab w:val="clear" w:pos="644"/>
          <w:tab w:val="num" w:pos="1724"/>
        </w:tabs>
        <w:ind w:left="1724" w:hanging="448"/>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Appropriate specialist adults (either paid or voluntary), including DSLs</w:t>
      </w:r>
    </w:p>
    <w:p w14:paraId="19710BB2" w14:textId="4A3A28D4" w:rsidR="000B77C5" w:rsidRPr="00D62E7F" w:rsidRDefault="2AA76530" w:rsidP="0F14D396">
      <w:pPr>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the case of children, the police will usually ask the AA to be a parent or guardian.</w:t>
      </w:r>
    </w:p>
    <w:p w14:paraId="343D3325" w14:textId="77777777" w:rsidR="00D75241" w:rsidRPr="00D62E7F" w:rsidRDefault="00D75241" w:rsidP="0F14D396">
      <w:pPr>
        <w:ind w:left="1080"/>
        <w:rPr>
          <w:rFonts w:asciiTheme="minorHAnsi" w:eastAsiaTheme="minorEastAsia" w:hAnsiTheme="minorHAnsi" w:cstheme="minorBidi"/>
          <w:sz w:val="22"/>
          <w:szCs w:val="22"/>
        </w:rPr>
      </w:pPr>
    </w:p>
    <w:p w14:paraId="20DA7B04" w14:textId="690893E4" w:rsidR="000B77C5" w:rsidRPr="00187F58" w:rsidRDefault="2AA76530" w:rsidP="00097C29">
      <w:pPr>
        <w:pStyle w:val="Heading3"/>
        <w:numPr>
          <w:ilvl w:val="0"/>
          <w:numId w:val="105"/>
        </w:numPr>
        <w:rPr>
          <w:rFonts w:asciiTheme="minorHAnsi" w:eastAsiaTheme="minorEastAsia" w:hAnsiTheme="minorHAnsi" w:cstheme="minorBidi"/>
          <w:color w:val="auto"/>
          <w:sz w:val="22"/>
          <w:szCs w:val="22"/>
          <w:u w:val="single"/>
        </w:rPr>
      </w:pPr>
      <w:r w:rsidRPr="00187F58">
        <w:rPr>
          <w:rFonts w:asciiTheme="minorHAnsi" w:eastAsiaTheme="minorEastAsia" w:hAnsiTheme="minorHAnsi" w:cstheme="minorBidi"/>
          <w:color w:val="auto"/>
          <w:sz w:val="22"/>
          <w:szCs w:val="22"/>
          <w:u w:val="single"/>
        </w:rPr>
        <w:t xml:space="preserve">Recording </w:t>
      </w:r>
      <w:r w:rsidR="7953FF32" w:rsidRPr="00187F58">
        <w:rPr>
          <w:rFonts w:asciiTheme="minorHAnsi" w:eastAsiaTheme="minorEastAsia" w:hAnsiTheme="minorHAnsi" w:cstheme="minorBidi"/>
          <w:color w:val="auto"/>
          <w:sz w:val="22"/>
          <w:szCs w:val="22"/>
          <w:u w:val="single"/>
        </w:rPr>
        <w:t>I</w:t>
      </w:r>
      <w:r w:rsidRPr="00187F58">
        <w:rPr>
          <w:rFonts w:asciiTheme="minorHAnsi" w:eastAsiaTheme="minorEastAsia" w:hAnsiTheme="minorHAnsi" w:cstheme="minorBidi"/>
          <w:color w:val="auto"/>
          <w:sz w:val="22"/>
          <w:szCs w:val="22"/>
          <w:u w:val="single"/>
        </w:rPr>
        <w:t>ncidents</w:t>
      </w:r>
    </w:p>
    <w:p w14:paraId="78AE09A3" w14:textId="46F4095C" w:rsidR="000B77C5" w:rsidRDefault="2AA76530" w:rsidP="0F14D396">
      <w:pPr>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All incidents regarding the sharing of nudes and semi-nudes and the decisions made in responding to them must be recorded in line with the </w:t>
      </w:r>
      <w:hyperlink w:anchor="_Record-keeping">
        <w:r w:rsidRPr="0F14D396">
          <w:rPr>
            <w:rStyle w:val="Hyperlink"/>
            <w:rFonts w:asciiTheme="minorHAnsi" w:eastAsiaTheme="minorEastAsia" w:hAnsiTheme="minorHAnsi" w:cstheme="minorBidi"/>
            <w:sz w:val="22"/>
            <w:szCs w:val="22"/>
          </w:rPr>
          <w:t>Record Keeping</w:t>
        </w:r>
      </w:hyperlink>
      <w:r w:rsidRPr="0F14D396">
        <w:rPr>
          <w:rFonts w:asciiTheme="minorHAnsi" w:eastAsiaTheme="minorEastAsia" w:hAnsiTheme="minorHAnsi" w:cstheme="minorBidi"/>
          <w:sz w:val="22"/>
          <w:szCs w:val="22"/>
        </w:rPr>
        <w:t xml:space="preserve"> section of this policy. </w:t>
      </w:r>
    </w:p>
    <w:p w14:paraId="1B17DED3" w14:textId="77777777" w:rsidR="00052F51" w:rsidRPr="00D62E7F" w:rsidRDefault="00052F51" w:rsidP="0F14D396">
      <w:pPr>
        <w:ind w:left="1080"/>
        <w:rPr>
          <w:rFonts w:asciiTheme="minorHAnsi" w:eastAsiaTheme="minorEastAsia" w:hAnsiTheme="minorHAnsi" w:cstheme="minorBidi"/>
          <w:sz w:val="22"/>
          <w:szCs w:val="22"/>
        </w:rPr>
      </w:pPr>
    </w:p>
    <w:p w14:paraId="47B4B377" w14:textId="607C06C8" w:rsidR="000B77C5" w:rsidRPr="00187F58" w:rsidRDefault="2AA76530" w:rsidP="00097C29">
      <w:pPr>
        <w:pStyle w:val="Heading3"/>
        <w:numPr>
          <w:ilvl w:val="0"/>
          <w:numId w:val="105"/>
        </w:numPr>
        <w:rPr>
          <w:rFonts w:asciiTheme="minorHAnsi" w:eastAsiaTheme="minorEastAsia" w:hAnsiTheme="minorHAnsi" w:cstheme="minorBidi"/>
          <w:color w:val="auto"/>
          <w:sz w:val="22"/>
          <w:szCs w:val="22"/>
          <w:u w:val="single"/>
        </w:rPr>
      </w:pPr>
      <w:bookmarkStart w:id="19" w:name="_Hlk63344010"/>
      <w:r w:rsidRPr="00187F58">
        <w:rPr>
          <w:rFonts w:asciiTheme="minorHAnsi" w:eastAsiaTheme="minorEastAsia" w:hAnsiTheme="minorHAnsi" w:cstheme="minorBidi"/>
          <w:color w:val="auto"/>
          <w:sz w:val="22"/>
          <w:szCs w:val="22"/>
          <w:u w:val="single"/>
        </w:rPr>
        <w:t xml:space="preserve">Curriculum </w:t>
      </w:r>
      <w:r w:rsidR="7953FF32" w:rsidRPr="00187F58">
        <w:rPr>
          <w:rFonts w:asciiTheme="minorHAnsi" w:eastAsiaTheme="minorEastAsia" w:hAnsiTheme="minorHAnsi" w:cstheme="minorBidi"/>
          <w:color w:val="auto"/>
          <w:sz w:val="22"/>
          <w:szCs w:val="22"/>
          <w:u w:val="single"/>
        </w:rPr>
        <w:t>Co</w:t>
      </w:r>
      <w:r w:rsidRPr="00187F58">
        <w:rPr>
          <w:rFonts w:asciiTheme="minorHAnsi" w:eastAsiaTheme="minorEastAsia" w:hAnsiTheme="minorHAnsi" w:cstheme="minorBidi"/>
          <w:color w:val="auto"/>
          <w:sz w:val="22"/>
          <w:szCs w:val="22"/>
          <w:u w:val="single"/>
        </w:rPr>
        <w:t>verage</w:t>
      </w:r>
    </w:p>
    <w:p w14:paraId="471F4C3A" w14:textId="4F9E1C78"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issues surrounding sharing nudes and semi-nudes are taught to pupils as part of our </w:t>
      </w:r>
      <w:r w:rsidR="670F506A" w:rsidRPr="0F14D396">
        <w:rPr>
          <w:rFonts w:asciiTheme="minorHAnsi" w:eastAsiaTheme="minorEastAsia" w:hAnsiTheme="minorHAnsi" w:cstheme="minorBidi"/>
          <w:sz w:val="22"/>
          <w:szCs w:val="22"/>
        </w:rPr>
        <w:t>relationship's</w:t>
      </w:r>
      <w:r w:rsidRPr="0F14D396">
        <w:rPr>
          <w:rFonts w:asciiTheme="minorHAnsi" w:eastAsiaTheme="minorEastAsia" w:hAnsiTheme="minorHAnsi" w:cstheme="minorBidi"/>
          <w:sz w:val="22"/>
          <w:szCs w:val="22"/>
        </w:rPr>
        <w:t xml:space="preserve"> education/relationships and sex education</w:t>
      </w:r>
      <w:r w:rsidR="4D29E15F"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 xml:space="preserve">Our school covers teaching the following about the sharing of nudes and semi-nudes: </w:t>
      </w:r>
    </w:p>
    <w:bookmarkEnd w:id="19"/>
    <w:p w14:paraId="16BC1C6C" w14:textId="77777777" w:rsidR="000B77C5" w:rsidRPr="00D62E7F"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What it is</w:t>
      </w:r>
    </w:p>
    <w:p w14:paraId="499B1C6C" w14:textId="77777777" w:rsidR="000B77C5" w:rsidRPr="00D62E7F"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it is most likely to come across</w:t>
      </w:r>
    </w:p>
    <w:p w14:paraId="5E9E361F" w14:textId="77777777" w:rsidR="000B77C5" w:rsidRPr="00D62E7F"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When it is and is not abusive when requesting, forwarding or providing such images, and when it may be deemed as online sexual harassment and the consequences of such action</w:t>
      </w:r>
    </w:p>
    <w:p w14:paraId="768F29C3" w14:textId="77777777" w:rsidR="000B77C5" w:rsidRPr="00D62E7F"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legality of such issues</w:t>
      </w:r>
    </w:p>
    <w:p w14:paraId="6D420A42" w14:textId="77777777" w:rsidR="000B77C5" w:rsidRPr="00D62E7F"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risk of damage to the reputation and feelings of victims</w:t>
      </w:r>
      <w:r w:rsidRPr="0F14D396">
        <w:rPr>
          <w:rFonts w:asciiTheme="minorHAnsi" w:eastAsiaTheme="minorEastAsia" w:hAnsiTheme="minorHAnsi" w:cstheme="minorBidi"/>
          <w:strike/>
          <w:sz w:val="22"/>
          <w:szCs w:val="22"/>
        </w:rPr>
        <w:t xml:space="preserve"> </w:t>
      </w:r>
    </w:p>
    <w:p w14:paraId="19907FE3" w14:textId="77777777" w:rsidR="000B77C5" w:rsidRPr="00D62E7F" w:rsidRDefault="2AA76530" w:rsidP="0F14D396">
      <w:pPr>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Pupils are taught the strategies and skills needed to manage:</w:t>
      </w:r>
    </w:p>
    <w:p w14:paraId="5786EF52" w14:textId="77777777" w:rsidR="000B77C5" w:rsidRPr="00D62E7F"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pressure to provide or forward such images and specific requests</w:t>
      </w:r>
    </w:p>
    <w:p w14:paraId="6E97FE0B" w14:textId="5AB9A437" w:rsidR="000B77C5" w:rsidRDefault="2AA76530" w:rsidP="0F14D396">
      <w:pPr>
        <w:pStyle w:val="BulletedList"/>
        <w:tabs>
          <w:tab w:val="clear" w:pos="644"/>
          <w:tab w:val="num" w:pos="1724"/>
        </w:tabs>
        <w:ind w:left="172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Receiving such images</w:t>
      </w:r>
    </w:p>
    <w:p w14:paraId="3AD2F4EB" w14:textId="77777777" w:rsidR="00AB5A72" w:rsidRPr="00052F51" w:rsidRDefault="3C0CB1C7" w:rsidP="0F14D396">
      <w:pPr>
        <w:pStyle w:val="BulletedList"/>
        <w:numPr>
          <w:ilvl w:val="0"/>
          <w:numId w:val="0"/>
        </w:numPr>
        <w:ind w:left="113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To ensure pupils are aware of the processes the school will follow in the event of an incident, this policy on sharing nudes and semi-nudes is also shared with them.</w:t>
      </w:r>
    </w:p>
    <w:p w14:paraId="28940189" w14:textId="3B76D4AE" w:rsidR="000B77C5" w:rsidRPr="00CA13AA" w:rsidRDefault="2AA76530" w:rsidP="00097C29">
      <w:pPr>
        <w:pStyle w:val="BulletedList"/>
        <w:numPr>
          <w:ilvl w:val="0"/>
          <w:numId w:val="105"/>
        </w:numPr>
        <w:rPr>
          <w:rFonts w:asciiTheme="minorHAnsi" w:eastAsiaTheme="minorEastAsia" w:hAnsiTheme="minorHAnsi" w:cstheme="minorBidi"/>
          <w:sz w:val="22"/>
          <w:szCs w:val="22"/>
          <w:u w:val="single"/>
        </w:rPr>
      </w:pPr>
      <w:bookmarkStart w:id="20" w:name="_Reporting_systems_for"/>
      <w:bookmarkEnd w:id="20"/>
      <w:r w:rsidRPr="00CA13AA">
        <w:rPr>
          <w:rFonts w:asciiTheme="minorHAnsi" w:eastAsiaTheme="minorEastAsia" w:hAnsiTheme="minorHAnsi" w:cstheme="minorBidi"/>
          <w:sz w:val="22"/>
          <w:szCs w:val="22"/>
          <w:u w:val="single"/>
        </w:rPr>
        <w:t xml:space="preserve">Reporting </w:t>
      </w:r>
      <w:r w:rsidR="7953FF32" w:rsidRPr="00CA13AA">
        <w:rPr>
          <w:rFonts w:asciiTheme="minorHAnsi" w:eastAsiaTheme="minorEastAsia" w:hAnsiTheme="minorHAnsi" w:cstheme="minorBidi"/>
          <w:sz w:val="22"/>
          <w:szCs w:val="22"/>
          <w:u w:val="single"/>
        </w:rPr>
        <w:t>S</w:t>
      </w:r>
      <w:r w:rsidRPr="00CA13AA">
        <w:rPr>
          <w:rFonts w:asciiTheme="minorHAnsi" w:eastAsiaTheme="minorEastAsia" w:hAnsiTheme="minorHAnsi" w:cstheme="minorBidi"/>
          <w:sz w:val="22"/>
          <w:szCs w:val="22"/>
          <w:u w:val="single"/>
        </w:rPr>
        <w:t xml:space="preserve">ystems for our </w:t>
      </w:r>
      <w:r w:rsidR="7953FF32" w:rsidRPr="00CA13AA">
        <w:rPr>
          <w:rFonts w:asciiTheme="minorHAnsi" w:eastAsiaTheme="minorEastAsia" w:hAnsiTheme="minorHAnsi" w:cstheme="minorBidi"/>
          <w:sz w:val="22"/>
          <w:szCs w:val="22"/>
          <w:u w:val="single"/>
        </w:rPr>
        <w:t>P</w:t>
      </w:r>
      <w:r w:rsidRPr="00CA13AA">
        <w:rPr>
          <w:rFonts w:asciiTheme="minorHAnsi" w:eastAsiaTheme="minorEastAsia" w:hAnsiTheme="minorHAnsi" w:cstheme="minorBidi"/>
          <w:sz w:val="22"/>
          <w:szCs w:val="22"/>
          <w:u w:val="single"/>
        </w:rPr>
        <w:t xml:space="preserve">upils </w:t>
      </w:r>
    </w:p>
    <w:p w14:paraId="510BB8B0" w14:textId="77777777"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school will consider the child’s feelings and wishes when there is a safeguarding concern and when determining what action to take and what services to provide. </w:t>
      </w:r>
    </w:p>
    <w:p w14:paraId="49B9228F" w14:textId="77777777" w:rsidR="000B77C5" w:rsidRPr="00D62E7F" w:rsidRDefault="2AA76530" w:rsidP="0F14D396">
      <w:pPr>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Our school recognises how important it is to ensure pupils feel safe and comfortable in coming forward to report any concerns and/or allegations. </w:t>
      </w:r>
    </w:p>
    <w:p w14:paraId="063B9B48" w14:textId="77777777" w:rsidR="00D75241" w:rsidRPr="00D62E7F" w:rsidRDefault="00D75241" w:rsidP="0F14D396">
      <w:pPr>
        <w:ind w:left="1080"/>
        <w:rPr>
          <w:rFonts w:asciiTheme="minorHAnsi" w:eastAsiaTheme="minorEastAsia" w:hAnsiTheme="minorHAnsi" w:cstheme="minorBidi"/>
          <w:sz w:val="22"/>
          <w:szCs w:val="22"/>
        </w:rPr>
      </w:pPr>
    </w:p>
    <w:p w14:paraId="5E6FB3FF" w14:textId="35E3FBB2" w:rsidR="000B77C5" w:rsidRPr="00D62E7F" w:rsidRDefault="2AA76530" w:rsidP="0F14D396">
      <w:pPr>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Therefore, to achieve this, our school will:</w:t>
      </w:r>
    </w:p>
    <w:p w14:paraId="7E5914A0" w14:textId="77777777" w:rsidR="000B77C5" w:rsidRPr="00CA13AA" w:rsidRDefault="2AA76530" w:rsidP="00097C29">
      <w:pPr>
        <w:pStyle w:val="BulletedList"/>
        <w:numPr>
          <w:ilvl w:val="1"/>
          <w:numId w:val="42"/>
        </w:numPr>
        <w:rPr>
          <w:rFonts w:asciiTheme="minorHAnsi" w:eastAsiaTheme="minorEastAsia" w:hAnsiTheme="minorHAnsi" w:cstheme="minorHAnsi"/>
          <w:sz w:val="22"/>
          <w:szCs w:val="22"/>
        </w:rPr>
      </w:pPr>
      <w:r w:rsidRPr="00CA13AA">
        <w:rPr>
          <w:rFonts w:asciiTheme="minorHAnsi" w:eastAsiaTheme="minorEastAsia" w:hAnsiTheme="minorHAnsi" w:cstheme="minorHAnsi"/>
          <w:sz w:val="22"/>
          <w:szCs w:val="22"/>
        </w:rPr>
        <w:t xml:space="preserve">Ensure pupils can confidently report abuse by putting appropriate systems in place </w:t>
      </w:r>
    </w:p>
    <w:p w14:paraId="3A7939E8" w14:textId="77777777" w:rsidR="000B77C5" w:rsidRPr="00CA13AA" w:rsidRDefault="2AA76530" w:rsidP="00097C29">
      <w:pPr>
        <w:pStyle w:val="BulletedList"/>
        <w:numPr>
          <w:ilvl w:val="1"/>
          <w:numId w:val="42"/>
        </w:numPr>
        <w:rPr>
          <w:rFonts w:asciiTheme="minorHAnsi" w:eastAsiaTheme="minorEastAsia" w:hAnsiTheme="minorHAnsi" w:cstheme="minorHAnsi"/>
          <w:sz w:val="22"/>
          <w:szCs w:val="22"/>
        </w:rPr>
      </w:pPr>
      <w:r w:rsidRPr="00CA13AA">
        <w:rPr>
          <w:rFonts w:asciiTheme="minorHAnsi" w:eastAsiaTheme="minorEastAsia" w:hAnsiTheme="minorHAnsi" w:cstheme="minorHAnsi"/>
          <w:sz w:val="22"/>
          <w:szCs w:val="22"/>
        </w:rPr>
        <w:t xml:space="preserve">Ensure our reporting systems are easily accessible for pupils, easily understood and promoted well to all </w:t>
      </w:r>
    </w:p>
    <w:p w14:paraId="57AF55D1" w14:textId="77777777" w:rsidR="000B77C5" w:rsidRPr="00CA13AA" w:rsidRDefault="2AA76530" w:rsidP="00097C29">
      <w:pPr>
        <w:pStyle w:val="BulletedList"/>
        <w:numPr>
          <w:ilvl w:val="1"/>
          <w:numId w:val="42"/>
        </w:numPr>
        <w:rPr>
          <w:rFonts w:asciiTheme="minorHAnsi" w:eastAsiaTheme="minorEastAsia" w:hAnsiTheme="minorHAnsi" w:cstheme="minorHAnsi"/>
          <w:sz w:val="22"/>
          <w:szCs w:val="22"/>
        </w:rPr>
      </w:pPr>
      <w:r w:rsidRPr="00CA13AA">
        <w:rPr>
          <w:rFonts w:asciiTheme="minorHAnsi" w:eastAsiaTheme="minorEastAsia" w:hAnsiTheme="minorHAnsi" w:cstheme="minorHAnsi"/>
          <w:sz w:val="22"/>
          <w:szCs w:val="22"/>
        </w:rPr>
        <w:t xml:space="preserve">Ensure all concerns are taken seriously and pupils can safely express their views and give feedback </w:t>
      </w:r>
    </w:p>
    <w:p w14:paraId="7C7C1946" w14:textId="34F4D661" w:rsidR="000B77C5" w:rsidRPr="00CA13AA" w:rsidRDefault="1CB4A902" w:rsidP="00097C29">
      <w:pPr>
        <w:pStyle w:val="BulletedList"/>
        <w:numPr>
          <w:ilvl w:val="1"/>
          <w:numId w:val="42"/>
        </w:numPr>
        <w:rPr>
          <w:rFonts w:asciiTheme="minorHAnsi" w:eastAsiaTheme="minorEastAsia" w:hAnsiTheme="minorHAnsi" w:cstheme="minorHAnsi"/>
          <w:sz w:val="22"/>
          <w:szCs w:val="22"/>
        </w:rPr>
      </w:pPr>
      <w:r w:rsidRPr="00CA13AA">
        <w:rPr>
          <w:rFonts w:asciiTheme="minorHAnsi" w:eastAsiaTheme="minorEastAsia" w:hAnsiTheme="minorHAnsi" w:cstheme="minorHAnsi"/>
          <w:sz w:val="22"/>
          <w:szCs w:val="22"/>
        </w:rPr>
        <w:t xml:space="preserve">Pupils are taught about the Orley Farm Umbrella and </w:t>
      </w:r>
      <w:r w:rsidR="6E20F651" w:rsidRPr="00CA13AA">
        <w:rPr>
          <w:rFonts w:asciiTheme="minorHAnsi" w:eastAsiaTheme="minorEastAsia" w:hAnsiTheme="minorHAnsi" w:cstheme="minorHAnsi"/>
          <w:sz w:val="22"/>
          <w:szCs w:val="22"/>
        </w:rPr>
        <w:t>‘</w:t>
      </w:r>
      <w:r w:rsidRPr="00CA13AA">
        <w:rPr>
          <w:rFonts w:asciiTheme="minorHAnsi" w:eastAsiaTheme="minorEastAsia" w:hAnsiTheme="minorHAnsi" w:cstheme="minorHAnsi"/>
          <w:sz w:val="22"/>
          <w:szCs w:val="22"/>
        </w:rPr>
        <w:t xml:space="preserve">Who </w:t>
      </w:r>
      <w:r w:rsidR="22978278" w:rsidRPr="00CA13AA">
        <w:rPr>
          <w:rFonts w:asciiTheme="minorHAnsi" w:eastAsiaTheme="minorEastAsia" w:hAnsiTheme="minorHAnsi" w:cstheme="minorHAnsi"/>
          <w:sz w:val="22"/>
          <w:szCs w:val="22"/>
        </w:rPr>
        <w:t>T</w:t>
      </w:r>
      <w:r w:rsidRPr="00CA13AA">
        <w:rPr>
          <w:rFonts w:asciiTheme="minorHAnsi" w:eastAsiaTheme="minorEastAsia" w:hAnsiTheme="minorHAnsi" w:cstheme="minorHAnsi"/>
          <w:sz w:val="22"/>
          <w:szCs w:val="22"/>
        </w:rPr>
        <w:t xml:space="preserve">hey </w:t>
      </w:r>
      <w:r w:rsidR="22978278" w:rsidRPr="00CA13AA">
        <w:rPr>
          <w:rFonts w:asciiTheme="minorHAnsi" w:eastAsiaTheme="minorEastAsia" w:hAnsiTheme="minorHAnsi" w:cstheme="minorHAnsi"/>
          <w:sz w:val="22"/>
          <w:szCs w:val="22"/>
        </w:rPr>
        <w:t>C</w:t>
      </w:r>
      <w:r w:rsidRPr="00CA13AA">
        <w:rPr>
          <w:rFonts w:asciiTheme="minorHAnsi" w:eastAsiaTheme="minorEastAsia" w:hAnsiTheme="minorHAnsi" w:cstheme="minorHAnsi"/>
          <w:sz w:val="22"/>
          <w:szCs w:val="22"/>
        </w:rPr>
        <w:t xml:space="preserve">an </w:t>
      </w:r>
      <w:r w:rsidR="22978278" w:rsidRPr="00CA13AA">
        <w:rPr>
          <w:rFonts w:asciiTheme="minorHAnsi" w:eastAsiaTheme="minorEastAsia" w:hAnsiTheme="minorHAnsi" w:cstheme="minorHAnsi"/>
          <w:sz w:val="22"/>
          <w:szCs w:val="22"/>
        </w:rPr>
        <w:t>T</w:t>
      </w:r>
      <w:r w:rsidRPr="00CA13AA">
        <w:rPr>
          <w:rFonts w:asciiTheme="minorHAnsi" w:eastAsiaTheme="minorEastAsia" w:hAnsiTheme="minorHAnsi" w:cstheme="minorHAnsi"/>
          <w:sz w:val="22"/>
          <w:szCs w:val="22"/>
        </w:rPr>
        <w:t xml:space="preserve">urn to on a </w:t>
      </w:r>
      <w:r w:rsidR="22978278" w:rsidRPr="00CA13AA">
        <w:rPr>
          <w:rFonts w:asciiTheme="minorHAnsi" w:eastAsiaTheme="minorEastAsia" w:hAnsiTheme="minorHAnsi" w:cstheme="minorHAnsi"/>
          <w:sz w:val="22"/>
          <w:szCs w:val="22"/>
        </w:rPr>
        <w:t>R</w:t>
      </w:r>
      <w:r w:rsidRPr="00CA13AA">
        <w:rPr>
          <w:rFonts w:asciiTheme="minorHAnsi" w:eastAsiaTheme="minorEastAsia" w:hAnsiTheme="minorHAnsi" w:cstheme="minorHAnsi"/>
          <w:sz w:val="22"/>
          <w:szCs w:val="22"/>
        </w:rPr>
        <w:t xml:space="preserve">ainy </w:t>
      </w:r>
      <w:r w:rsidR="22978278" w:rsidRPr="00CA13AA">
        <w:rPr>
          <w:rFonts w:asciiTheme="minorHAnsi" w:eastAsiaTheme="minorEastAsia" w:hAnsiTheme="minorHAnsi" w:cstheme="minorHAnsi"/>
          <w:sz w:val="22"/>
          <w:szCs w:val="22"/>
        </w:rPr>
        <w:t>D</w:t>
      </w:r>
      <w:r w:rsidRPr="00CA13AA">
        <w:rPr>
          <w:rFonts w:asciiTheme="minorHAnsi" w:eastAsiaTheme="minorEastAsia" w:hAnsiTheme="minorHAnsi" w:cstheme="minorHAnsi"/>
          <w:sz w:val="22"/>
          <w:szCs w:val="22"/>
        </w:rPr>
        <w:t>ay</w:t>
      </w:r>
      <w:r w:rsidR="6E20F651" w:rsidRPr="00CA13AA">
        <w:rPr>
          <w:rFonts w:asciiTheme="minorHAnsi" w:eastAsiaTheme="minorEastAsia" w:hAnsiTheme="minorHAnsi" w:cstheme="minorHAnsi"/>
          <w:sz w:val="22"/>
          <w:szCs w:val="22"/>
        </w:rPr>
        <w:t>’</w:t>
      </w:r>
      <w:r w:rsidR="22978278" w:rsidRPr="00CA13AA">
        <w:rPr>
          <w:rFonts w:asciiTheme="minorHAnsi" w:eastAsiaTheme="minorEastAsia" w:hAnsiTheme="minorHAnsi" w:cstheme="minorHAnsi"/>
          <w:sz w:val="22"/>
          <w:szCs w:val="22"/>
        </w:rPr>
        <w:t>.</w:t>
      </w:r>
      <w:r w:rsidRPr="00CA13AA">
        <w:rPr>
          <w:rFonts w:asciiTheme="minorHAnsi" w:eastAsiaTheme="minorEastAsia" w:hAnsiTheme="minorHAnsi" w:cstheme="minorHAnsi"/>
          <w:sz w:val="22"/>
          <w:szCs w:val="22"/>
        </w:rPr>
        <w:t xml:space="preserve"> This content is delivered through PSHE lessons, assemblies and visits from the Deputy Head Pastoral to Pre-Prep PSHE lessons</w:t>
      </w:r>
    </w:p>
    <w:p w14:paraId="3FE29747" w14:textId="7AA62EBF" w:rsidR="000B77C5" w:rsidRPr="00CA13AA" w:rsidRDefault="7F0E274F" w:rsidP="00097C29">
      <w:pPr>
        <w:pStyle w:val="BulletedList"/>
        <w:numPr>
          <w:ilvl w:val="1"/>
          <w:numId w:val="42"/>
        </w:numPr>
        <w:rPr>
          <w:rFonts w:asciiTheme="minorHAnsi" w:eastAsiaTheme="minorEastAsia" w:hAnsiTheme="minorHAnsi" w:cstheme="minorHAnsi"/>
          <w:sz w:val="22"/>
          <w:szCs w:val="22"/>
        </w:rPr>
      </w:pPr>
      <w:r w:rsidRPr="00CA13AA">
        <w:rPr>
          <w:rFonts w:asciiTheme="minorHAnsi" w:eastAsiaTheme="minorEastAsia" w:hAnsiTheme="minorHAnsi" w:cstheme="minorHAnsi"/>
          <w:sz w:val="22"/>
          <w:szCs w:val="22"/>
        </w:rPr>
        <w:t>Pupils</w:t>
      </w:r>
      <w:r w:rsidR="00CA13AA">
        <w:rPr>
          <w:rFonts w:asciiTheme="minorHAnsi" w:eastAsiaTheme="minorEastAsia" w:hAnsiTheme="minorHAnsi" w:cstheme="minorHAnsi"/>
          <w:sz w:val="22"/>
          <w:szCs w:val="22"/>
        </w:rPr>
        <w:t>’</w:t>
      </w:r>
      <w:r w:rsidRPr="00CA13AA">
        <w:rPr>
          <w:rFonts w:asciiTheme="minorHAnsi" w:eastAsiaTheme="minorEastAsia" w:hAnsiTheme="minorHAnsi" w:cstheme="minorHAnsi"/>
          <w:sz w:val="22"/>
          <w:szCs w:val="22"/>
        </w:rPr>
        <w:t xml:space="preserve"> understanding of who they can speak to is monitored through the student survey which is conducted yearly throughout the school</w:t>
      </w:r>
    </w:p>
    <w:p w14:paraId="7CF82CFF" w14:textId="77777777" w:rsidR="004D23E1" w:rsidRPr="00D62E7F" w:rsidRDefault="2AA76530" w:rsidP="0F14D396">
      <w:pPr>
        <w:pStyle w:val="Heading1"/>
        <w:jc w:val="center"/>
        <w:rPr>
          <w:rFonts w:asciiTheme="minorHAnsi" w:eastAsiaTheme="minorEastAsia" w:hAnsiTheme="minorHAnsi" w:cstheme="minorBidi"/>
          <w:szCs w:val="22"/>
          <w:u w:val="single"/>
        </w:rPr>
      </w:pPr>
      <w:r>
        <w:rPr>
          <w:noProof/>
        </w:rPr>
        <w:drawing>
          <wp:inline distT="0" distB="0" distL="0" distR="0" wp14:anchorId="02859FA5" wp14:editId="7B63E411">
            <wp:extent cx="3762375" cy="4084663"/>
            <wp:effectExtent l="0" t="0" r="0" b="0"/>
            <wp:docPr id="423010002" name="Picture 42301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3832312" cy="4160591"/>
                    </a:xfrm>
                    <a:prstGeom prst="rect">
                      <a:avLst/>
                    </a:prstGeom>
                  </pic:spPr>
                </pic:pic>
              </a:graphicData>
            </a:graphic>
          </wp:inline>
        </w:drawing>
      </w:r>
      <w:bookmarkStart w:id="21" w:name="_Toc106271479"/>
    </w:p>
    <w:p w14:paraId="3FB54FC9" w14:textId="621B78A9" w:rsidR="004D23E1" w:rsidRPr="00D62E7F" w:rsidRDefault="004D23E1" w:rsidP="0F14D396">
      <w:pPr>
        <w:pStyle w:val="Heading1"/>
        <w:rPr>
          <w:rFonts w:asciiTheme="minorHAnsi" w:eastAsiaTheme="minorEastAsia" w:hAnsiTheme="minorHAnsi" w:cstheme="minorBidi"/>
          <w:szCs w:val="22"/>
          <w:u w:val="single"/>
        </w:rPr>
      </w:pPr>
    </w:p>
    <w:p w14:paraId="52F0D950" w14:textId="77777777" w:rsidR="00E94309" w:rsidRPr="00D62E7F" w:rsidRDefault="00E94309" w:rsidP="0F14D396">
      <w:pPr>
        <w:rPr>
          <w:rFonts w:asciiTheme="minorHAnsi" w:eastAsiaTheme="minorEastAsia" w:hAnsiTheme="minorHAnsi" w:cstheme="minorBidi"/>
          <w:sz w:val="22"/>
          <w:szCs w:val="22"/>
          <w:lang w:eastAsia="en-US"/>
        </w:rPr>
      </w:pPr>
    </w:p>
    <w:p w14:paraId="72D25A94" w14:textId="7EC3D5B8" w:rsidR="000B77C5" w:rsidRPr="00D62E7F" w:rsidRDefault="2AA76530" w:rsidP="00AE5FC8">
      <w:pPr>
        <w:pStyle w:val="Heading1"/>
        <w:numPr>
          <w:ilvl w:val="0"/>
          <w:numId w:val="124"/>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Online </w:t>
      </w:r>
      <w:r w:rsidR="5D5ADA1B" w:rsidRPr="0F14D396">
        <w:rPr>
          <w:rFonts w:asciiTheme="minorHAnsi" w:eastAsiaTheme="minorEastAsia" w:hAnsiTheme="minorHAnsi" w:cstheme="minorBidi"/>
          <w:szCs w:val="22"/>
          <w:u w:val="single"/>
        </w:rPr>
        <w:t>S</w:t>
      </w:r>
      <w:r w:rsidRPr="0F14D396">
        <w:rPr>
          <w:rFonts w:asciiTheme="minorHAnsi" w:eastAsiaTheme="minorEastAsia" w:hAnsiTheme="minorHAnsi" w:cstheme="minorBidi"/>
          <w:szCs w:val="22"/>
          <w:u w:val="single"/>
        </w:rPr>
        <w:t xml:space="preserve">afety and the </w:t>
      </w:r>
      <w:r w:rsidR="5D5ADA1B" w:rsidRPr="0F14D396">
        <w:rPr>
          <w:rFonts w:asciiTheme="minorHAnsi" w:eastAsiaTheme="minorEastAsia" w:hAnsiTheme="minorHAnsi" w:cstheme="minorBidi"/>
          <w:szCs w:val="22"/>
          <w:u w:val="single"/>
        </w:rPr>
        <w:t>U</w:t>
      </w:r>
      <w:r w:rsidRPr="0F14D396">
        <w:rPr>
          <w:rFonts w:asciiTheme="minorHAnsi" w:eastAsiaTheme="minorEastAsia" w:hAnsiTheme="minorHAnsi" w:cstheme="minorBidi"/>
          <w:szCs w:val="22"/>
          <w:u w:val="single"/>
        </w:rPr>
        <w:t xml:space="preserve">se of </w:t>
      </w:r>
      <w:r w:rsidR="5D5ADA1B" w:rsidRPr="0F14D396">
        <w:rPr>
          <w:rFonts w:asciiTheme="minorHAnsi" w:eastAsiaTheme="minorEastAsia" w:hAnsiTheme="minorHAnsi" w:cstheme="minorBidi"/>
          <w:szCs w:val="22"/>
          <w:u w:val="single"/>
        </w:rPr>
        <w:t>M</w:t>
      </w:r>
      <w:r w:rsidRPr="0F14D396">
        <w:rPr>
          <w:rFonts w:asciiTheme="minorHAnsi" w:eastAsiaTheme="minorEastAsia" w:hAnsiTheme="minorHAnsi" w:cstheme="minorBidi"/>
          <w:szCs w:val="22"/>
          <w:u w:val="single"/>
        </w:rPr>
        <w:t xml:space="preserve">obile </w:t>
      </w:r>
      <w:r w:rsidR="5D5ADA1B" w:rsidRPr="0F14D396">
        <w:rPr>
          <w:rFonts w:asciiTheme="minorHAnsi" w:eastAsiaTheme="minorEastAsia" w:hAnsiTheme="minorHAnsi" w:cstheme="minorBidi"/>
          <w:szCs w:val="22"/>
          <w:u w:val="single"/>
        </w:rPr>
        <w:t>T</w:t>
      </w:r>
      <w:r w:rsidRPr="0F14D396">
        <w:rPr>
          <w:rFonts w:asciiTheme="minorHAnsi" w:eastAsiaTheme="minorEastAsia" w:hAnsiTheme="minorHAnsi" w:cstheme="minorBidi"/>
          <w:szCs w:val="22"/>
          <w:u w:val="single"/>
        </w:rPr>
        <w:t>echnology</w:t>
      </w:r>
      <w:bookmarkEnd w:id="21"/>
    </w:p>
    <w:p w14:paraId="2E6CEFE5" w14:textId="77777777" w:rsidR="004D23E1" w:rsidRPr="00D62E7F" w:rsidRDefault="004D23E1" w:rsidP="0F14D396">
      <w:pPr>
        <w:rPr>
          <w:rFonts w:asciiTheme="minorHAnsi" w:eastAsiaTheme="minorEastAsia" w:hAnsiTheme="minorHAnsi" w:cstheme="minorBidi"/>
          <w:sz w:val="22"/>
          <w:szCs w:val="22"/>
        </w:rPr>
      </w:pPr>
    </w:p>
    <w:p w14:paraId="0AE9CD2A" w14:textId="27B78912" w:rsidR="000B77C5" w:rsidRPr="00D62E7F" w:rsidRDefault="1CB4A902" w:rsidP="00097C29">
      <w:pPr>
        <w:pStyle w:val="ListParagraph"/>
        <w:numPr>
          <w:ilvl w:val="0"/>
          <w:numId w:val="72"/>
        </w:numPr>
        <w:ind w:hanging="294"/>
        <w:rPr>
          <w:rFonts w:asciiTheme="minorHAnsi" w:eastAsiaTheme="minorEastAsia" w:hAnsiTheme="minorHAnsi" w:cstheme="minorBidi"/>
          <w:color w:val="FF0000"/>
          <w:szCs w:val="22"/>
        </w:rPr>
      </w:pPr>
      <w:r w:rsidRPr="00FF38AF">
        <w:rPr>
          <w:rFonts w:asciiTheme="minorHAnsi" w:eastAsiaTheme="minorEastAsia" w:hAnsiTheme="minorHAnsi" w:cstheme="minorBidi"/>
          <w:color w:val="auto"/>
        </w:rPr>
        <w:t>Our school recognises that safeguarding children from potentially harmful and inappropriate online material is of high</w:t>
      </w:r>
      <w:r w:rsidRPr="00FF38AF">
        <w:rPr>
          <w:rFonts w:asciiTheme="minorHAnsi" w:eastAsiaTheme="minorEastAsia" w:hAnsiTheme="minorHAnsi" w:cstheme="minorBidi"/>
          <w:strike/>
          <w:color w:val="auto"/>
        </w:rPr>
        <w:t xml:space="preserve"> </w:t>
      </w:r>
      <w:r w:rsidRPr="00FF38AF">
        <w:rPr>
          <w:rFonts w:asciiTheme="minorHAnsi" w:eastAsiaTheme="minorEastAsia" w:hAnsiTheme="minorHAnsi" w:cstheme="minorBidi"/>
          <w:color w:val="auto"/>
        </w:rPr>
        <w:t xml:space="preserve">importance and that technology is often a significant element in many issues regarding safeguarding </w:t>
      </w:r>
      <w:r w:rsidRPr="35329404">
        <w:rPr>
          <w:rFonts w:asciiTheme="minorHAnsi" w:eastAsiaTheme="minorEastAsia" w:hAnsiTheme="minorHAnsi" w:cstheme="minorBidi"/>
        </w:rPr>
        <w:t>and wellbeing.</w:t>
      </w:r>
      <w:r w:rsidR="182536AA" w:rsidRPr="35329404">
        <w:rPr>
          <w:rFonts w:asciiTheme="minorHAnsi" w:eastAsiaTheme="minorEastAsia" w:hAnsiTheme="minorHAnsi" w:cstheme="minorBidi"/>
        </w:rPr>
        <w:t xml:space="preserve">  </w:t>
      </w:r>
    </w:p>
    <w:p w14:paraId="7755E495" w14:textId="77777777" w:rsidR="00E94309" w:rsidRPr="00D62E7F" w:rsidRDefault="00E94309" w:rsidP="0F14D396">
      <w:pPr>
        <w:ind w:left="360" w:firstLine="284"/>
        <w:rPr>
          <w:rFonts w:asciiTheme="minorHAnsi" w:eastAsiaTheme="minorEastAsia" w:hAnsiTheme="minorHAnsi" w:cstheme="minorBidi"/>
          <w:sz w:val="22"/>
          <w:szCs w:val="22"/>
        </w:rPr>
      </w:pPr>
    </w:p>
    <w:p w14:paraId="46707F3A" w14:textId="7194DFAD" w:rsidR="000B77C5" w:rsidRPr="00D62E7F" w:rsidRDefault="2AA76530" w:rsidP="0F14D396">
      <w:pPr>
        <w:ind w:left="360" w:firstLine="36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Therefore, our school aims to address this by:</w:t>
      </w:r>
    </w:p>
    <w:p w14:paraId="64CDAC09" w14:textId="77777777" w:rsidR="000B77C5" w:rsidRPr="00D62E7F" w:rsidRDefault="2AA76530" w:rsidP="00097C29">
      <w:pPr>
        <w:pStyle w:val="BulletedList"/>
        <w:numPr>
          <w:ilvl w:val="1"/>
          <w:numId w:val="42"/>
        </w:numPr>
        <w:tabs>
          <w:tab w:val="num" w:pos="993"/>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Ensuring robust processes are in place to protect the online safety of pupils, staff, governors and volunteers </w:t>
      </w:r>
    </w:p>
    <w:p w14:paraId="414DB88D" w14:textId="77777777" w:rsidR="000B77C5" w:rsidRPr="00D62E7F" w:rsidRDefault="2AA76530" w:rsidP="00097C29">
      <w:pPr>
        <w:pStyle w:val="BulletedList"/>
        <w:numPr>
          <w:ilvl w:val="1"/>
          <w:numId w:val="42"/>
        </w:numPr>
        <w:tabs>
          <w:tab w:val="num" w:pos="993"/>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Ensuring the safe and responsible use of technology by protecting and educating the whole school community </w:t>
      </w:r>
    </w:p>
    <w:p w14:paraId="5DADC68C" w14:textId="3414BAB5" w:rsidR="000B77C5" w:rsidRPr="00D62E7F" w:rsidRDefault="2AA76530" w:rsidP="00097C29">
      <w:pPr>
        <w:pStyle w:val="BulletedList"/>
        <w:numPr>
          <w:ilvl w:val="1"/>
          <w:numId w:val="42"/>
        </w:numPr>
        <w:tabs>
          <w:tab w:val="num" w:pos="993"/>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the whole school community have clear guidelines for the use of mobile phones and other digital equipment</w:t>
      </w:r>
    </w:p>
    <w:p w14:paraId="112300B3" w14:textId="7612F1DB" w:rsidR="000B77C5" w:rsidRPr="00D62E7F" w:rsidRDefault="5EC9097D" w:rsidP="00097C29">
      <w:pPr>
        <w:pStyle w:val="BulletedList"/>
        <w:numPr>
          <w:ilvl w:val="1"/>
          <w:numId w:val="42"/>
        </w:numPr>
        <w:tabs>
          <w:tab w:val="num" w:pos="993"/>
        </w:tabs>
        <w:ind w:left="993" w:hanging="28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there are transparent mechanisms in place</w:t>
      </w:r>
      <w:r w:rsidRPr="0F14D396">
        <w:rPr>
          <w:rFonts w:asciiTheme="minorHAnsi" w:eastAsiaTheme="minorEastAsia" w:hAnsiTheme="minorHAnsi" w:cstheme="minorBidi"/>
          <w:strike/>
          <w:sz w:val="22"/>
          <w:szCs w:val="22"/>
        </w:rPr>
        <w:t xml:space="preserve"> </w:t>
      </w:r>
      <w:r w:rsidRPr="0F14D396">
        <w:rPr>
          <w:rFonts w:asciiTheme="minorHAnsi" w:eastAsiaTheme="minorEastAsia" w:hAnsiTheme="minorHAnsi" w:cstheme="minorBidi"/>
          <w:sz w:val="22"/>
          <w:szCs w:val="22"/>
        </w:rPr>
        <w:t>for the identification, intervention and escalation of any incidents or concerns, where appropriate</w:t>
      </w:r>
    </w:p>
    <w:p w14:paraId="6CEE1782" w14:textId="3B4A5CC0" w:rsidR="000B77C5" w:rsidRPr="00D62E7F" w:rsidRDefault="027C3C75" w:rsidP="00097C29">
      <w:pPr>
        <w:pStyle w:val="ListParagraph"/>
        <w:numPr>
          <w:ilvl w:val="0"/>
          <w:numId w:val="72"/>
        </w:numPr>
        <w:rPr>
          <w:rFonts w:asciiTheme="minorHAnsi" w:eastAsiaTheme="minorEastAsia" w:hAnsiTheme="minorHAnsi" w:cstheme="minorBidi"/>
          <w:b/>
          <w:bCs/>
          <w:color w:val="auto"/>
          <w:szCs w:val="22"/>
        </w:rPr>
      </w:pPr>
      <w:r w:rsidRPr="0F14D396">
        <w:rPr>
          <w:rFonts w:asciiTheme="minorHAnsi" w:eastAsiaTheme="minorEastAsia" w:hAnsiTheme="minorHAnsi" w:cstheme="minorBidi"/>
          <w:b/>
          <w:bCs/>
          <w:color w:val="auto"/>
          <w:szCs w:val="22"/>
        </w:rPr>
        <w:t>The key four risk categories</w:t>
      </w:r>
    </w:p>
    <w:p w14:paraId="2142EE86" w14:textId="756F568E" w:rsidR="000B77C5" w:rsidRPr="00D62E7F" w:rsidRDefault="027C3C75" w:rsidP="0F14D396">
      <w:pPr>
        <w:pStyle w:val="ListParagraph"/>
        <w:spacing w:after="200"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Our school will use the following categories of risk to address online safety as stated in KCSIE:</w:t>
      </w:r>
    </w:p>
    <w:p w14:paraId="223EDBB0" w14:textId="24F8582B" w:rsidR="000B77C5" w:rsidRDefault="027C3C75" w:rsidP="00FF38AF">
      <w:pPr>
        <w:pStyle w:val="ListParagraph"/>
        <w:spacing w:line="300" w:lineRule="auto"/>
        <w:rPr>
          <w:rFonts w:asciiTheme="minorHAnsi" w:eastAsiaTheme="minorEastAsia" w:hAnsiTheme="minorHAnsi" w:cstheme="minorBidi"/>
          <w:color w:val="auto"/>
          <w:szCs w:val="22"/>
        </w:rPr>
      </w:pPr>
      <w:r w:rsidRPr="35329404">
        <w:rPr>
          <w:rFonts w:asciiTheme="minorHAnsi" w:eastAsiaTheme="minorEastAsia" w:hAnsiTheme="minorHAnsi" w:cstheme="minorBidi"/>
          <w:b/>
          <w:bCs/>
        </w:rPr>
        <w:t xml:space="preserve">Content: </w:t>
      </w:r>
      <w:r w:rsidR="541319DB" w:rsidRPr="00FF38AF">
        <w:rPr>
          <w:rFonts w:asciiTheme="minorHAnsi" w:eastAsiaTheme="minorEastAsia" w:hAnsiTheme="minorHAnsi" w:cstheme="minorBidi"/>
          <w:color w:val="auto"/>
          <w:szCs w:val="22"/>
        </w:rPr>
        <w:t xml:space="preserve">This includes misinformation, disinformation, conspiracy theories, harmful online influencers, extreme violence, AI-generated content and manipulated media. </w:t>
      </w:r>
    </w:p>
    <w:p w14:paraId="133754F6" w14:textId="77777777" w:rsidR="00FF38AF" w:rsidRPr="00D62E7F" w:rsidRDefault="00FF38AF" w:rsidP="00FF38AF">
      <w:pPr>
        <w:pStyle w:val="ListParagraph"/>
        <w:spacing w:line="300" w:lineRule="auto"/>
      </w:pPr>
    </w:p>
    <w:p w14:paraId="0F9299C8" w14:textId="4AF4BDFD" w:rsidR="000B77C5" w:rsidRPr="00D62E7F" w:rsidRDefault="027C3C75" w:rsidP="0F14D396">
      <w:pPr>
        <w:pStyle w:val="ListParagraph"/>
        <w:spacing w:line="288" w:lineRule="auto"/>
        <w:jc w:val="both"/>
        <w:rPr>
          <w:rFonts w:asciiTheme="minorHAnsi" w:eastAsiaTheme="minorEastAsia" w:hAnsiTheme="minorHAnsi" w:cstheme="minorBidi"/>
          <w:b/>
          <w:bCs/>
          <w:color w:val="000000" w:themeColor="text1"/>
          <w:szCs w:val="22"/>
        </w:rPr>
      </w:pPr>
      <w:r w:rsidRPr="0F14D396">
        <w:rPr>
          <w:rFonts w:asciiTheme="minorHAnsi" w:eastAsiaTheme="minorEastAsia" w:hAnsiTheme="minorHAnsi" w:cstheme="minorBidi"/>
          <w:b/>
          <w:bCs/>
          <w:szCs w:val="22"/>
        </w:rPr>
        <w:t xml:space="preserve">Contact: </w:t>
      </w:r>
      <w:r w:rsidRPr="0F14D396">
        <w:rPr>
          <w:rFonts w:asciiTheme="minorHAnsi" w:eastAsiaTheme="minorEastAsia" w:hAnsiTheme="minorHAnsi" w:cstheme="minorBidi"/>
          <w:szCs w:val="22"/>
        </w:rPr>
        <w:t>being subjected to harmful online interaction with other users; for example, peer-to-peer pressure, commercial advertising and adults posing as children or young adults with the intention to groom or exploit them for sexual, criminal, financial or other purposes’</w:t>
      </w:r>
      <w:r w:rsidRPr="0F14D396">
        <w:rPr>
          <w:rFonts w:asciiTheme="minorHAnsi" w:eastAsiaTheme="minorEastAsia" w:hAnsiTheme="minorHAnsi" w:cstheme="minorBidi"/>
          <w:b/>
          <w:bCs/>
          <w:szCs w:val="22"/>
        </w:rPr>
        <w:t xml:space="preserve"> </w:t>
      </w:r>
    </w:p>
    <w:p w14:paraId="5BC875F0" w14:textId="336B5288" w:rsidR="000B77C5" w:rsidRPr="00FF38AF" w:rsidRDefault="027C3C75" w:rsidP="00FF38AF">
      <w:pPr>
        <w:pStyle w:val="ListParagraph"/>
        <w:spacing w:line="300" w:lineRule="auto"/>
        <w:jc w:val="both"/>
        <w:rPr>
          <w:rFonts w:asciiTheme="minorHAnsi" w:eastAsiaTheme="minorEastAsia" w:hAnsiTheme="minorHAnsi" w:cstheme="minorBidi"/>
          <w:color w:val="auto"/>
        </w:rPr>
      </w:pPr>
      <w:r w:rsidRPr="35329404">
        <w:rPr>
          <w:rFonts w:asciiTheme="minorHAnsi" w:eastAsiaTheme="minorEastAsia" w:hAnsiTheme="minorHAnsi" w:cstheme="minorBidi"/>
          <w:b/>
          <w:bCs/>
        </w:rPr>
        <w:t>Conduct</w:t>
      </w:r>
      <w:r w:rsidRPr="35329404">
        <w:rPr>
          <w:rFonts w:asciiTheme="minorHAnsi" w:eastAsiaTheme="minorEastAsia" w:hAnsiTheme="minorHAnsi" w:cstheme="minorBidi"/>
        </w:rPr>
        <w:t>: personal online behaviour that increases the likelihood of, or causes, harm, such as making, sending and receiving explicit images (e.g., consensual and non-consensual sharing of nudes and semi-nudes and/or pornography), sharing other explicit images</w:t>
      </w:r>
      <w:r w:rsidR="6773E460" w:rsidRPr="35329404">
        <w:rPr>
          <w:rFonts w:asciiTheme="minorHAnsi" w:eastAsiaTheme="minorEastAsia" w:hAnsiTheme="minorHAnsi" w:cstheme="minorBidi"/>
        </w:rPr>
        <w:t xml:space="preserve">, </w:t>
      </w:r>
      <w:r w:rsidR="6773E460" w:rsidRPr="00FF38AF">
        <w:rPr>
          <w:rFonts w:asciiTheme="minorHAnsi" w:eastAsiaTheme="minorEastAsia" w:hAnsiTheme="minorHAnsi" w:cstheme="minorBidi"/>
          <w:color w:val="auto"/>
          <w:szCs w:val="22"/>
        </w:rPr>
        <w:t xml:space="preserve">including AI-generated images, deepfake content and manipulated imagery </w:t>
      </w:r>
      <w:r w:rsidRPr="00FF38AF">
        <w:rPr>
          <w:rFonts w:asciiTheme="minorHAnsi" w:eastAsiaTheme="minorEastAsia" w:hAnsiTheme="minorHAnsi" w:cstheme="minorBidi"/>
          <w:color w:val="auto"/>
        </w:rPr>
        <w:t xml:space="preserve">and online bullying; and </w:t>
      </w:r>
    </w:p>
    <w:p w14:paraId="1B9E72FD" w14:textId="77777777" w:rsidR="00FF38AF" w:rsidRDefault="00FF38AF" w:rsidP="0F14D396">
      <w:pPr>
        <w:pStyle w:val="ListParagraph"/>
        <w:spacing w:line="288" w:lineRule="auto"/>
        <w:jc w:val="both"/>
        <w:rPr>
          <w:rFonts w:asciiTheme="minorHAnsi" w:eastAsiaTheme="minorEastAsia" w:hAnsiTheme="minorHAnsi" w:cstheme="minorBidi"/>
          <w:b/>
          <w:bCs/>
          <w:szCs w:val="22"/>
        </w:rPr>
      </w:pPr>
    </w:p>
    <w:p w14:paraId="4844880C" w14:textId="0EA6447F" w:rsidR="000B77C5" w:rsidRPr="00D62E7F" w:rsidRDefault="027C3C75" w:rsidP="0F14D396">
      <w:pPr>
        <w:pStyle w:val="ListParagraph"/>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b/>
          <w:bCs/>
          <w:szCs w:val="22"/>
        </w:rPr>
        <w:t>Commerce</w:t>
      </w:r>
      <w:r w:rsidRPr="0F14D396">
        <w:rPr>
          <w:rFonts w:asciiTheme="minorHAnsi" w:eastAsiaTheme="minorEastAsia" w:hAnsiTheme="minorHAnsi" w:cstheme="minorBidi"/>
          <w:szCs w:val="22"/>
        </w:rPr>
        <w:t>: risks such as online gambling, inappropriate advertising, phishing and/or financial scams</w:t>
      </w:r>
      <w:r w:rsidR="000B77C5">
        <w:br/>
      </w:r>
    </w:p>
    <w:p w14:paraId="06DE8934" w14:textId="3E94C219" w:rsidR="000B77C5" w:rsidRPr="00D62E7F" w:rsidRDefault="2AA76530" w:rsidP="00097C29">
      <w:pPr>
        <w:pStyle w:val="ListParagraph"/>
        <w:numPr>
          <w:ilvl w:val="0"/>
          <w:numId w:val="72"/>
        </w:numPr>
        <w:rPr>
          <w:rFonts w:asciiTheme="minorHAnsi" w:eastAsiaTheme="minorEastAsia" w:hAnsiTheme="minorHAnsi" w:cstheme="minorBidi"/>
          <w:szCs w:val="22"/>
        </w:rPr>
      </w:pPr>
      <w:r w:rsidRPr="0F14D396">
        <w:rPr>
          <w:rStyle w:val="Strong"/>
          <w:rFonts w:asciiTheme="minorHAnsi" w:eastAsiaTheme="minorEastAsia" w:hAnsiTheme="minorHAnsi" w:cstheme="minorBidi"/>
          <w:szCs w:val="22"/>
        </w:rPr>
        <w:t>To address these risks, our school will:</w:t>
      </w:r>
    </w:p>
    <w:p w14:paraId="22424FE2" w14:textId="0C9DCD6B" w:rsidR="000B77C5" w:rsidRPr="00D62E7F" w:rsidRDefault="2AA76530" w:rsidP="00097C29">
      <w:pPr>
        <w:pStyle w:val="BulletedList"/>
        <w:numPr>
          <w:ilvl w:val="1"/>
          <w:numId w:val="42"/>
        </w:numPr>
        <w:tabs>
          <w:tab w:val="num" w:pos="1134"/>
        </w:tabs>
        <w:ind w:hanging="731"/>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pupils are educated about online safety as part of the curriculum, including</w:t>
      </w:r>
      <w:r w:rsidR="5D5ADA1B" w:rsidRPr="0F14D396">
        <w:rPr>
          <w:rFonts w:asciiTheme="minorHAnsi" w:eastAsiaTheme="minorEastAsia" w:hAnsiTheme="minorHAnsi" w:cstheme="minorBidi"/>
          <w:sz w:val="22"/>
          <w:szCs w:val="22"/>
        </w:rPr>
        <w:t>:</w:t>
      </w:r>
    </w:p>
    <w:p w14:paraId="64FF4939" w14:textId="77777777" w:rsidR="000B77C5" w:rsidRPr="00D62E7F" w:rsidRDefault="2AA76530" w:rsidP="00097C29">
      <w:pPr>
        <w:pStyle w:val="BulletedList"/>
        <w:numPr>
          <w:ilvl w:val="1"/>
          <w:numId w:val="106"/>
        </w:numPr>
        <w:tabs>
          <w:tab w:val="clear" w:pos="1440"/>
        </w:tabs>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to safely use social media, the internet and technology</w:t>
      </w:r>
    </w:p>
    <w:p w14:paraId="30A8EB6C" w14:textId="77777777" w:rsidR="000B77C5" w:rsidRPr="00D62E7F" w:rsidRDefault="2AA76530" w:rsidP="00097C29">
      <w:pPr>
        <w:pStyle w:val="BulletedList"/>
        <w:numPr>
          <w:ilvl w:val="1"/>
          <w:numId w:val="106"/>
        </w:numPr>
        <w:tabs>
          <w:tab w:val="clear" w:pos="1440"/>
        </w:tabs>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to keep personal information private</w:t>
      </w:r>
    </w:p>
    <w:p w14:paraId="5B5C4E4C" w14:textId="77777777" w:rsidR="000B77C5" w:rsidRPr="00D62E7F" w:rsidRDefault="2AA76530" w:rsidP="00097C29">
      <w:pPr>
        <w:pStyle w:val="BulletedList"/>
        <w:numPr>
          <w:ilvl w:val="1"/>
          <w:numId w:val="106"/>
        </w:numPr>
        <w:tabs>
          <w:tab w:val="clear" w:pos="1440"/>
        </w:tabs>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How to recognise unacceptable online behaviour </w:t>
      </w:r>
    </w:p>
    <w:p w14:paraId="7F349F0F" w14:textId="77777777" w:rsidR="000B77C5" w:rsidRPr="00D62E7F" w:rsidRDefault="2AA76530" w:rsidP="00097C29">
      <w:pPr>
        <w:pStyle w:val="BulletedList"/>
        <w:numPr>
          <w:ilvl w:val="1"/>
          <w:numId w:val="106"/>
        </w:numPr>
        <w:tabs>
          <w:tab w:val="clear" w:pos="1440"/>
        </w:tabs>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to report cyber-bullying incidents, encouraging pupils to do so, even if they are a witness rather than a victim</w:t>
      </w:r>
    </w:p>
    <w:p w14:paraId="20C70068" w14:textId="41F0AE95" w:rsidR="000B77C5" w:rsidRPr="00D62E7F" w:rsidRDefault="4AA2DC43" w:rsidP="0F14D396">
      <w:pPr>
        <w:pStyle w:val="BulletedList"/>
        <w:tabs>
          <w:tab w:val="num" w:pos="1134"/>
        </w:tabs>
        <w:ind w:left="1134"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w:t>
      </w:r>
      <w:r w:rsidR="6E20F651" w:rsidRPr="0F14D396">
        <w:rPr>
          <w:rFonts w:asciiTheme="minorHAnsi" w:eastAsiaTheme="minorEastAsia" w:hAnsiTheme="minorHAnsi" w:cstheme="minorBidi"/>
          <w:sz w:val="22"/>
          <w:szCs w:val="22"/>
        </w:rPr>
        <w:t xml:space="preserve">e </w:t>
      </w:r>
      <w:r w:rsidRPr="0F14D396">
        <w:rPr>
          <w:rFonts w:asciiTheme="minorHAnsi" w:eastAsiaTheme="minorEastAsia" w:hAnsiTheme="minorHAnsi" w:cstheme="minorBidi"/>
          <w:sz w:val="22"/>
          <w:szCs w:val="22"/>
        </w:rPr>
        <w:t>staff are trained during induction on online safeguarding issues</w:t>
      </w:r>
      <w:r w:rsidRPr="0F14D396">
        <w:rPr>
          <w:rFonts w:asciiTheme="minorHAnsi" w:eastAsiaTheme="minorEastAsia" w:hAnsiTheme="minorHAnsi" w:cstheme="minorBidi"/>
          <w:strike/>
          <w:sz w:val="22"/>
          <w:szCs w:val="22"/>
        </w:rPr>
        <w:t>,</w:t>
      </w:r>
      <w:r w:rsidRPr="0F14D396">
        <w:rPr>
          <w:rFonts w:asciiTheme="minorHAnsi" w:eastAsiaTheme="minorEastAsia" w:hAnsiTheme="minorHAnsi" w:cstheme="minorBidi"/>
          <w:sz w:val="22"/>
          <w:szCs w:val="22"/>
        </w:rPr>
        <w:t xml:space="preserve"> including cyber-bullying, safe internet use and the risks associated with online radicalisation. Refresher training will be received by all staff at least once every academic year</w:t>
      </w:r>
    </w:p>
    <w:p w14:paraId="0D67564C" w14:textId="2404661C" w:rsidR="000B77C5" w:rsidRPr="00D62E7F" w:rsidRDefault="4AA2DC43" w:rsidP="0F14D396">
      <w:pPr>
        <w:pStyle w:val="BulletedList"/>
        <w:tabs>
          <w:tab w:val="num" w:pos="1134"/>
        </w:tabs>
        <w:ind w:left="1134"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w:t>
      </w:r>
      <w:r w:rsidR="6E20F651"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parents/carers are educated about online safety through regular communications from the school, at parent consultation events and via the school website, including the procedures they need to know to raise any concerns about online safety</w:t>
      </w:r>
    </w:p>
    <w:p w14:paraId="50666425" w14:textId="77777777" w:rsidR="000B77C5" w:rsidRPr="00D62E7F" w:rsidRDefault="2AA76530" w:rsidP="0F14D396">
      <w:pPr>
        <w:pStyle w:val="BulletedList"/>
        <w:tabs>
          <w:tab w:val="num" w:pos="1134"/>
        </w:tabs>
        <w:ind w:left="1134"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all staff understand restrictions or protocols with regards to the use of their mobile phone and cameras, e.g.:</w:t>
      </w:r>
    </w:p>
    <w:p w14:paraId="031CC4AC" w14:textId="77777777" w:rsidR="000B77C5" w:rsidRPr="00D62E7F" w:rsidRDefault="2AA76530" w:rsidP="00097C29">
      <w:pPr>
        <w:pStyle w:val="BulletedList"/>
        <w:numPr>
          <w:ilvl w:val="0"/>
          <w:numId w:val="107"/>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Use of personal mobile phones is restricted to non-contact time when pupils are not present</w:t>
      </w:r>
    </w:p>
    <w:p w14:paraId="01B1BD2D" w14:textId="77777777" w:rsidR="000B77C5" w:rsidRPr="00D62E7F" w:rsidRDefault="2AA76530" w:rsidP="00097C29">
      <w:pPr>
        <w:pStyle w:val="BulletedList"/>
        <w:numPr>
          <w:ilvl w:val="0"/>
          <w:numId w:val="107"/>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No pictures or recordings of pupils can be made on personal phones or cameras</w:t>
      </w:r>
    </w:p>
    <w:p w14:paraId="1AB30DCA" w14:textId="0F30E215" w:rsidR="000B77C5" w:rsidRPr="00D62E7F" w:rsidRDefault="2AA76530" w:rsidP="0F14D396">
      <w:pPr>
        <w:pStyle w:val="BulletedList"/>
        <w:tabs>
          <w:tab w:val="clear" w:pos="644"/>
          <w:tab w:val="num" w:pos="1134"/>
        </w:tabs>
        <w:ind w:left="1134"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all pupils, parents/carers, staff, governors and volunteers sign an agreement regarding the acceptable use of the internet in school, use of the school’s ICT systems and use of their mobile and smart technology</w:t>
      </w:r>
    </w:p>
    <w:p w14:paraId="6224CFD3" w14:textId="77777777" w:rsidR="000B77C5" w:rsidRPr="00D62E7F" w:rsidRDefault="2AA76530" w:rsidP="0F14D396">
      <w:pPr>
        <w:pStyle w:val="BulletedList"/>
        <w:tabs>
          <w:tab w:val="clear" w:pos="644"/>
          <w:tab w:val="num" w:pos="1134"/>
        </w:tabs>
        <w:ind w:left="1134"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Ensure there are clearly explained sanctions in place that will be enforced if a pupil is in breach of our policies on the acceptable use of the Internet and mobile phones </w:t>
      </w:r>
    </w:p>
    <w:p w14:paraId="3945B4DC" w14:textId="2AECD375" w:rsidR="000B77C5" w:rsidRPr="00FF38AF" w:rsidRDefault="1CB4A902" w:rsidP="0F14D396">
      <w:pPr>
        <w:pStyle w:val="BulletedList"/>
        <w:tabs>
          <w:tab w:val="clear" w:pos="644"/>
          <w:tab w:val="num" w:pos="1134"/>
        </w:tabs>
        <w:ind w:left="1134"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all staff, pupils and parents/carers know that staff have the power to search pupils’ phones (See</w:t>
      </w:r>
      <w:r w:rsidR="6E20F651" w:rsidRPr="0F14D396">
        <w:rPr>
          <w:rFonts w:asciiTheme="minorHAnsi" w:eastAsiaTheme="minorEastAsia" w:hAnsiTheme="minorHAnsi" w:cstheme="minorBidi"/>
          <w:sz w:val="22"/>
          <w:szCs w:val="22"/>
        </w:rPr>
        <w:t xml:space="preserve"> </w:t>
      </w:r>
      <w:hyperlink r:id="rId50">
        <w:r w:rsidRPr="0F14D396">
          <w:rPr>
            <w:rStyle w:val="Hyperlink"/>
            <w:rFonts w:asciiTheme="minorHAnsi" w:eastAsiaTheme="minorEastAsia" w:hAnsiTheme="minorHAnsi" w:cstheme="minorBidi"/>
            <w:sz w:val="22"/>
            <w:szCs w:val="22"/>
          </w:rPr>
          <w:t>DfE’s guidance on searching, screening and confiscation</w:t>
        </w:r>
      </w:hyperlink>
      <w:r w:rsidRPr="0F14D396">
        <w:rPr>
          <w:rStyle w:val="Hyperlink"/>
          <w:rFonts w:asciiTheme="minorHAnsi" w:eastAsiaTheme="minorEastAsia" w:hAnsiTheme="minorHAnsi" w:cstheme="minorBidi"/>
          <w:sz w:val="22"/>
          <w:szCs w:val="22"/>
        </w:rPr>
        <w:t>)</w:t>
      </w:r>
      <w:r w:rsidRPr="0F14D396">
        <w:rPr>
          <w:rFonts w:asciiTheme="minorHAnsi" w:eastAsiaTheme="minorEastAsia" w:hAnsiTheme="minorHAnsi" w:cstheme="minorBidi"/>
          <w:strike/>
          <w:sz w:val="22"/>
          <w:szCs w:val="22"/>
        </w:rPr>
        <w:t xml:space="preserve"> </w:t>
      </w:r>
    </w:p>
    <w:p w14:paraId="0097C0B7" w14:textId="3F8B02A0" w:rsidR="00FF38AF" w:rsidRPr="00FF38AF" w:rsidRDefault="00FF38AF" w:rsidP="00FF38AF">
      <w:pPr>
        <w:pStyle w:val="BulletedList"/>
        <w:tabs>
          <w:tab w:val="clear" w:pos="644"/>
          <w:tab w:val="num" w:pos="1134"/>
        </w:tabs>
        <w:ind w:left="1134" w:hanging="425"/>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Ensure </w:t>
      </w:r>
      <w:r w:rsidRPr="00FF38AF">
        <w:rPr>
          <w:rFonts w:ascii="Calibri" w:eastAsiaTheme="minorEastAsia" w:hAnsi="Calibri" w:cs="Calibri"/>
          <w:sz w:val="22"/>
          <w:szCs w:val="22"/>
        </w:rPr>
        <w:t>robust filtering and monitoring systems</w:t>
      </w:r>
      <w:r w:rsidRPr="00FF38AF">
        <w:rPr>
          <w:rFonts w:ascii="Calibri" w:eastAsiaTheme="minorEastAsia" w:hAnsi="Calibri" w:cs="Calibri"/>
          <w:strike/>
          <w:sz w:val="22"/>
          <w:szCs w:val="22"/>
        </w:rPr>
        <w:t xml:space="preserve"> </w:t>
      </w:r>
      <w:r w:rsidRPr="00FF38AF">
        <w:rPr>
          <w:rFonts w:ascii="Calibri" w:eastAsiaTheme="minorEastAsia" w:hAnsi="Calibri" w:cs="Calibri"/>
          <w:sz w:val="22"/>
          <w:szCs w:val="22"/>
        </w:rPr>
        <w:t xml:space="preserve">are in place on the school’s IT systems.  The school uses </w:t>
      </w:r>
      <w:proofErr w:type="spellStart"/>
      <w:r w:rsidRPr="00FF38AF">
        <w:rPr>
          <w:rFonts w:ascii="Calibri" w:eastAsiaTheme="minorEastAsia" w:hAnsi="Calibri" w:cs="Calibri"/>
          <w:sz w:val="22"/>
          <w:szCs w:val="22"/>
        </w:rPr>
        <w:t>Smoothwall</w:t>
      </w:r>
      <w:proofErr w:type="spellEnd"/>
      <w:r w:rsidRPr="00FF38AF">
        <w:rPr>
          <w:rFonts w:ascii="Calibri" w:eastAsiaTheme="minorEastAsia" w:hAnsi="Calibri" w:cs="Calibri"/>
          <w:sz w:val="22"/>
          <w:szCs w:val="22"/>
        </w:rPr>
        <w:t xml:space="preserve">, SENSO and </w:t>
      </w:r>
      <w:proofErr w:type="spellStart"/>
      <w:r w:rsidRPr="00FF38AF">
        <w:rPr>
          <w:rFonts w:ascii="Calibri" w:eastAsiaTheme="minorEastAsia" w:hAnsi="Calibri" w:cs="Calibri"/>
          <w:sz w:val="22"/>
          <w:szCs w:val="22"/>
        </w:rPr>
        <w:t>Beebug</w:t>
      </w:r>
      <w:proofErr w:type="spellEnd"/>
      <w:r w:rsidRPr="00FF38AF">
        <w:rPr>
          <w:rFonts w:ascii="Calibri" w:eastAsiaTheme="minorEastAsia" w:hAnsi="Calibri" w:cs="Calibri"/>
          <w:sz w:val="22"/>
          <w:szCs w:val="22"/>
        </w:rPr>
        <w:t xml:space="preserve"> to monitor all devices on the school network</w:t>
      </w:r>
    </w:p>
    <w:p w14:paraId="4C9CB69B" w14:textId="29CEE0EE" w:rsidR="00AB5A72" w:rsidRPr="00A225FB" w:rsidRDefault="2AA76530" w:rsidP="005A5FF6">
      <w:pPr>
        <w:pStyle w:val="BulletedList"/>
        <w:tabs>
          <w:tab w:val="clear" w:pos="644"/>
          <w:tab w:val="num" w:pos="1134"/>
        </w:tabs>
        <w:ind w:left="1134" w:hanging="425"/>
        <w:rPr>
          <w:rStyle w:val="eop"/>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Ensure there is an annual review of the school’s approach to online safety, including an annual risk assessment which gives due consideration to any risks faced by the school community</w:t>
      </w:r>
      <w:r w:rsidR="3C0CB1C7" w:rsidRPr="35329404">
        <w:rPr>
          <w:rStyle w:val="eop"/>
          <w:rFonts w:asciiTheme="minorHAnsi" w:eastAsiaTheme="minorEastAsia" w:hAnsiTheme="minorHAnsi" w:cstheme="minorBidi"/>
          <w:sz w:val="22"/>
          <w:szCs w:val="22"/>
        </w:rPr>
        <w:t> </w:t>
      </w:r>
    </w:p>
    <w:p w14:paraId="51AE5D8B" w14:textId="0F075CC9" w:rsidR="1A49E656" w:rsidRPr="00FF38AF" w:rsidRDefault="1A49E656" w:rsidP="00FF38AF">
      <w:pPr>
        <w:pStyle w:val="ListParagraph"/>
        <w:numPr>
          <w:ilvl w:val="0"/>
          <w:numId w:val="72"/>
        </w:numPr>
        <w:spacing w:after="240"/>
        <w:jc w:val="both"/>
        <w:rPr>
          <w:rFonts w:asciiTheme="minorHAnsi" w:eastAsiaTheme="minorEastAsia" w:hAnsiTheme="minorHAnsi" w:cstheme="minorBidi"/>
          <w:b/>
          <w:bCs/>
          <w:color w:val="auto"/>
          <w:szCs w:val="22"/>
        </w:rPr>
      </w:pPr>
      <w:r w:rsidRPr="00FF38AF">
        <w:rPr>
          <w:rFonts w:asciiTheme="minorHAnsi" w:eastAsiaTheme="minorEastAsia" w:hAnsiTheme="minorHAnsi" w:cstheme="minorBidi"/>
          <w:b/>
          <w:bCs/>
          <w:color w:val="auto"/>
          <w:szCs w:val="22"/>
        </w:rPr>
        <w:t>Artificial Intelligence (AI)</w:t>
      </w:r>
    </w:p>
    <w:p w14:paraId="3B03A26A" w14:textId="6A48D4A3" w:rsidR="1A49E656" w:rsidRPr="00FF38AF" w:rsidRDefault="1A49E656" w:rsidP="00FF38AF">
      <w:pPr>
        <w:pStyle w:val="ListParagraph"/>
        <w:spacing w:after="240" w:line="300" w:lineRule="auto"/>
        <w:jc w:val="both"/>
        <w:rPr>
          <w:rFonts w:asciiTheme="minorHAnsi" w:eastAsiaTheme="minorEastAsia" w:hAnsiTheme="minorHAnsi" w:cstheme="minorBidi"/>
          <w:color w:val="auto"/>
          <w:szCs w:val="22"/>
        </w:rPr>
      </w:pPr>
      <w:r w:rsidRPr="00FF38AF">
        <w:rPr>
          <w:rFonts w:asciiTheme="minorHAnsi" w:eastAsiaTheme="minorEastAsia" w:hAnsiTheme="minorHAnsi" w:cstheme="minorBidi"/>
          <w:color w:val="auto"/>
          <w:szCs w:val="22"/>
        </w:rPr>
        <w:t>The school recognises that artificial intelligence technologies present both educational opportunities and safeguarding risks. Staff will remain alert to the use of AI-generated content including deepfake imagery, manipulated media, AI-assisted grooming, misinformation, disinformation and synthetic nude or semi-nude images.</w:t>
      </w:r>
    </w:p>
    <w:p w14:paraId="7CC13F40" w14:textId="7EEB99FB" w:rsidR="1A49E656" w:rsidRPr="00FF38AF" w:rsidRDefault="1A49E656" w:rsidP="00FF38AF">
      <w:pPr>
        <w:pStyle w:val="ListParagraph"/>
        <w:spacing w:line="300" w:lineRule="auto"/>
        <w:rPr>
          <w:rFonts w:asciiTheme="minorHAnsi" w:eastAsiaTheme="minorEastAsia" w:hAnsiTheme="minorHAnsi" w:cstheme="minorBidi"/>
          <w:color w:val="auto"/>
          <w:szCs w:val="22"/>
        </w:rPr>
      </w:pPr>
      <w:r w:rsidRPr="00FF38AF">
        <w:rPr>
          <w:rFonts w:asciiTheme="minorHAnsi" w:eastAsiaTheme="minorEastAsia" w:hAnsiTheme="minorHAnsi" w:cstheme="minorBidi"/>
          <w:color w:val="auto"/>
          <w:szCs w:val="22"/>
        </w:rPr>
        <w:t>Safeguarding concerns involving AI will be managed in line with child protection procedures.</w:t>
      </w:r>
    </w:p>
    <w:p w14:paraId="1EFD7529" w14:textId="53E4C169" w:rsidR="35329404" w:rsidRDefault="35329404" w:rsidP="35329404">
      <w:pPr>
        <w:pStyle w:val="ListParagraph"/>
        <w:jc w:val="both"/>
        <w:rPr>
          <w:rFonts w:asciiTheme="minorHAnsi" w:eastAsiaTheme="minorEastAsia" w:hAnsiTheme="minorHAnsi" w:cstheme="minorBidi"/>
          <w:color w:val="000000" w:themeColor="text1"/>
          <w:szCs w:val="22"/>
        </w:rPr>
      </w:pPr>
    </w:p>
    <w:p w14:paraId="257E2BC4" w14:textId="6BA28D66" w:rsidR="000B77C5" w:rsidRDefault="2AA76530" w:rsidP="00097C29">
      <w:pPr>
        <w:pStyle w:val="ListParagraph"/>
        <w:numPr>
          <w:ilvl w:val="0"/>
          <w:numId w:val="72"/>
        </w:numPr>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b/>
          <w:bCs/>
          <w:szCs w:val="22"/>
        </w:rPr>
        <w:t>Mobile Phones</w:t>
      </w:r>
      <w:r w:rsidRPr="0F14D396">
        <w:rPr>
          <w:rFonts w:asciiTheme="minorHAnsi" w:eastAsiaTheme="minorEastAsia" w:hAnsiTheme="minorHAnsi" w:cstheme="minorBidi"/>
          <w:szCs w:val="22"/>
        </w:rPr>
        <w:t xml:space="preserve"> </w:t>
      </w:r>
    </w:p>
    <w:p w14:paraId="06B0E918" w14:textId="77777777" w:rsidR="00F96F9D" w:rsidRPr="00D62E7F" w:rsidRDefault="00F96F9D" w:rsidP="35329404">
      <w:pPr>
        <w:pStyle w:val="ListParagraph"/>
        <w:ind w:left="0"/>
        <w:jc w:val="both"/>
        <w:rPr>
          <w:rFonts w:asciiTheme="minorHAnsi" w:eastAsiaTheme="minorEastAsia" w:hAnsiTheme="minorHAnsi" w:cstheme="minorBidi"/>
          <w:szCs w:val="22"/>
        </w:rPr>
      </w:pPr>
    </w:p>
    <w:p w14:paraId="7461CBD3" w14:textId="6CCE5828" w:rsidR="000B77C5" w:rsidRPr="00D62E7F" w:rsidRDefault="127918F5" w:rsidP="00FF38AF">
      <w:pPr>
        <w:spacing w:line="300" w:lineRule="auto"/>
        <w:ind w:left="720"/>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 xml:space="preserve">The </w:t>
      </w:r>
      <w:proofErr w:type="gramStart"/>
      <w:r w:rsidRPr="00FF38AF">
        <w:rPr>
          <w:rFonts w:asciiTheme="minorHAnsi" w:eastAsiaTheme="minorEastAsia" w:hAnsiTheme="minorHAnsi" w:cstheme="minorBidi"/>
          <w:sz w:val="22"/>
          <w:szCs w:val="22"/>
        </w:rPr>
        <w:t>School</w:t>
      </w:r>
      <w:proofErr w:type="gramEnd"/>
      <w:r w:rsidRPr="00FF38AF">
        <w:rPr>
          <w:rFonts w:asciiTheme="minorHAnsi" w:eastAsiaTheme="minorEastAsia" w:hAnsiTheme="minorHAnsi" w:cstheme="minorBidi"/>
          <w:sz w:val="22"/>
          <w:szCs w:val="22"/>
        </w:rPr>
        <w:t xml:space="preserve"> maintains clear expectations regarding pupil use of mobile devices in accordance with its Behaviour, Online Safety and Mobile Technology policies</w:t>
      </w:r>
      <w:r w:rsidRPr="35329404">
        <w:rPr>
          <w:rFonts w:asciiTheme="minorHAnsi" w:eastAsiaTheme="minorEastAsia" w:hAnsiTheme="minorHAnsi" w:cstheme="minorBidi"/>
          <w:color w:val="FF0000"/>
          <w:sz w:val="22"/>
          <w:szCs w:val="22"/>
        </w:rPr>
        <w:t xml:space="preserve">. </w:t>
      </w:r>
      <w:r w:rsidR="2AA76530" w:rsidRPr="35329404">
        <w:rPr>
          <w:rFonts w:asciiTheme="minorHAnsi" w:eastAsiaTheme="minorEastAsia" w:hAnsiTheme="minorHAnsi" w:cstheme="minorBidi"/>
          <w:sz w:val="22"/>
          <w:szCs w:val="22"/>
        </w:rPr>
        <w:t xml:space="preserve">Children are not permitted to use mobile phones whilst on the </w:t>
      </w:r>
      <w:r w:rsidR="0DFCE65B" w:rsidRPr="35329404">
        <w:rPr>
          <w:rFonts w:asciiTheme="minorHAnsi" w:eastAsiaTheme="minorEastAsia" w:hAnsiTheme="minorHAnsi" w:cstheme="minorBidi"/>
          <w:sz w:val="22"/>
          <w:szCs w:val="22"/>
        </w:rPr>
        <w:t>school</w:t>
      </w:r>
      <w:r w:rsidR="2AA76530" w:rsidRPr="35329404">
        <w:rPr>
          <w:rFonts w:asciiTheme="minorHAnsi" w:eastAsiaTheme="minorEastAsia" w:hAnsiTheme="minorHAnsi" w:cstheme="minorBidi"/>
          <w:sz w:val="22"/>
          <w:szCs w:val="22"/>
        </w:rPr>
        <w:t xml:space="preserve"> site, during school hours or whilst participating in school activities after the end of the normal school day.  In exceptional circumstances, when pupils in Years </w:t>
      </w:r>
      <w:r w:rsidR="35E96ECF" w:rsidRPr="35329404">
        <w:rPr>
          <w:rFonts w:asciiTheme="minorHAnsi" w:eastAsiaTheme="minorEastAsia" w:hAnsiTheme="minorHAnsi" w:cstheme="minorBidi"/>
          <w:sz w:val="22"/>
          <w:szCs w:val="22"/>
        </w:rPr>
        <w:t xml:space="preserve">6, </w:t>
      </w:r>
      <w:r w:rsidR="2AA76530" w:rsidRPr="35329404">
        <w:rPr>
          <w:rFonts w:asciiTheme="minorHAnsi" w:eastAsiaTheme="minorEastAsia" w:hAnsiTheme="minorHAnsi" w:cstheme="minorBidi"/>
          <w:sz w:val="22"/>
          <w:szCs w:val="22"/>
        </w:rPr>
        <w:t xml:space="preserve">7 and 8 are permitted to travel to and from school independently, mobile phones may be kept during the day in the School Office.  </w:t>
      </w:r>
    </w:p>
    <w:p w14:paraId="66D564BF" w14:textId="77777777" w:rsidR="000B77C5" w:rsidRPr="00D62E7F" w:rsidRDefault="2AA76530" w:rsidP="35329404">
      <w:pPr>
        <w:ind w:left="705" w:hanging="420"/>
        <w:jc w:val="both"/>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 xml:space="preserve"> </w:t>
      </w:r>
    </w:p>
    <w:p w14:paraId="2386E069" w14:textId="238DA4A3" w:rsidR="000B77C5" w:rsidRPr="00D62E7F" w:rsidRDefault="2AA76530" w:rsidP="00097C29">
      <w:pPr>
        <w:pStyle w:val="ListParagraph"/>
        <w:numPr>
          <w:ilvl w:val="0"/>
          <w:numId w:val="72"/>
        </w:numPr>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b/>
          <w:bCs/>
          <w:szCs w:val="22"/>
        </w:rPr>
        <w:t>Mobile Technologies (including BYOD)</w:t>
      </w:r>
      <w:r w:rsidRPr="0F14D396">
        <w:rPr>
          <w:rFonts w:asciiTheme="minorHAnsi" w:eastAsiaTheme="minorEastAsia" w:hAnsiTheme="minorHAnsi" w:cstheme="minorBidi"/>
          <w:szCs w:val="22"/>
        </w:rPr>
        <w:t xml:space="preserve"> </w:t>
      </w:r>
    </w:p>
    <w:p w14:paraId="085BDAA3" w14:textId="77777777" w:rsidR="000B77C5" w:rsidRPr="00D62E7F" w:rsidRDefault="2AA76530" w:rsidP="0F14D396">
      <w:pPr>
        <w:ind w:left="705" w:hanging="42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  </w:t>
      </w:r>
    </w:p>
    <w:p w14:paraId="46DF656C" w14:textId="77777777" w:rsidR="000B77C5" w:rsidRPr="00D62E7F" w:rsidRDefault="2AA76530" w:rsidP="00FF38AF">
      <w:pPr>
        <w:ind w:left="705"/>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Mobile technology devices may be school owned/provided or personally owned.  They might include Surface Go tablets, notebooks/laptops or other technology that usually has the capability of utilising the school’s wireless network.  The device then has access to the wider internet, which may include the school’s learning platform and other cloud-based services such as email and their individual Microsoft OneDrive data storage.  </w:t>
      </w:r>
    </w:p>
    <w:p w14:paraId="0342C1A5" w14:textId="77777777" w:rsidR="000B77C5" w:rsidRPr="00D62E7F" w:rsidRDefault="2AA76530" w:rsidP="00FF38AF">
      <w:pPr>
        <w:ind w:left="705" w:hanging="42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 </w:t>
      </w:r>
    </w:p>
    <w:p w14:paraId="330B8F83" w14:textId="77777777" w:rsidR="000B77C5" w:rsidRPr="00D62E7F" w:rsidRDefault="2AA76530" w:rsidP="00FF38AF">
      <w:pPr>
        <w:ind w:left="705"/>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All users should understand that the primary purpose of using personal devices in a school context is educational.  </w:t>
      </w:r>
    </w:p>
    <w:p w14:paraId="5D8D73C0" w14:textId="77777777" w:rsidR="000B77C5" w:rsidRPr="00D62E7F" w:rsidRDefault="2AA76530" w:rsidP="00FF38AF">
      <w:pPr>
        <w:ind w:left="705" w:hanging="42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 </w:t>
      </w:r>
    </w:p>
    <w:p w14:paraId="169E7175" w14:textId="5971F71E" w:rsidR="000B77C5" w:rsidRPr="00D62E7F" w:rsidRDefault="2AA76530" w:rsidP="00FF38AF">
      <w:pPr>
        <w:ind w:left="705"/>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Teaching about the safe and appropriate use of mobile technologies </w:t>
      </w:r>
      <w:r w:rsidR="31976214" w:rsidRPr="2137E481">
        <w:rPr>
          <w:rFonts w:asciiTheme="minorHAnsi" w:eastAsiaTheme="minorEastAsia" w:hAnsiTheme="minorHAnsi" w:cstheme="minorBidi"/>
          <w:sz w:val="22"/>
          <w:szCs w:val="22"/>
        </w:rPr>
        <w:t>are an</w:t>
      </w:r>
      <w:r w:rsidRPr="2137E481">
        <w:rPr>
          <w:rFonts w:asciiTheme="minorHAnsi" w:eastAsiaTheme="minorEastAsia" w:hAnsiTheme="minorHAnsi" w:cstheme="minorBidi"/>
          <w:sz w:val="22"/>
          <w:szCs w:val="22"/>
        </w:rPr>
        <w:t xml:space="preserve"> integral</w:t>
      </w:r>
      <w:r w:rsidR="19BAB459" w:rsidRPr="2137E481">
        <w:rPr>
          <w:rFonts w:asciiTheme="minorHAnsi" w:eastAsiaTheme="minorEastAsia" w:hAnsiTheme="minorHAnsi" w:cstheme="minorBidi"/>
          <w:sz w:val="22"/>
          <w:szCs w:val="22"/>
        </w:rPr>
        <w:t xml:space="preserve"> part of th</w:t>
      </w:r>
      <w:r w:rsidRPr="2137E481">
        <w:rPr>
          <w:rFonts w:asciiTheme="minorHAnsi" w:eastAsiaTheme="minorEastAsia" w:hAnsiTheme="minorHAnsi" w:cstheme="minorBidi"/>
          <w:sz w:val="22"/>
          <w:szCs w:val="22"/>
        </w:rPr>
        <w:t xml:space="preserve">e school’s online safety education programme </w:t>
      </w:r>
      <w:r w:rsidRPr="2137E481">
        <w:rPr>
          <w:rFonts w:asciiTheme="minorHAnsi" w:eastAsiaTheme="minorEastAsia" w:hAnsiTheme="minorHAnsi" w:cstheme="minorBidi"/>
          <w:i/>
          <w:iCs/>
          <w:sz w:val="22"/>
          <w:szCs w:val="22"/>
        </w:rPr>
        <w:t>(please see the IT progression of skills document in Appendix).</w:t>
      </w:r>
      <w:r w:rsidRPr="2137E481">
        <w:rPr>
          <w:rFonts w:asciiTheme="minorHAnsi" w:eastAsiaTheme="minorEastAsia" w:hAnsiTheme="minorHAnsi" w:cstheme="minorBidi"/>
          <w:sz w:val="22"/>
          <w:szCs w:val="22"/>
        </w:rPr>
        <w:t xml:space="preserve"> </w:t>
      </w:r>
    </w:p>
    <w:p w14:paraId="57734DC6" w14:textId="77777777" w:rsidR="000B77C5" w:rsidRPr="00D62E7F" w:rsidRDefault="000B77C5" w:rsidP="00FF38AF">
      <w:pPr>
        <w:pStyle w:val="ListParagraph"/>
        <w:ind w:left="0"/>
        <w:jc w:val="both"/>
        <w:rPr>
          <w:rFonts w:asciiTheme="minorHAnsi" w:eastAsiaTheme="minorEastAsia" w:hAnsiTheme="minorHAnsi" w:cstheme="minorBidi"/>
          <w:color w:val="auto"/>
          <w:szCs w:val="22"/>
        </w:rPr>
      </w:pPr>
    </w:p>
    <w:p w14:paraId="24729A0C" w14:textId="19BFECA6" w:rsidR="00DB5F0F" w:rsidRDefault="00DB5F0F" w:rsidP="00097C29">
      <w:pPr>
        <w:pStyle w:val="ListParagraph"/>
        <w:numPr>
          <w:ilvl w:val="0"/>
          <w:numId w:val="72"/>
        </w:numPr>
        <w:spacing w:line="276" w:lineRule="auto"/>
        <w:rPr>
          <w:rFonts w:asciiTheme="minorHAnsi" w:eastAsiaTheme="minorEastAsia" w:hAnsiTheme="minorHAnsi" w:cstheme="minorBidi"/>
          <w:b/>
          <w:bCs/>
          <w:szCs w:val="22"/>
        </w:rPr>
      </w:pPr>
      <w:r w:rsidRPr="00DB5F0F">
        <w:rPr>
          <w:rFonts w:asciiTheme="minorHAnsi" w:eastAsiaTheme="minorEastAsia" w:hAnsiTheme="minorHAnsi" w:cstheme="minorBidi"/>
          <w:b/>
          <w:bCs/>
          <w:szCs w:val="22"/>
        </w:rPr>
        <w:t xml:space="preserve">Recording and </w:t>
      </w:r>
      <w:r>
        <w:rPr>
          <w:rFonts w:asciiTheme="minorHAnsi" w:eastAsiaTheme="minorEastAsia" w:hAnsiTheme="minorHAnsi" w:cstheme="minorBidi"/>
          <w:b/>
          <w:bCs/>
          <w:szCs w:val="22"/>
        </w:rPr>
        <w:t>P</w:t>
      </w:r>
      <w:r w:rsidRPr="00DB5F0F">
        <w:rPr>
          <w:rFonts w:asciiTheme="minorHAnsi" w:eastAsiaTheme="minorEastAsia" w:hAnsiTheme="minorHAnsi" w:cstheme="minorBidi"/>
          <w:b/>
          <w:bCs/>
          <w:szCs w:val="22"/>
        </w:rPr>
        <w:t xml:space="preserve">hotographing </w:t>
      </w:r>
      <w:r>
        <w:rPr>
          <w:rFonts w:asciiTheme="minorHAnsi" w:eastAsiaTheme="minorEastAsia" w:hAnsiTheme="minorHAnsi" w:cstheme="minorBidi"/>
          <w:b/>
          <w:bCs/>
          <w:szCs w:val="22"/>
        </w:rPr>
        <w:t>C</w:t>
      </w:r>
      <w:r w:rsidRPr="00DB5F0F">
        <w:rPr>
          <w:rFonts w:asciiTheme="minorHAnsi" w:eastAsiaTheme="minorEastAsia" w:hAnsiTheme="minorHAnsi" w:cstheme="minorBidi"/>
          <w:b/>
          <w:bCs/>
          <w:szCs w:val="22"/>
        </w:rPr>
        <w:t xml:space="preserve">hildren at </w:t>
      </w:r>
      <w:r>
        <w:rPr>
          <w:rFonts w:asciiTheme="minorHAnsi" w:eastAsiaTheme="minorEastAsia" w:hAnsiTheme="minorHAnsi" w:cstheme="minorBidi"/>
          <w:b/>
          <w:bCs/>
          <w:szCs w:val="22"/>
        </w:rPr>
        <w:t>S</w:t>
      </w:r>
      <w:r w:rsidRPr="00DB5F0F">
        <w:rPr>
          <w:rFonts w:asciiTheme="minorHAnsi" w:eastAsiaTheme="minorEastAsia" w:hAnsiTheme="minorHAnsi" w:cstheme="minorBidi"/>
          <w:b/>
          <w:bCs/>
          <w:szCs w:val="22"/>
        </w:rPr>
        <w:t xml:space="preserve">chool </w:t>
      </w:r>
      <w:r>
        <w:rPr>
          <w:rFonts w:asciiTheme="minorHAnsi" w:eastAsiaTheme="minorEastAsia" w:hAnsiTheme="minorHAnsi" w:cstheme="minorBidi"/>
          <w:b/>
          <w:bCs/>
          <w:szCs w:val="22"/>
        </w:rPr>
        <w:t>E</w:t>
      </w:r>
      <w:r w:rsidRPr="00DB5F0F">
        <w:rPr>
          <w:rFonts w:asciiTheme="minorHAnsi" w:eastAsiaTheme="minorEastAsia" w:hAnsiTheme="minorHAnsi" w:cstheme="minorBidi"/>
          <w:b/>
          <w:bCs/>
          <w:szCs w:val="22"/>
        </w:rPr>
        <w:t xml:space="preserve">vents </w:t>
      </w:r>
    </w:p>
    <w:p w14:paraId="0A640840" w14:textId="77777777" w:rsidR="00DB5F0F" w:rsidRPr="00DB5F0F" w:rsidRDefault="00DB5F0F" w:rsidP="00DB5F0F">
      <w:pPr>
        <w:pStyle w:val="ListParagraph"/>
        <w:spacing w:line="276" w:lineRule="auto"/>
        <w:rPr>
          <w:rFonts w:asciiTheme="minorHAnsi" w:eastAsiaTheme="minorEastAsia" w:hAnsiTheme="minorHAnsi" w:cstheme="minorBidi"/>
          <w:b/>
          <w:bCs/>
          <w:szCs w:val="22"/>
        </w:rPr>
      </w:pPr>
    </w:p>
    <w:p w14:paraId="5B8C79A0" w14:textId="77777777" w:rsidR="00DB5F0F" w:rsidRPr="00DB5F0F" w:rsidRDefault="00DB5F0F" w:rsidP="00097C29">
      <w:pPr>
        <w:pStyle w:val="ListParagraph"/>
        <w:numPr>
          <w:ilvl w:val="0"/>
          <w:numId w:val="118"/>
        </w:numPr>
        <w:spacing w:line="276" w:lineRule="auto"/>
        <w:rPr>
          <w:rFonts w:asciiTheme="minorHAnsi" w:eastAsiaTheme="minorEastAsia" w:hAnsiTheme="minorHAnsi" w:cstheme="minorBidi"/>
          <w:szCs w:val="22"/>
          <w:u w:val="single"/>
        </w:rPr>
      </w:pPr>
      <w:r w:rsidRPr="00DB5F0F">
        <w:rPr>
          <w:rFonts w:asciiTheme="minorHAnsi" w:eastAsiaTheme="minorEastAsia" w:hAnsiTheme="minorHAnsi" w:cstheme="minorBidi"/>
          <w:szCs w:val="22"/>
          <w:u w:val="single"/>
        </w:rPr>
        <w:t xml:space="preserve">EYFS (Reception): </w:t>
      </w:r>
    </w:p>
    <w:p w14:paraId="3722E2F7" w14:textId="77777777" w:rsidR="00DB5F0F" w:rsidRPr="00DB5F0F" w:rsidRDefault="00DB5F0F" w:rsidP="00DB5F0F">
      <w:pPr>
        <w:pStyle w:val="ListParagraph"/>
        <w:spacing w:line="276" w:lineRule="auto"/>
        <w:ind w:left="1080"/>
        <w:jc w:val="both"/>
        <w:rPr>
          <w:rFonts w:asciiTheme="minorHAnsi" w:eastAsiaTheme="minorEastAsia" w:hAnsiTheme="minorHAnsi" w:cstheme="minorBidi"/>
          <w:szCs w:val="22"/>
        </w:rPr>
      </w:pPr>
      <w:r w:rsidRPr="00DB5F0F">
        <w:rPr>
          <w:rFonts w:asciiTheme="minorHAnsi" w:eastAsiaTheme="minorEastAsia" w:hAnsiTheme="minorHAnsi" w:cstheme="minorBidi"/>
          <w:szCs w:val="22"/>
        </w:rPr>
        <w:t xml:space="preserve">No mobile phones or personal recording devices are to be used at EYFS events. This aligns with best practice guidance for settings caring for under 5s. The school will use registered devices to capture images for parents where appropriate. </w:t>
      </w:r>
    </w:p>
    <w:p w14:paraId="07970A97" w14:textId="77777777" w:rsidR="00DB5F0F" w:rsidRDefault="00DB5F0F" w:rsidP="00DB5F0F">
      <w:pPr>
        <w:pStyle w:val="ListParagraph"/>
        <w:spacing w:line="276" w:lineRule="auto"/>
        <w:jc w:val="both"/>
        <w:rPr>
          <w:rFonts w:asciiTheme="minorHAnsi" w:eastAsiaTheme="minorEastAsia" w:hAnsiTheme="minorHAnsi" w:cstheme="minorBidi"/>
          <w:szCs w:val="22"/>
        </w:rPr>
      </w:pPr>
    </w:p>
    <w:p w14:paraId="5069F087" w14:textId="2985A852" w:rsidR="00DB5F0F" w:rsidRPr="00DB5F0F" w:rsidRDefault="00DB5F0F" w:rsidP="00097C29">
      <w:pPr>
        <w:pStyle w:val="ListParagraph"/>
        <w:numPr>
          <w:ilvl w:val="0"/>
          <w:numId w:val="118"/>
        </w:numPr>
        <w:spacing w:line="276" w:lineRule="auto"/>
        <w:jc w:val="both"/>
        <w:rPr>
          <w:rFonts w:asciiTheme="minorHAnsi" w:eastAsiaTheme="minorEastAsia" w:hAnsiTheme="minorHAnsi" w:cstheme="minorBidi"/>
          <w:szCs w:val="22"/>
          <w:u w:val="single"/>
        </w:rPr>
      </w:pPr>
      <w:r w:rsidRPr="00DB5F0F">
        <w:rPr>
          <w:rFonts w:asciiTheme="minorHAnsi" w:eastAsiaTheme="minorEastAsia" w:hAnsiTheme="minorHAnsi" w:cstheme="minorBidi"/>
          <w:szCs w:val="22"/>
          <w:u w:val="single"/>
        </w:rPr>
        <w:t xml:space="preserve">KS1 and above: </w:t>
      </w:r>
    </w:p>
    <w:p w14:paraId="0B3D39DF" w14:textId="7C9EAED1" w:rsidR="00DB5F0F" w:rsidRPr="00DB5F0F" w:rsidRDefault="00DB5F0F" w:rsidP="00DB5F0F">
      <w:pPr>
        <w:pStyle w:val="ListParagraph"/>
        <w:spacing w:line="276" w:lineRule="auto"/>
        <w:ind w:firstLine="360"/>
        <w:jc w:val="both"/>
        <w:rPr>
          <w:rFonts w:asciiTheme="minorHAnsi" w:eastAsiaTheme="minorEastAsia" w:hAnsiTheme="minorHAnsi" w:cstheme="minorBidi"/>
          <w:szCs w:val="22"/>
        </w:rPr>
      </w:pPr>
      <w:r w:rsidRPr="00DB5F0F">
        <w:rPr>
          <w:rFonts w:asciiTheme="minorHAnsi" w:eastAsiaTheme="minorEastAsia" w:hAnsiTheme="minorHAnsi" w:cstheme="minorBidi"/>
          <w:szCs w:val="22"/>
        </w:rPr>
        <w:t>We will ensure one of the following happens at school</w:t>
      </w:r>
      <w:r>
        <w:rPr>
          <w:rFonts w:asciiTheme="minorHAnsi" w:eastAsiaTheme="minorEastAsia" w:hAnsiTheme="minorHAnsi" w:cstheme="minorBidi"/>
          <w:szCs w:val="22"/>
        </w:rPr>
        <w:t>-</w:t>
      </w:r>
      <w:r w:rsidRPr="00DB5F0F">
        <w:rPr>
          <w:rFonts w:asciiTheme="minorHAnsi" w:eastAsiaTheme="minorEastAsia" w:hAnsiTheme="minorHAnsi" w:cstheme="minorBidi"/>
          <w:szCs w:val="22"/>
        </w:rPr>
        <w:t xml:space="preserve">based events: </w:t>
      </w:r>
    </w:p>
    <w:p w14:paraId="46E1D6C9" w14:textId="451D5774" w:rsidR="00DB5F0F" w:rsidRDefault="00DB5F0F" w:rsidP="00097C29">
      <w:pPr>
        <w:pStyle w:val="ListParagraph"/>
        <w:numPr>
          <w:ilvl w:val="0"/>
          <w:numId w:val="119"/>
        </w:numPr>
        <w:spacing w:line="276" w:lineRule="auto"/>
        <w:jc w:val="both"/>
        <w:rPr>
          <w:rFonts w:asciiTheme="minorHAnsi" w:eastAsiaTheme="minorEastAsia" w:hAnsiTheme="minorHAnsi" w:cstheme="minorBidi"/>
          <w:szCs w:val="22"/>
        </w:rPr>
      </w:pPr>
      <w:r w:rsidRPr="00DB5F0F">
        <w:rPr>
          <w:rFonts w:asciiTheme="minorHAnsi" w:eastAsiaTheme="minorEastAsia" w:hAnsiTheme="minorHAnsi" w:cstheme="minorBidi"/>
          <w:szCs w:val="22"/>
        </w:rPr>
        <w:t xml:space="preserve">Any paperwork sent out by the </w:t>
      </w:r>
      <w:proofErr w:type="gramStart"/>
      <w:r w:rsidRPr="00DB5F0F">
        <w:rPr>
          <w:rFonts w:asciiTheme="minorHAnsi" w:eastAsiaTheme="minorEastAsia" w:hAnsiTheme="minorHAnsi" w:cstheme="minorBidi"/>
          <w:szCs w:val="22"/>
        </w:rPr>
        <w:t>School</w:t>
      </w:r>
      <w:proofErr w:type="gramEnd"/>
      <w:r w:rsidRPr="00DB5F0F">
        <w:rPr>
          <w:rFonts w:asciiTheme="minorHAnsi" w:eastAsiaTheme="minorEastAsia" w:hAnsiTheme="minorHAnsi" w:cstheme="minorBidi"/>
          <w:szCs w:val="22"/>
        </w:rPr>
        <w:t xml:space="preserve"> will state clearly that images captured by parents are for household use only (e.g., family albums or private social media accounts with appropriate privacy settings), or </w:t>
      </w:r>
    </w:p>
    <w:p w14:paraId="60F9AE64" w14:textId="2BD976B4" w:rsidR="00DB5F0F" w:rsidRDefault="00DB5F0F" w:rsidP="00097C29">
      <w:pPr>
        <w:pStyle w:val="ListParagraph"/>
        <w:numPr>
          <w:ilvl w:val="0"/>
          <w:numId w:val="119"/>
        </w:numPr>
        <w:spacing w:line="276" w:lineRule="auto"/>
        <w:jc w:val="both"/>
        <w:rPr>
          <w:rFonts w:asciiTheme="minorHAnsi" w:eastAsiaTheme="minorEastAsia" w:hAnsiTheme="minorHAnsi" w:cstheme="minorBidi"/>
          <w:szCs w:val="22"/>
        </w:rPr>
      </w:pPr>
      <w:r w:rsidRPr="00DB5F0F">
        <w:rPr>
          <w:rFonts w:asciiTheme="minorHAnsi" w:eastAsiaTheme="minorEastAsia" w:hAnsiTheme="minorHAnsi" w:cstheme="minorBidi"/>
          <w:szCs w:val="22"/>
        </w:rPr>
        <w:t xml:space="preserve">Staff will read a short, prepared statement at the start of events so that the message to parents is consistent. </w:t>
      </w:r>
    </w:p>
    <w:p w14:paraId="39F2B265" w14:textId="77777777" w:rsidR="00533BC5" w:rsidRDefault="00533BC5" w:rsidP="00533BC5">
      <w:pPr>
        <w:spacing w:line="276" w:lineRule="auto"/>
        <w:jc w:val="both"/>
        <w:rPr>
          <w:rFonts w:asciiTheme="minorHAnsi" w:eastAsiaTheme="minorEastAsia" w:hAnsiTheme="minorHAnsi" w:cstheme="minorBidi"/>
          <w:szCs w:val="22"/>
        </w:rPr>
      </w:pPr>
    </w:p>
    <w:p w14:paraId="54B40048" w14:textId="59287597" w:rsidR="00533BC5" w:rsidRPr="00533BC5" w:rsidRDefault="00533BC5" w:rsidP="00097C29">
      <w:pPr>
        <w:pStyle w:val="ListParagraph"/>
        <w:numPr>
          <w:ilvl w:val="0"/>
          <w:numId w:val="118"/>
        </w:numPr>
        <w:spacing w:line="276" w:lineRule="auto"/>
        <w:jc w:val="both"/>
        <w:rPr>
          <w:rFonts w:asciiTheme="minorHAnsi" w:eastAsiaTheme="minorEastAsia" w:hAnsiTheme="minorHAnsi" w:cstheme="minorBidi"/>
        </w:rPr>
      </w:pPr>
      <w:r w:rsidRPr="35329404">
        <w:rPr>
          <w:rFonts w:asciiTheme="minorHAnsi" w:eastAsiaTheme="minorEastAsia" w:hAnsiTheme="minorHAnsi" w:cstheme="minorBidi"/>
        </w:rPr>
        <w:t>See Appendix 7 for statement to be used on parent communication.</w:t>
      </w:r>
    </w:p>
    <w:p w14:paraId="698D203D" w14:textId="585FF4A6" w:rsidR="35329404" w:rsidRDefault="35329404" w:rsidP="2137E481">
      <w:pPr>
        <w:pStyle w:val="ListParagraph"/>
        <w:spacing w:line="276" w:lineRule="auto"/>
        <w:ind w:left="1080"/>
        <w:jc w:val="both"/>
        <w:rPr>
          <w:rFonts w:asciiTheme="minorHAnsi" w:eastAsiaTheme="minorEastAsia" w:hAnsiTheme="minorHAnsi" w:cstheme="minorBidi"/>
        </w:rPr>
      </w:pPr>
    </w:p>
    <w:p w14:paraId="7225D967" w14:textId="77777777" w:rsidR="00DB5F0F" w:rsidRPr="00DB5F0F" w:rsidRDefault="00DB5F0F" w:rsidP="00DB5F0F">
      <w:pPr>
        <w:pStyle w:val="ListParagraph"/>
        <w:spacing w:line="276" w:lineRule="auto"/>
        <w:rPr>
          <w:rFonts w:asciiTheme="minorHAnsi" w:eastAsiaTheme="minorEastAsia" w:hAnsiTheme="minorHAnsi" w:cstheme="minorBidi"/>
          <w:szCs w:val="22"/>
        </w:rPr>
      </w:pPr>
    </w:p>
    <w:p w14:paraId="7D7B8E93" w14:textId="315A5970" w:rsidR="000B77C5" w:rsidRPr="00DB5F0F" w:rsidRDefault="2AA76530" w:rsidP="00097C29">
      <w:pPr>
        <w:pStyle w:val="ListParagraph"/>
        <w:numPr>
          <w:ilvl w:val="0"/>
          <w:numId w:val="72"/>
        </w:numPr>
        <w:spacing w:line="276" w:lineRule="auto"/>
        <w:rPr>
          <w:rFonts w:asciiTheme="minorHAnsi" w:eastAsiaTheme="minorEastAsia" w:hAnsiTheme="minorHAnsi" w:cstheme="minorBidi"/>
          <w:szCs w:val="22"/>
        </w:rPr>
      </w:pPr>
      <w:r w:rsidRPr="00DB5F0F">
        <w:rPr>
          <w:rFonts w:asciiTheme="minorHAnsi" w:eastAsiaTheme="minorEastAsia" w:hAnsiTheme="minorHAnsi" w:cstheme="minorBidi"/>
          <w:b/>
          <w:bCs/>
          <w:szCs w:val="22"/>
        </w:rPr>
        <w:t>Early Years Foundation Stage</w:t>
      </w:r>
    </w:p>
    <w:p w14:paraId="6CA6D208" w14:textId="77777777" w:rsidR="00C6605D" w:rsidRPr="00D62E7F" w:rsidRDefault="00C6605D" w:rsidP="0F14D396">
      <w:pPr>
        <w:spacing w:line="276" w:lineRule="auto"/>
        <w:rPr>
          <w:rFonts w:asciiTheme="minorHAnsi" w:eastAsiaTheme="minorEastAsia" w:hAnsiTheme="minorHAnsi" w:cstheme="minorBidi"/>
          <w:b/>
          <w:bCs/>
          <w:sz w:val="22"/>
          <w:szCs w:val="22"/>
        </w:rPr>
      </w:pPr>
    </w:p>
    <w:p w14:paraId="0819A1F4" w14:textId="4A156190" w:rsidR="000B77C5" w:rsidRPr="00D62E7F" w:rsidRDefault="2AA76530" w:rsidP="00097C29">
      <w:pPr>
        <w:pStyle w:val="ListParagraph"/>
        <w:numPr>
          <w:ilvl w:val="0"/>
          <w:numId w:val="108"/>
        </w:numPr>
        <w:spacing w:line="276" w:lineRule="auto"/>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b/>
          <w:bCs/>
          <w:szCs w:val="22"/>
        </w:rPr>
        <w:t>EYFS: Use of Mobile Devices</w:t>
      </w:r>
      <w:r w:rsidR="66643E97" w:rsidRPr="0F14D396">
        <w:rPr>
          <w:rFonts w:asciiTheme="minorHAnsi" w:eastAsiaTheme="minorEastAsia" w:hAnsiTheme="minorHAnsi" w:cstheme="minorBidi"/>
          <w:b/>
          <w:bCs/>
          <w:szCs w:val="22"/>
        </w:rPr>
        <w:t xml:space="preserve"> (iPhones/iPads/iTouches)</w:t>
      </w:r>
    </w:p>
    <w:p w14:paraId="5A66CD8E" w14:textId="0DBF2007" w:rsidR="000B77C5" w:rsidRPr="00D62E7F" w:rsidRDefault="2AA76530" w:rsidP="00C90589">
      <w:pPr>
        <w:spacing w:line="276" w:lineRule="auto"/>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Mobile devices have a place in EYFS and on outings. They are often the only means of contact available in some circumstances and can be helpful in ensuring children are kept safe. </w:t>
      </w:r>
      <w:r w:rsidR="66643E97" w:rsidRPr="0F14D396">
        <w:rPr>
          <w:rFonts w:asciiTheme="minorHAnsi" w:eastAsiaTheme="minorEastAsia" w:hAnsiTheme="minorHAnsi" w:cstheme="minorBidi"/>
          <w:sz w:val="22"/>
          <w:szCs w:val="22"/>
        </w:rPr>
        <w:t xml:space="preserve"> Staff should always try to use a school device (iPad/Phone) but where this is not possible, the staff member is to inform their line manager when they have had to use their own device in EYFS.</w:t>
      </w:r>
    </w:p>
    <w:p w14:paraId="04AE0372" w14:textId="77777777" w:rsidR="00554120" w:rsidRPr="00D62E7F" w:rsidRDefault="00554120" w:rsidP="00C90589">
      <w:pPr>
        <w:spacing w:line="276" w:lineRule="auto"/>
        <w:ind w:left="1080"/>
        <w:rPr>
          <w:rFonts w:asciiTheme="minorHAnsi" w:eastAsiaTheme="minorEastAsia" w:hAnsiTheme="minorHAnsi" w:cstheme="minorBidi"/>
          <w:sz w:val="22"/>
          <w:szCs w:val="22"/>
        </w:rPr>
      </w:pPr>
    </w:p>
    <w:p w14:paraId="34E8981A" w14:textId="79C138D4" w:rsidR="000B77C5" w:rsidRPr="00D62E7F" w:rsidRDefault="2AA76530" w:rsidP="00C90589">
      <w:pPr>
        <w:spacing w:line="276" w:lineRule="auto"/>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To protect children, we will: </w:t>
      </w:r>
    </w:p>
    <w:p w14:paraId="5A1FFD47" w14:textId="77777777" w:rsidR="000B77C5" w:rsidRPr="00D62E7F" w:rsidRDefault="2AA76530" w:rsidP="00097C29">
      <w:pPr>
        <w:pStyle w:val="ListParagraph"/>
        <w:numPr>
          <w:ilvl w:val="0"/>
          <w:numId w:val="38"/>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ensure staff keep mobile phones stored out of the reach of children when not in use.</w:t>
      </w:r>
    </w:p>
    <w:p w14:paraId="184472D9" w14:textId="77777777" w:rsidR="000B77C5" w:rsidRPr="00D62E7F" w:rsidRDefault="2AA76530" w:rsidP="00097C29">
      <w:pPr>
        <w:pStyle w:val="ListParagraph"/>
        <w:numPr>
          <w:ilvl w:val="0"/>
          <w:numId w:val="38"/>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only use mobile devices appropriately, and ensure staff have a clear understanding of what constitutes misuse and know how to minimise the risk. </w:t>
      </w:r>
    </w:p>
    <w:p w14:paraId="14F6B172" w14:textId="77777777" w:rsidR="000B77C5" w:rsidRPr="00D62E7F" w:rsidRDefault="2AA76530" w:rsidP="00097C29">
      <w:pPr>
        <w:pStyle w:val="ListParagraph"/>
        <w:numPr>
          <w:ilvl w:val="0"/>
          <w:numId w:val="38"/>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ensure the use of a mobile device does not detract from the quality of supervision and care of children.</w:t>
      </w:r>
    </w:p>
    <w:p w14:paraId="5702283F" w14:textId="77777777" w:rsidR="000B77C5" w:rsidRPr="00D62E7F" w:rsidRDefault="2AA76530" w:rsidP="00097C29">
      <w:pPr>
        <w:pStyle w:val="ListParagraph"/>
        <w:numPr>
          <w:ilvl w:val="0"/>
          <w:numId w:val="38"/>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 ensure all mobile device use is open to scrutiny.</w:t>
      </w:r>
    </w:p>
    <w:p w14:paraId="08CEDDD2" w14:textId="77777777" w:rsidR="000B77C5" w:rsidRPr="00D62E7F" w:rsidRDefault="2AA76530" w:rsidP="00097C29">
      <w:pPr>
        <w:pStyle w:val="ListParagraph"/>
        <w:numPr>
          <w:ilvl w:val="0"/>
          <w:numId w:val="38"/>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 ensure staff are vigilant and alert to any potential warning signs of the misuse of mobile devices. </w:t>
      </w:r>
    </w:p>
    <w:p w14:paraId="0320681B" w14:textId="6BAC749B" w:rsidR="000B77C5" w:rsidRPr="00D62E7F" w:rsidRDefault="2AA76530" w:rsidP="00097C29">
      <w:pPr>
        <w:pStyle w:val="ListParagraph"/>
        <w:numPr>
          <w:ilvl w:val="0"/>
          <w:numId w:val="38"/>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ensure staff are responsible for their own behaviour regarding the use of mobile devices and should avoid putting themselves into compromising situations, which could be misinterpreted and lead to potential allegations. </w:t>
      </w:r>
    </w:p>
    <w:p w14:paraId="52024B07" w14:textId="77777777" w:rsidR="00554120" w:rsidRPr="00D62E7F" w:rsidRDefault="00554120" w:rsidP="0F14D396">
      <w:pPr>
        <w:pStyle w:val="ListParagraph"/>
        <w:spacing w:after="200" w:line="276" w:lineRule="auto"/>
        <w:ind w:left="1712"/>
        <w:contextualSpacing/>
        <w:jc w:val="both"/>
        <w:rPr>
          <w:rFonts w:asciiTheme="minorHAnsi" w:eastAsiaTheme="minorEastAsia" w:hAnsiTheme="minorHAnsi" w:cstheme="minorBidi"/>
          <w:color w:val="auto"/>
          <w:szCs w:val="22"/>
        </w:rPr>
      </w:pPr>
    </w:p>
    <w:p w14:paraId="0D468ABC" w14:textId="2C9978E7" w:rsidR="000B77C5" w:rsidRPr="00D62E7F" w:rsidRDefault="2AA76530" w:rsidP="00097C29">
      <w:pPr>
        <w:pStyle w:val="ListParagraph"/>
        <w:numPr>
          <w:ilvl w:val="0"/>
          <w:numId w:val="108"/>
        </w:numPr>
        <w:spacing w:line="276" w:lineRule="auto"/>
        <w:rPr>
          <w:rFonts w:asciiTheme="minorHAnsi" w:eastAsiaTheme="minorEastAsia" w:hAnsiTheme="minorHAnsi" w:cstheme="minorBidi"/>
          <w:b/>
          <w:bCs/>
          <w:color w:val="000000" w:themeColor="text1"/>
          <w:szCs w:val="22"/>
        </w:rPr>
      </w:pPr>
      <w:r w:rsidRPr="0F14D396">
        <w:rPr>
          <w:rFonts w:asciiTheme="minorHAnsi" w:eastAsiaTheme="minorEastAsia" w:hAnsiTheme="minorHAnsi" w:cstheme="minorBidi"/>
          <w:b/>
          <w:bCs/>
          <w:szCs w:val="22"/>
        </w:rPr>
        <w:t>EYFS: Photography and Images</w:t>
      </w:r>
    </w:p>
    <w:p w14:paraId="6645073E" w14:textId="77777777" w:rsidR="000B77C5" w:rsidRPr="00D62E7F" w:rsidRDefault="2AA76530" w:rsidP="00C90589">
      <w:pPr>
        <w:spacing w:line="276" w:lineRule="auto"/>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Most people who take or view photographs or videos of children do so for entirely innocent, understandable and acceptable reasons. However, due to cases of abuse to children through taking or using images, we must ensure that we have safeguards in place. </w:t>
      </w:r>
    </w:p>
    <w:p w14:paraId="685E03B6" w14:textId="77777777" w:rsidR="00554120" w:rsidRPr="00D62E7F" w:rsidRDefault="00554120" w:rsidP="00C90589">
      <w:pPr>
        <w:spacing w:line="276" w:lineRule="auto"/>
        <w:ind w:left="1080"/>
        <w:rPr>
          <w:rFonts w:asciiTheme="minorHAnsi" w:eastAsiaTheme="minorEastAsia" w:hAnsiTheme="minorHAnsi" w:cstheme="minorBidi"/>
          <w:sz w:val="22"/>
          <w:szCs w:val="22"/>
        </w:rPr>
      </w:pPr>
    </w:p>
    <w:p w14:paraId="0133C829" w14:textId="11C5B283" w:rsidR="000B77C5" w:rsidRPr="00D62E7F" w:rsidRDefault="2AA76530" w:rsidP="00C90589">
      <w:pPr>
        <w:spacing w:line="276" w:lineRule="auto"/>
        <w:ind w:left="108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To protect children, we will ensure the following: </w:t>
      </w:r>
    </w:p>
    <w:p w14:paraId="3A926DA4" w14:textId="77777777" w:rsidR="000B77C5" w:rsidRPr="00D62E7F" w:rsidRDefault="2AA76530" w:rsidP="00097C29">
      <w:pPr>
        <w:pStyle w:val="ListParagraph"/>
        <w:numPr>
          <w:ilvl w:val="0"/>
          <w:numId w:val="37"/>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use only the child’s first name with an image</w:t>
      </w:r>
    </w:p>
    <w:p w14:paraId="1E84EE85" w14:textId="77777777" w:rsidR="000B77C5" w:rsidRPr="00D62E7F" w:rsidRDefault="2AA76530" w:rsidP="00097C29">
      <w:pPr>
        <w:pStyle w:val="ListParagraph"/>
        <w:numPr>
          <w:ilvl w:val="0"/>
          <w:numId w:val="37"/>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EYFS designated iPads and SD cards are only used in Reception;</w:t>
      </w:r>
    </w:p>
    <w:p w14:paraId="6CBF1D42" w14:textId="77777777" w:rsidR="000B77C5" w:rsidRPr="00D62E7F" w:rsidRDefault="2AA76530" w:rsidP="00097C29">
      <w:pPr>
        <w:pStyle w:val="ListParagraph"/>
        <w:numPr>
          <w:ilvl w:val="0"/>
          <w:numId w:val="37"/>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children are appropriately dressed;</w:t>
      </w:r>
    </w:p>
    <w:p w14:paraId="7AD26EF9" w14:textId="77777777" w:rsidR="000B77C5" w:rsidRPr="00D62E7F" w:rsidRDefault="2AA76530" w:rsidP="00097C29">
      <w:pPr>
        <w:pStyle w:val="ListParagraph"/>
        <w:numPr>
          <w:ilvl w:val="0"/>
          <w:numId w:val="37"/>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images taken on the EYFS mobile device will not be emailed externally, and will be emailed internally only when other means of download to the </w:t>
      </w:r>
      <w:proofErr w:type="gramStart"/>
      <w:r w:rsidRPr="0F14D396">
        <w:rPr>
          <w:rFonts w:asciiTheme="minorHAnsi" w:eastAsiaTheme="minorEastAsia" w:hAnsiTheme="minorHAnsi" w:cstheme="minorBidi"/>
          <w:color w:val="auto"/>
          <w:szCs w:val="22"/>
        </w:rPr>
        <w:t>School</w:t>
      </w:r>
      <w:proofErr w:type="gramEnd"/>
      <w:r w:rsidRPr="0F14D396">
        <w:rPr>
          <w:rFonts w:asciiTheme="minorHAnsi" w:eastAsiaTheme="minorEastAsia" w:hAnsiTheme="minorHAnsi" w:cstheme="minorBidi"/>
          <w:color w:val="auto"/>
          <w:szCs w:val="22"/>
        </w:rPr>
        <w:t xml:space="preserve"> server are not readily available;</w:t>
      </w:r>
    </w:p>
    <w:p w14:paraId="75F84C5A" w14:textId="77777777" w:rsidR="000B77C5" w:rsidRPr="00D62E7F" w:rsidRDefault="2AA76530" w:rsidP="00097C29">
      <w:pPr>
        <w:pStyle w:val="ListParagraph"/>
        <w:numPr>
          <w:ilvl w:val="0"/>
          <w:numId w:val="37"/>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personal cameras or mobile phones are not used to take photographs, video or audio recordings in our EYFS;</w:t>
      </w:r>
    </w:p>
    <w:p w14:paraId="51960950" w14:textId="77777777" w:rsidR="000B77C5" w:rsidRPr="00D62E7F" w:rsidRDefault="2AA76530" w:rsidP="00097C29">
      <w:pPr>
        <w:pStyle w:val="ListParagraph"/>
        <w:numPr>
          <w:ilvl w:val="0"/>
          <w:numId w:val="37"/>
        </w:numPr>
        <w:spacing w:after="200" w:line="276" w:lineRule="auto"/>
        <w:ind w:left="1494" w:hanging="425"/>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‘Acceptable use’ rules regarding the use of cameras by children are embedded in practice ensure the use of cameras, webcams and CCTV is closely monitored and open to scrutiny. </w:t>
      </w:r>
    </w:p>
    <w:p w14:paraId="03F01C35" w14:textId="77777777" w:rsidR="000B77C5" w:rsidRPr="00D62E7F" w:rsidRDefault="2AA76530" w:rsidP="00C90589">
      <w:pPr>
        <w:spacing w:line="276" w:lineRule="auto"/>
        <w:ind w:left="108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Photographs are taken for the purpose of recording a child or group of children participating in activities or celebrating their achievements and are an effective form of recording their progression in the Early Years Foundation Stage. They may also be used on our website and/or by the local press with permission from the parents. However, it is essential that photographs are taken and stored appropriately to safeguard the children in our care.</w:t>
      </w:r>
    </w:p>
    <w:p w14:paraId="2DDF4ECE" w14:textId="77777777" w:rsidR="00C6605D" w:rsidRPr="00D62E7F" w:rsidRDefault="00C6605D" w:rsidP="00C90589">
      <w:pPr>
        <w:spacing w:line="276" w:lineRule="auto"/>
        <w:ind w:left="360"/>
        <w:rPr>
          <w:rFonts w:asciiTheme="minorHAnsi" w:eastAsiaTheme="minorEastAsia" w:hAnsiTheme="minorHAnsi" w:cstheme="minorBidi"/>
          <w:b/>
          <w:bCs/>
          <w:sz w:val="22"/>
          <w:szCs w:val="22"/>
        </w:rPr>
      </w:pPr>
    </w:p>
    <w:p w14:paraId="2D76BE13" w14:textId="7B460568" w:rsidR="000B77C5" w:rsidRPr="00D62E7F" w:rsidRDefault="2AA76530" w:rsidP="00097C29">
      <w:pPr>
        <w:pStyle w:val="ListParagraph"/>
        <w:numPr>
          <w:ilvl w:val="0"/>
          <w:numId w:val="108"/>
        </w:numPr>
        <w:spacing w:line="276" w:lineRule="auto"/>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b/>
          <w:bCs/>
          <w:szCs w:val="22"/>
        </w:rPr>
        <w:t>EYFS: Developmental Profiles</w:t>
      </w:r>
    </w:p>
    <w:p w14:paraId="3F66A7CF" w14:textId="6271DFB1"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Upon registration at the setting, parents/carers sign consent for photographs to be taken for such purpose. </w:t>
      </w:r>
    </w:p>
    <w:p w14:paraId="60407FEC" w14:textId="2D1B648A"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szCs w:val="22"/>
        </w:rPr>
        <w:t xml:space="preserve">Under no circumstances must cameras of any kind be taken into the toilets. </w:t>
      </w:r>
    </w:p>
    <w:p w14:paraId="257864C4" w14:textId="57CB6336"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szCs w:val="22"/>
        </w:rPr>
        <w:t xml:space="preserve">Only designated EYFS cameras / iPads are to be used to take such photographs as referred to above. </w:t>
      </w:r>
    </w:p>
    <w:p w14:paraId="16BE797D" w14:textId="38776346"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szCs w:val="22"/>
        </w:rPr>
        <w:t xml:space="preserve">Images taken on this camera must be deemed suitable without putting the child/children in any compromising positions that could cause embarrassment or distress. </w:t>
      </w:r>
    </w:p>
    <w:p w14:paraId="2447726D" w14:textId="77777777"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szCs w:val="22"/>
        </w:rPr>
        <w:t xml:space="preserve">All practitioners are responsible for the location and storage of the devices; this should be placed within a locked cupboard when not in use and devices must be locked away in the cupboard at the end of every day. </w:t>
      </w:r>
    </w:p>
    <w:p w14:paraId="63FD740C" w14:textId="77777777"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Images taken and stored on devices must be downloaded to the school system as soon as possible; ideally, once a week. </w:t>
      </w:r>
    </w:p>
    <w:p w14:paraId="0D59CFE5" w14:textId="77777777"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The computer must be password protected. </w:t>
      </w:r>
    </w:p>
    <w:p w14:paraId="49894E5F" w14:textId="77777777"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 xml:space="preserve">Photographs are sometimes distributed to members of staff (key workers) to record in children’s profiles, but Key workers are not permitted to make extra copies of the photographs in any format. </w:t>
      </w:r>
    </w:p>
    <w:p w14:paraId="3390659C" w14:textId="77777777" w:rsidR="000B77C5" w:rsidRPr="00D62E7F" w:rsidRDefault="2AA76530" w:rsidP="00097C29">
      <w:pPr>
        <w:pStyle w:val="ListParagraph"/>
        <w:numPr>
          <w:ilvl w:val="1"/>
          <w:numId w:val="10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It is recognised that photographs may be taken of children by parents at School functions such as concerts, sports days, trips, etc. However, they will be advised that these photos may not be shared on social media sites.</w:t>
      </w:r>
    </w:p>
    <w:p w14:paraId="4596D602" w14:textId="4C934D88" w:rsidR="000B77C5" w:rsidRPr="00D62E7F" w:rsidRDefault="2AA76530" w:rsidP="0F14D396">
      <w:pPr>
        <w:ind w:left="709"/>
        <w:jc w:val="both"/>
      </w:pPr>
      <w:r w:rsidRPr="35329404">
        <w:rPr>
          <w:rFonts w:asciiTheme="minorHAnsi" w:eastAsiaTheme="minorEastAsia" w:hAnsiTheme="minorHAnsi" w:cstheme="minorBidi"/>
          <w:sz w:val="22"/>
          <w:szCs w:val="22"/>
        </w:rPr>
        <w:t xml:space="preserve">This section summarises our approach to online safety. </w:t>
      </w:r>
      <w:r w:rsidR="199FC6E9" w:rsidRPr="35329404">
        <w:rPr>
          <w:rFonts w:asciiTheme="minorHAnsi" w:eastAsiaTheme="minorEastAsia" w:hAnsiTheme="minorHAnsi" w:cstheme="minorBidi"/>
          <w:sz w:val="22"/>
          <w:szCs w:val="22"/>
        </w:rPr>
        <w:t xml:space="preserve"> </w:t>
      </w:r>
      <w:r w:rsidRPr="35329404">
        <w:rPr>
          <w:rFonts w:asciiTheme="minorHAnsi" w:eastAsiaTheme="minorEastAsia" w:hAnsiTheme="minorHAnsi" w:cstheme="minorBidi"/>
          <w:sz w:val="22"/>
          <w:szCs w:val="22"/>
        </w:rPr>
        <w:t xml:space="preserve">For comprehensive details about our policy on online safety, please refer to our online safety policy, which you can find on our website </w:t>
      </w:r>
      <w:hyperlink r:id="rId51">
        <w:r w:rsidR="199FC6E9" w:rsidRPr="35329404">
          <w:rPr>
            <w:rStyle w:val="Hyperlink"/>
            <w:rFonts w:asciiTheme="minorHAnsi" w:eastAsiaTheme="minorEastAsia" w:hAnsiTheme="minorHAnsi" w:cstheme="minorBidi"/>
            <w:sz w:val="22"/>
            <w:szCs w:val="22"/>
          </w:rPr>
          <w:t>HERE</w:t>
        </w:r>
      </w:hyperlink>
      <w:r w:rsidR="199FC6E9" w:rsidRPr="35329404">
        <w:rPr>
          <w:rFonts w:asciiTheme="minorHAnsi" w:eastAsiaTheme="minorEastAsia" w:hAnsiTheme="minorHAnsi" w:cstheme="minorBidi"/>
          <w:sz w:val="22"/>
          <w:szCs w:val="22"/>
        </w:rPr>
        <w:t>.</w:t>
      </w:r>
    </w:p>
    <w:p w14:paraId="335C4198" w14:textId="458DBAFE" w:rsidR="35329404" w:rsidRDefault="35329404" w:rsidP="35329404">
      <w:pPr>
        <w:ind w:left="709"/>
        <w:jc w:val="both"/>
        <w:rPr>
          <w:rFonts w:asciiTheme="minorHAnsi" w:eastAsiaTheme="minorEastAsia" w:hAnsiTheme="minorHAnsi" w:cstheme="minorBidi"/>
          <w:sz w:val="22"/>
          <w:szCs w:val="22"/>
        </w:rPr>
      </w:pPr>
    </w:p>
    <w:p w14:paraId="06A1A42A" w14:textId="1CF9737E" w:rsidR="4E3B912A" w:rsidRPr="00FF38AF" w:rsidRDefault="4E3B912A" w:rsidP="00FF38AF">
      <w:pPr>
        <w:pStyle w:val="ListParagraph"/>
        <w:numPr>
          <w:ilvl w:val="0"/>
          <w:numId w:val="122"/>
        </w:numPr>
        <w:spacing w:line="300" w:lineRule="auto"/>
        <w:ind w:left="709" w:hanging="425"/>
        <w:jc w:val="both"/>
        <w:rPr>
          <w:rFonts w:asciiTheme="minorHAnsi" w:eastAsiaTheme="minorEastAsia" w:hAnsiTheme="minorHAnsi" w:cstheme="minorBidi"/>
          <w:b/>
          <w:bCs/>
          <w:color w:val="auto"/>
          <w:szCs w:val="22"/>
        </w:rPr>
      </w:pPr>
      <w:r w:rsidRPr="00FF38AF">
        <w:rPr>
          <w:rFonts w:asciiTheme="minorHAnsi" w:eastAsiaTheme="minorEastAsia" w:hAnsiTheme="minorHAnsi" w:cstheme="minorBidi"/>
          <w:b/>
          <w:bCs/>
          <w:color w:val="auto"/>
          <w:szCs w:val="22"/>
        </w:rPr>
        <w:t xml:space="preserve"> Information Security and Cyber Security</w:t>
      </w:r>
    </w:p>
    <w:p w14:paraId="37131E5F" w14:textId="0FE17562" w:rsidR="4E3B912A" w:rsidRPr="00FF38AF" w:rsidRDefault="4E3B912A" w:rsidP="00FF38AF">
      <w:pPr>
        <w:spacing w:line="300" w:lineRule="auto"/>
        <w:ind w:left="709" w:firstLine="11"/>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The school recognises cyber security as a safeguarding matter. Appropriate technical and organisational measures will be maintained to protect personal information, reduce cyber risks and safeguard pupils, staff and families from data breaches and malicious online activity.</w:t>
      </w:r>
    </w:p>
    <w:p w14:paraId="0651E1EB" w14:textId="77777777" w:rsidR="00C6605D" w:rsidRPr="00D62E7F" w:rsidRDefault="00C6605D" w:rsidP="0F14D396">
      <w:pPr>
        <w:pStyle w:val="Heading1"/>
        <w:rPr>
          <w:rFonts w:asciiTheme="minorHAnsi" w:eastAsiaTheme="minorEastAsia" w:hAnsiTheme="minorHAnsi" w:cstheme="minorBidi"/>
          <w:szCs w:val="22"/>
          <w:u w:val="single"/>
        </w:rPr>
      </w:pPr>
      <w:bookmarkStart w:id="22" w:name="_Toc106271480"/>
    </w:p>
    <w:p w14:paraId="469CD761" w14:textId="42502B35" w:rsidR="000B77C5" w:rsidRPr="00D62E7F" w:rsidRDefault="2AA76530" w:rsidP="00AE5FC8">
      <w:pPr>
        <w:pStyle w:val="Heading1"/>
        <w:numPr>
          <w:ilvl w:val="0"/>
          <w:numId w:val="124"/>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Notifying </w:t>
      </w:r>
      <w:r w:rsidR="1A4AF29B" w:rsidRPr="0F14D396">
        <w:rPr>
          <w:rFonts w:asciiTheme="minorHAnsi" w:eastAsiaTheme="minorEastAsia" w:hAnsiTheme="minorHAnsi" w:cstheme="minorBidi"/>
          <w:szCs w:val="22"/>
          <w:u w:val="single"/>
        </w:rPr>
        <w:t>P</w:t>
      </w:r>
      <w:r w:rsidRPr="0F14D396">
        <w:rPr>
          <w:rFonts w:asciiTheme="minorHAnsi" w:eastAsiaTheme="minorEastAsia" w:hAnsiTheme="minorHAnsi" w:cstheme="minorBidi"/>
          <w:szCs w:val="22"/>
          <w:u w:val="single"/>
        </w:rPr>
        <w:t xml:space="preserve">arents or </w:t>
      </w:r>
      <w:r w:rsidR="1A4AF29B" w:rsidRPr="0F14D396">
        <w:rPr>
          <w:rFonts w:asciiTheme="minorHAnsi" w:eastAsiaTheme="minorEastAsia" w:hAnsiTheme="minorHAnsi" w:cstheme="minorBidi"/>
          <w:szCs w:val="22"/>
          <w:u w:val="single"/>
        </w:rPr>
        <w:t>C</w:t>
      </w:r>
      <w:r w:rsidRPr="0F14D396">
        <w:rPr>
          <w:rFonts w:asciiTheme="minorHAnsi" w:eastAsiaTheme="minorEastAsia" w:hAnsiTheme="minorHAnsi" w:cstheme="minorBidi"/>
          <w:szCs w:val="22"/>
          <w:u w:val="single"/>
        </w:rPr>
        <w:t>arers</w:t>
      </w:r>
      <w:bookmarkEnd w:id="22"/>
    </w:p>
    <w:p w14:paraId="5D2BEF7E" w14:textId="77777777" w:rsidR="00C6605D" w:rsidRPr="00D62E7F" w:rsidRDefault="00C6605D" w:rsidP="0F14D396">
      <w:pPr>
        <w:rPr>
          <w:rFonts w:asciiTheme="minorHAnsi" w:eastAsiaTheme="minorEastAsia" w:hAnsiTheme="minorHAnsi" w:cstheme="minorBidi"/>
          <w:sz w:val="22"/>
          <w:szCs w:val="22"/>
        </w:rPr>
      </w:pPr>
    </w:p>
    <w:p w14:paraId="09FF771D" w14:textId="1896684C" w:rsidR="000B77C5" w:rsidRPr="00C90589" w:rsidRDefault="2AA76530" w:rsidP="00097C29">
      <w:pPr>
        <w:pStyle w:val="ListParagraph"/>
        <w:numPr>
          <w:ilvl w:val="0"/>
          <w:numId w:val="110"/>
        </w:numPr>
        <w:jc w:val="both"/>
        <w:rPr>
          <w:rFonts w:asciiTheme="minorHAnsi" w:eastAsiaTheme="minorEastAsia" w:hAnsiTheme="minorHAnsi" w:cstheme="minorBidi"/>
          <w:szCs w:val="22"/>
        </w:rPr>
      </w:pPr>
      <w:r w:rsidRPr="00C90589">
        <w:rPr>
          <w:rFonts w:asciiTheme="minorHAnsi" w:eastAsiaTheme="minorEastAsia" w:hAnsiTheme="minorHAnsi" w:cstheme="minorBidi"/>
          <w:szCs w:val="22"/>
        </w:rPr>
        <w:t>Any concerns about a child will be discussed with their parent/carers. In the event of a disclosure or safeguarding issue, parental contact will be made by the DSL, DDSL or designated member of staff following a consultation with the DSL.</w:t>
      </w:r>
    </w:p>
    <w:p w14:paraId="39F89B6D" w14:textId="77777777" w:rsidR="00554120" w:rsidRPr="00D62E7F" w:rsidRDefault="00554120" w:rsidP="00C90589">
      <w:pPr>
        <w:ind w:left="426"/>
        <w:jc w:val="both"/>
        <w:rPr>
          <w:rFonts w:asciiTheme="minorHAnsi" w:eastAsiaTheme="minorEastAsia" w:hAnsiTheme="minorHAnsi" w:cstheme="minorBidi"/>
          <w:sz w:val="22"/>
          <w:szCs w:val="22"/>
        </w:rPr>
      </w:pPr>
    </w:p>
    <w:p w14:paraId="288942F7" w14:textId="292FC3B1" w:rsidR="000B77C5" w:rsidRPr="00C90589" w:rsidRDefault="2AA76530" w:rsidP="00097C29">
      <w:pPr>
        <w:pStyle w:val="ListParagraph"/>
        <w:numPr>
          <w:ilvl w:val="0"/>
          <w:numId w:val="110"/>
        </w:numPr>
        <w:jc w:val="both"/>
        <w:rPr>
          <w:rFonts w:asciiTheme="minorHAnsi" w:eastAsiaTheme="minorEastAsia" w:hAnsiTheme="minorHAnsi" w:cstheme="minorBidi"/>
        </w:rPr>
      </w:pPr>
      <w:r w:rsidRPr="2137E481">
        <w:rPr>
          <w:rFonts w:asciiTheme="minorHAnsi" w:eastAsiaTheme="minorEastAsia" w:hAnsiTheme="minorHAnsi" w:cstheme="minorBidi"/>
        </w:rPr>
        <w:t>If the school believes that notifying the parents or carers would increase the risk to the child, then there will be a discussion with, and advice taken</w:t>
      </w:r>
      <w:r w:rsidR="0B52FB00" w:rsidRPr="2137E481">
        <w:rPr>
          <w:rFonts w:asciiTheme="minorHAnsi" w:eastAsiaTheme="minorEastAsia" w:hAnsiTheme="minorHAnsi" w:cstheme="minorBidi"/>
        </w:rPr>
        <w:t>,</w:t>
      </w:r>
      <w:r w:rsidRPr="2137E481">
        <w:rPr>
          <w:rFonts w:asciiTheme="minorHAnsi" w:eastAsiaTheme="minorEastAsia" w:hAnsiTheme="minorHAnsi" w:cstheme="minorBidi"/>
        </w:rPr>
        <w:t xml:space="preserve"> from the local authority children’s social care team before any notification is made.</w:t>
      </w:r>
    </w:p>
    <w:p w14:paraId="7DA5BC9B" w14:textId="77777777" w:rsidR="00554120" w:rsidRPr="00D62E7F" w:rsidRDefault="00554120" w:rsidP="00C90589">
      <w:pPr>
        <w:ind w:left="426"/>
        <w:jc w:val="both"/>
        <w:rPr>
          <w:rFonts w:asciiTheme="minorHAnsi" w:eastAsiaTheme="minorEastAsia" w:hAnsiTheme="minorHAnsi" w:cstheme="minorBidi"/>
          <w:sz w:val="22"/>
          <w:szCs w:val="22"/>
        </w:rPr>
      </w:pPr>
    </w:p>
    <w:p w14:paraId="34DAD6BF" w14:textId="116F809D" w:rsidR="000B77C5" w:rsidRPr="00C90589" w:rsidRDefault="2AA76530" w:rsidP="00097C29">
      <w:pPr>
        <w:pStyle w:val="ListParagraph"/>
        <w:numPr>
          <w:ilvl w:val="0"/>
          <w:numId w:val="110"/>
        </w:numPr>
        <w:jc w:val="both"/>
        <w:rPr>
          <w:rFonts w:asciiTheme="minorHAnsi" w:eastAsiaTheme="minorEastAsia" w:hAnsiTheme="minorHAnsi" w:cstheme="minorBidi"/>
          <w:szCs w:val="22"/>
        </w:rPr>
      </w:pPr>
      <w:r w:rsidRPr="00C90589">
        <w:rPr>
          <w:rFonts w:asciiTheme="minorHAnsi" w:eastAsiaTheme="minorEastAsia" w:hAnsiTheme="minorHAnsi" w:cstheme="minorBidi"/>
          <w:szCs w:val="22"/>
        </w:rPr>
        <w:t xml:space="preserve">The school will notify the parents/carers of all involved children where allegations of abuse have been made against other children unless this presents a risk. To ensure the school’s approach to information sharing is consistent, the school will work with the police and/or the local authority children’s social care. </w:t>
      </w:r>
    </w:p>
    <w:p w14:paraId="1E1749D2" w14:textId="77777777" w:rsidR="00554120" w:rsidRPr="00D62E7F" w:rsidRDefault="00554120" w:rsidP="0F14D396">
      <w:pPr>
        <w:ind w:left="426"/>
        <w:rPr>
          <w:rFonts w:asciiTheme="minorHAnsi" w:eastAsiaTheme="minorEastAsia" w:hAnsiTheme="minorHAnsi" w:cstheme="minorBidi"/>
          <w:sz w:val="22"/>
          <w:szCs w:val="22"/>
        </w:rPr>
      </w:pPr>
    </w:p>
    <w:p w14:paraId="4A6D2F22" w14:textId="5A4181A4" w:rsidR="000B77C5" w:rsidRPr="00C90589" w:rsidRDefault="2AA76530" w:rsidP="00097C29">
      <w:pPr>
        <w:pStyle w:val="ListParagraph"/>
        <w:numPr>
          <w:ilvl w:val="0"/>
          <w:numId w:val="110"/>
        </w:numPr>
        <w:rPr>
          <w:rFonts w:asciiTheme="minorHAnsi" w:eastAsiaTheme="minorEastAsia" w:hAnsiTheme="minorHAnsi" w:cstheme="minorBidi"/>
          <w:szCs w:val="22"/>
        </w:rPr>
      </w:pPr>
      <w:r w:rsidRPr="00C90589">
        <w:rPr>
          <w:rFonts w:asciiTheme="minorHAnsi" w:eastAsiaTheme="minorEastAsia" w:hAnsiTheme="minorHAnsi" w:cstheme="minorBidi"/>
          <w:szCs w:val="22"/>
        </w:rPr>
        <w:t xml:space="preserve">As decided on a case-by-case basis, the DSL will, along with any relevant agencies: </w:t>
      </w:r>
    </w:p>
    <w:p w14:paraId="59B60BB5" w14:textId="52CA08F3" w:rsidR="000B77C5" w:rsidRPr="00D62E7F" w:rsidRDefault="2AA76530" w:rsidP="00097C29">
      <w:pPr>
        <w:pStyle w:val="BulletedList"/>
        <w:numPr>
          <w:ilvl w:val="0"/>
          <w:numId w:val="111"/>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Meet with the victim and their parents/carers and discuss the measures put in place to ensure they are </w:t>
      </w:r>
      <w:r w:rsidR="000B77C5">
        <w:tab/>
      </w:r>
      <w:r w:rsidRPr="0F14D396">
        <w:rPr>
          <w:rFonts w:asciiTheme="minorHAnsi" w:eastAsiaTheme="minorEastAsia" w:hAnsiTheme="minorHAnsi" w:cstheme="minorBidi"/>
          <w:sz w:val="22"/>
          <w:szCs w:val="22"/>
        </w:rPr>
        <w:t xml:space="preserve">safeguarded, to ascertain what support they may want and need as well as how the report will be </w:t>
      </w:r>
      <w:r w:rsidR="6804A822"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 xml:space="preserve">progressed </w:t>
      </w:r>
    </w:p>
    <w:p w14:paraId="37EC0F39" w14:textId="77777777" w:rsidR="000B77C5" w:rsidRPr="00D62E7F" w:rsidRDefault="2AA76530" w:rsidP="00097C29">
      <w:pPr>
        <w:pStyle w:val="BulletedList"/>
        <w:numPr>
          <w:ilvl w:val="0"/>
          <w:numId w:val="111"/>
        </w:num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Meet with the alleged perpetrator’s parents/carers to discuss support for the perpetrator as well as any consequences that will have an impact, e.g. separation from the victim by moving classes, and any decision reason(s)</w:t>
      </w:r>
    </w:p>
    <w:p w14:paraId="7610C9D5" w14:textId="14CA6763" w:rsidR="000B77C5" w:rsidRPr="00D62E7F" w:rsidRDefault="2AA76530" w:rsidP="00AE5FC8">
      <w:pPr>
        <w:pStyle w:val="Heading1"/>
        <w:numPr>
          <w:ilvl w:val="0"/>
          <w:numId w:val="124"/>
        </w:numPr>
        <w:ind w:left="426" w:hanging="426"/>
        <w:rPr>
          <w:rFonts w:asciiTheme="minorHAnsi" w:eastAsiaTheme="minorEastAsia" w:hAnsiTheme="minorHAnsi" w:cstheme="minorBidi"/>
          <w:u w:val="single"/>
        </w:rPr>
      </w:pPr>
      <w:bookmarkStart w:id="23" w:name="_Pupils_with_special"/>
      <w:bookmarkStart w:id="24" w:name="_Toc106271481"/>
      <w:bookmarkEnd w:id="23"/>
      <w:r w:rsidRPr="2137E481">
        <w:rPr>
          <w:rFonts w:asciiTheme="minorHAnsi" w:eastAsiaTheme="minorEastAsia" w:hAnsiTheme="minorHAnsi" w:cstheme="minorBidi"/>
          <w:u w:val="single"/>
        </w:rPr>
        <w:t xml:space="preserve">Pupils with </w:t>
      </w:r>
      <w:r w:rsidR="199FC6E9" w:rsidRPr="2137E481">
        <w:rPr>
          <w:rFonts w:asciiTheme="minorHAnsi" w:eastAsiaTheme="minorEastAsia" w:hAnsiTheme="minorHAnsi" w:cstheme="minorBidi"/>
          <w:u w:val="single"/>
        </w:rPr>
        <w:t>S</w:t>
      </w:r>
      <w:r w:rsidRPr="2137E481">
        <w:rPr>
          <w:rFonts w:asciiTheme="minorHAnsi" w:eastAsiaTheme="minorEastAsia" w:hAnsiTheme="minorHAnsi" w:cstheme="minorBidi"/>
          <w:u w:val="single"/>
        </w:rPr>
        <w:t xml:space="preserve">pecial </w:t>
      </w:r>
      <w:r w:rsidR="199FC6E9" w:rsidRPr="2137E481">
        <w:rPr>
          <w:rFonts w:asciiTheme="minorHAnsi" w:eastAsiaTheme="minorEastAsia" w:hAnsiTheme="minorHAnsi" w:cstheme="minorBidi"/>
          <w:u w:val="single"/>
        </w:rPr>
        <w:t>E</w:t>
      </w:r>
      <w:r w:rsidRPr="2137E481">
        <w:rPr>
          <w:rFonts w:asciiTheme="minorHAnsi" w:eastAsiaTheme="minorEastAsia" w:hAnsiTheme="minorHAnsi" w:cstheme="minorBidi"/>
          <w:u w:val="single"/>
        </w:rPr>
        <w:t xml:space="preserve">ducational </w:t>
      </w:r>
      <w:r w:rsidR="199FC6E9" w:rsidRPr="2137E481">
        <w:rPr>
          <w:rFonts w:asciiTheme="minorHAnsi" w:eastAsiaTheme="minorEastAsia" w:hAnsiTheme="minorHAnsi" w:cstheme="minorBidi"/>
          <w:u w:val="single"/>
        </w:rPr>
        <w:t>N</w:t>
      </w:r>
      <w:r w:rsidRPr="2137E481">
        <w:rPr>
          <w:rFonts w:asciiTheme="minorHAnsi" w:eastAsiaTheme="minorEastAsia" w:hAnsiTheme="minorHAnsi" w:cstheme="minorBidi"/>
          <w:u w:val="single"/>
        </w:rPr>
        <w:t xml:space="preserve">eeds, </w:t>
      </w:r>
      <w:r w:rsidR="199FC6E9" w:rsidRPr="2137E481">
        <w:rPr>
          <w:rFonts w:asciiTheme="minorHAnsi" w:eastAsiaTheme="minorEastAsia" w:hAnsiTheme="minorHAnsi" w:cstheme="minorBidi"/>
          <w:u w:val="single"/>
        </w:rPr>
        <w:t>D</w:t>
      </w:r>
      <w:r w:rsidRPr="2137E481">
        <w:rPr>
          <w:rFonts w:asciiTheme="minorHAnsi" w:eastAsiaTheme="minorEastAsia" w:hAnsiTheme="minorHAnsi" w:cstheme="minorBidi"/>
          <w:u w:val="single"/>
        </w:rPr>
        <w:t>isabilities (SEND)</w:t>
      </w:r>
      <w:r w:rsidR="311B251B" w:rsidRPr="2137E481">
        <w:rPr>
          <w:rFonts w:asciiTheme="minorHAnsi" w:eastAsiaTheme="minorEastAsia" w:hAnsiTheme="minorHAnsi" w:cstheme="minorBidi"/>
          <w:u w:val="single"/>
        </w:rPr>
        <w:t>, Medical conditions and Additional Vulnerabilities</w:t>
      </w:r>
      <w:bookmarkEnd w:id="24"/>
    </w:p>
    <w:p w14:paraId="4FB581A0" w14:textId="77777777" w:rsidR="00554120" w:rsidRPr="00D62E7F" w:rsidRDefault="00554120" w:rsidP="0F14D396">
      <w:pPr>
        <w:rPr>
          <w:rFonts w:asciiTheme="minorHAnsi" w:eastAsiaTheme="minorEastAsia" w:hAnsiTheme="minorHAnsi" w:cstheme="minorBidi"/>
          <w:sz w:val="22"/>
          <w:szCs w:val="22"/>
          <w:lang w:eastAsia="en-US"/>
        </w:rPr>
      </w:pPr>
    </w:p>
    <w:p w14:paraId="7D1BDF32" w14:textId="77777777" w:rsidR="000B77C5" w:rsidRPr="00D62E7F" w:rsidRDefault="2AA76530" w:rsidP="0F14D396">
      <w:pPr>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Our school recognises that additional safeguarding challenges are faced by pupils with SEND or certain health conditions. Research states that such children are three times more likely to be abused than their peers. </w:t>
      </w:r>
    </w:p>
    <w:p w14:paraId="45B8779F" w14:textId="77777777" w:rsidR="00554120" w:rsidRPr="00D62E7F" w:rsidRDefault="00554120" w:rsidP="0F14D396">
      <w:pPr>
        <w:ind w:left="426"/>
        <w:rPr>
          <w:rFonts w:asciiTheme="minorHAnsi" w:eastAsiaTheme="minorEastAsia" w:hAnsiTheme="minorHAnsi" w:cstheme="minorBidi"/>
          <w:sz w:val="22"/>
          <w:szCs w:val="22"/>
        </w:rPr>
      </w:pPr>
    </w:p>
    <w:p w14:paraId="314E73E1" w14:textId="65C15A77" w:rsidR="000B77C5" w:rsidRPr="00D62E7F" w:rsidRDefault="2AA76530" w:rsidP="0F14D396">
      <w:pPr>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These additional barriers include: </w:t>
      </w:r>
    </w:p>
    <w:p w14:paraId="29C05C2D" w14:textId="31D87C50" w:rsidR="000B77C5" w:rsidRPr="00D62E7F" w:rsidRDefault="005A5FF6" w:rsidP="0F14D396">
      <w:pPr>
        <w:pStyle w:val="BulletedList"/>
        <w:tabs>
          <w:tab w:val="num" w:pos="993"/>
        </w:tabs>
        <w:ind w:left="709" w:hanging="283"/>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 </w:t>
      </w:r>
      <w:r w:rsidR="2AA76530" w:rsidRPr="0F14D396">
        <w:rPr>
          <w:rFonts w:asciiTheme="minorHAnsi" w:eastAsiaTheme="minorEastAsia" w:hAnsiTheme="minorHAnsi" w:cstheme="minorBidi"/>
          <w:sz w:val="22"/>
          <w:szCs w:val="22"/>
        </w:rPr>
        <w:t>Any indicators of abuse, such as behaviour, mood and injury related to the child’s condition, can be assumed as part of their condition without further exploration</w:t>
      </w:r>
    </w:p>
    <w:p w14:paraId="539CF13B" w14:textId="046649BC" w:rsidR="000B77C5" w:rsidRPr="00D62E7F" w:rsidRDefault="2AA76530" w:rsidP="0F14D396">
      <w:pPr>
        <w:pStyle w:val="BulletedList"/>
        <w:tabs>
          <w:tab w:val="clear" w:pos="644"/>
          <w:tab w:val="num" w:pos="851"/>
        </w:tabs>
        <w:ind w:left="709" w:hanging="283"/>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Higher prevalence of peer group isolation or bullying (including prejudice-based bullying) than other pupils</w:t>
      </w:r>
    </w:p>
    <w:p w14:paraId="46DF37D4" w14:textId="21E13775" w:rsidR="000B77C5" w:rsidRPr="00D62E7F" w:rsidRDefault="2AA76530" w:rsidP="0F14D396">
      <w:pPr>
        <w:pStyle w:val="BulletedList"/>
        <w:tabs>
          <w:tab w:val="clear" w:pos="644"/>
          <w:tab w:val="num" w:pos="851"/>
        </w:tabs>
        <w:ind w:left="709" w:hanging="283"/>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Higher prevalence of being bullied without showing any outward signs</w:t>
      </w:r>
    </w:p>
    <w:p w14:paraId="7C6DA038" w14:textId="59C0B56D" w:rsidR="000B77C5" w:rsidRPr="00D62E7F" w:rsidRDefault="2AA76530" w:rsidP="2137E481">
      <w:pPr>
        <w:pStyle w:val="BulletedList"/>
        <w:tabs>
          <w:tab w:val="clear" w:pos="644"/>
          <w:tab w:val="num" w:pos="851"/>
        </w:tabs>
        <w:ind w:left="709" w:hanging="283"/>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Difficulties in managing or reporting these challenges due to communication barriers</w:t>
      </w:r>
    </w:p>
    <w:p w14:paraId="03F9141B" w14:textId="33ADE12E" w:rsidR="1BE8F901" w:rsidRPr="00FF38AF" w:rsidRDefault="1BE8F901" w:rsidP="00FF38AF">
      <w:pPr>
        <w:spacing w:after="200" w:line="288" w:lineRule="auto"/>
        <w:ind w:left="426"/>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The school also recognises that some pupils with SEND, disabilities, medical conditions or long-term health needs may experience mental health difficulties. Mental health concerns may increase vulnerability to abuse, exploitation, bullying or neglect and may also be an indicator that a child has experienced harm. Where mental health concerns are identified alongside safeguarding concerns, these will be managed through the school's safeguarding procedures, with appropriate collaboration between the DSL, SENCO, Designated Mental Health Lead (or Senior Mental Health Lead), relevant health professionals and parents/carers.</w:t>
      </w:r>
    </w:p>
    <w:p w14:paraId="44E51F32" w14:textId="34AC47C0" w:rsidR="1BE8F901" w:rsidRPr="00FF38AF" w:rsidRDefault="1BE8F901" w:rsidP="00FF38AF">
      <w:pPr>
        <w:spacing w:after="200" w:line="288" w:lineRule="auto"/>
        <w:ind w:left="426"/>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Additionally, the school recognises that gender-questioning pupils may experience increased vulnerability to bullying, prejudice, isolation, mental health difficulties and abuse. Staff should be alert to safeguarding concerns and ensure that any decisions affecting individual pupils are made on a case-by-case basis, involving relevant professionals and parents/carers where appropriate, while keeping the child's welfare at the centre of decision-making.</w:t>
      </w:r>
    </w:p>
    <w:p w14:paraId="14A88D3E" w14:textId="77777777" w:rsidR="000B77C5" w:rsidRPr="00D62E7F" w:rsidRDefault="2AA76530" w:rsidP="0F14D396">
      <w:pPr>
        <w:ind w:left="709" w:hanging="283"/>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In response to these barriers, our school offers additional pastoral support for these pupils, which includes: </w:t>
      </w:r>
    </w:p>
    <w:p w14:paraId="213F319B" w14:textId="1201691F" w:rsidR="000B77C5" w:rsidRPr="00D62E7F" w:rsidRDefault="3CC78968"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s</w:t>
      </w:r>
      <w:r w:rsidR="2AA76530" w:rsidRPr="2137E481">
        <w:rPr>
          <w:rFonts w:asciiTheme="minorHAnsi" w:eastAsiaTheme="minorEastAsia" w:hAnsiTheme="minorHAnsi" w:cstheme="minorBidi"/>
        </w:rPr>
        <w:t>upporting Speech and Language needs</w:t>
      </w:r>
    </w:p>
    <w:p w14:paraId="105ED5FD" w14:textId="195D1D6F" w:rsidR="000B77C5" w:rsidRPr="00D62E7F" w:rsidRDefault="03A32EAD"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i</w:t>
      </w:r>
      <w:r w:rsidR="2AA76530" w:rsidRPr="2137E481">
        <w:rPr>
          <w:rFonts w:asciiTheme="minorHAnsi" w:eastAsiaTheme="minorEastAsia" w:hAnsiTheme="minorHAnsi" w:cstheme="minorBidi"/>
        </w:rPr>
        <w:t>mplementing social stories</w:t>
      </w:r>
    </w:p>
    <w:p w14:paraId="2143F3C0" w14:textId="41C30FA6" w:rsidR="000B77C5" w:rsidRPr="00D62E7F" w:rsidRDefault="76DDD7F9"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w</w:t>
      </w:r>
      <w:r w:rsidR="2AA76530" w:rsidRPr="2137E481">
        <w:rPr>
          <w:rFonts w:asciiTheme="minorHAnsi" w:eastAsiaTheme="minorEastAsia" w:hAnsiTheme="minorHAnsi" w:cstheme="minorBidi"/>
        </w:rPr>
        <w:t>riting individualised Pupil Passports</w:t>
      </w:r>
    </w:p>
    <w:p w14:paraId="46EAC000" w14:textId="17095053" w:rsidR="000B77C5" w:rsidRPr="00D62E7F" w:rsidRDefault="5D19E584"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r</w:t>
      </w:r>
      <w:r w:rsidR="2AA76530" w:rsidRPr="2137E481">
        <w:rPr>
          <w:rFonts w:asciiTheme="minorHAnsi" w:eastAsiaTheme="minorEastAsia" w:hAnsiTheme="minorHAnsi" w:cstheme="minorBidi"/>
        </w:rPr>
        <w:t>eferring to the school councillor</w:t>
      </w:r>
    </w:p>
    <w:p w14:paraId="36D4A322" w14:textId="3810CFC6" w:rsidR="000B77C5" w:rsidRPr="00D62E7F" w:rsidRDefault="366788B7"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c</w:t>
      </w:r>
      <w:r w:rsidR="2AA76530" w:rsidRPr="2137E481">
        <w:rPr>
          <w:rFonts w:asciiTheme="minorHAnsi" w:eastAsiaTheme="minorEastAsia" w:hAnsiTheme="minorHAnsi" w:cstheme="minorBidi"/>
        </w:rPr>
        <w:t xml:space="preserve">hoc and </w:t>
      </w:r>
      <w:r w:rsidR="5C1198CB" w:rsidRPr="2137E481">
        <w:rPr>
          <w:rFonts w:asciiTheme="minorHAnsi" w:eastAsiaTheme="minorEastAsia" w:hAnsiTheme="minorHAnsi" w:cstheme="minorBidi"/>
        </w:rPr>
        <w:t>c</w:t>
      </w:r>
      <w:r w:rsidR="2AA76530" w:rsidRPr="2137E481">
        <w:rPr>
          <w:rFonts w:asciiTheme="minorHAnsi" w:eastAsiaTheme="minorEastAsia" w:hAnsiTheme="minorHAnsi" w:cstheme="minorBidi"/>
        </w:rPr>
        <w:t>hat</w:t>
      </w:r>
    </w:p>
    <w:p w14:paraId="16830EBE" w14:textId="5A7103AB" w:rsidR="000B77C5" w:rsidRPr="00D62E7F" w:rsidRDefault="6F04B64B"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 xml:space="preserve">Developing a close </w:t>
      </w:r>
      <w:r w:rsidR="2AA76530" w:rsidRPr="2137E481">
        <w:rPr>
          <w:rFonts w:asciiTheme="minorHAnsi" w:eastAsiaTheme="minorEastAsia" w:hAnsiTheme="minorHAnsi" w:cstheme="minorBidi"/>
        </w:rPr>
        <w:t xml:space="preserve">pastoral relationship between the child and the form teacher </w:t>
      </w:r>
    </w:p>
    <w:p w14:paraId="3CD95C20" w14:textId="716E334E" w:rsidR="000B77C5" w:rsidRPr="00D62E7F" w:rsidRDefault="775EF763"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b</w:t>
      </w:r>
      <w:r w:rsidR="2AA76530" w:rsidRPr="2137E481">
        <w:rPr>
          <w:rFonts w:asciiTheme="minorHAnsi" w:eastAsiaTheme="minorEastAsia" w:hAnsiTheme="minorHAnsi" w:cstheme="minorBidi"/>
        </w:rPr>
        <w:t xml:space="preserve">uilding a bank of vocabulary to help children navigate difficult social scenario's (girls on board, boys on side) </w:t>
      </w:r>
    </w:p>
    <w:p w14:paraId="79B00DF0" w14:textId="7276E4A8" w:rsidR="000B77C5" w:rsidRPr="00D62E7F" w:rsidRDefault="2A2D9FF7" w:rsidP="00097C29">
      <w:pPr>
        <w:pStyle w:val="ListParagraph"/>
        <w:numPr>
          <w:ilvl w:val="0"/>
          <w:numId w:val="73"/>
        </w:numPr>
        <w:tabs>
          <w:tab w:val="left" w:pos="993"/>
        </w:tabs>
        <w:ind w:left="709" w:hanging="283"/>
        <w:rPr>
          <w:rFonts w:asciiTheme="minorHAnsi" w:eastAsiaTheme="minorEastAsia" w:hAnsiTheme="minorHAnsi" w:cstheme="minorBidi"/>
        </w:rPr>
      </w:pPr>
      <w:r w:rsidRPr="2137E481">
        <w:rPr>
          <w:rFonts w:asciiTheme="minorHAnsi" w:eastAsiaTheme="minorEastAsia" w:hAnsiTheme="minorHAnsi" w:cstheme="minorBidi"/>
        </w:rPr>
        <w:t>e</w:t>
      </w:r>
      <w:r w:rsidR="2AA76530" w:rsidRPr="2137E481">
        <w:rPr>
          <w:rFonts w:asciiTheme="minorHAnsi" w:eastAsiaTheme="minorEastAsia" w:hAnsiTheme="minorHAnsi" w:cstheme="minorBidi"/>
        </w:rPr>
        <w:t>xplicitly teach all the children about SEND needs to create a culture of empathy and inclusivity</w:t>
      </w:r>
    </w:p>
    <w:p w14:paraId="76BCC8C6" w14:textId="73D028B2" w:rsidR="18965F64" w:rsidRPr="00FF38AF" w:rsidRDefault="18965F64" w:rsidP="00097C29">
      <w:pPr>
        <w:pStyle w:val="ListParagraph"/>
        <w:numPr>
          <w:ilvl w:val="0"/>
          <w:numId w:val="73"/>
        </w:numPr>
        <w:tabs>
          <w:tab w:val="left" w:pos="993"/>
        </w:tabs>
        <w:ind w:left="709" w:hanging="283"/>
        <w:rPr>
          <w:rFonts w:asciiTheme="minorHAnsi" w:eastAsiaTheme="minorEastAsia" w:hAnsiTheme="minorHAnsi" w:cstheme="minorBidi"/>
          <w:color w:val="auto"/>
        </w:rPr>
      </w:pPr>
      <w:r w:rsidRPr="00FF38AF">
        <w:rPr>
          <w:rFonts w:asciiTheme="minorHAnsi" w:eastAsiaTheme="minorEastAsia" w:hAnsiTheme="minorHAnsi" w:cstheme="minorBidi"/>
          <w:color w:val="auto"/>
        </w:rPr>
        <w:t>Science of Wellbeing programme</w:t>
      </w:r>
    </w:p>
    <w:p w14:paraId="4E2E54A7" w14:textId="111D7E46" w:rsidR="18965F64" w:rsidRPr="00FF38AF" w:rsidRDefault="18965F64" w:rsidP="00097C29">
      <w:pPr>
        <w:pStyle w:val="ListParagraph"/>
        <w:numPr>
          <w:ilvl w:val="0"/>
          <w:numId w:val="73"/>
        </w:numPr>
        <w:tabs>
          <w:tab w:val="left" w:pos="993"/>
        </w:tabs>
        <w:ind w:left="709" w:hanging="283"/>
        <w:rPr>
          <w:rFonts w:asciiTheme="minorHAnsi" w:eastAsiaTheme="minorEastAsia" w:hAnsiTheme="minorHAnsi" w:cstheme="minorBidi"/>
          <w:color w:val="auto"/>
        </w:rPr>
      </w:pPr>
      <w:r w:rsidRPr="00FF38AF">
        <w:rPr>
          <w:rFonts w:asciiTheme="minorHAnsi" w:eastAsiaTheme="minorEastAsia" w:hAnsiTheme="minorHAnsi" w:cstheme="minorBidi"/>
          <w:color w:val="auto"/>
        </w:rPr>
        <w:t>Access to trained Mental Health First Aiders (Pupils and Staff)</w:t>
      </w:r>
    </w:p>
    <w:p w14:paraId="7213B9FA" w14:textId="77777777" w:rsidR="000B77C5" w:rsidRPr="00D62E7F" w:rsidRDefault="000B77C5" w:rsidP="0F14D396">
      <w:pPr>
        <w:ind w:left="426"/>
        <w:rPr>
          <w:rFonts w:asciiTheme="minorHAnsi" w:eastAsiaTheme="minorEastAsia" w:hAnsiTheme="minorHAnsi" w:cstheme="minorBidi"/>
          <w:sz w:val="22"/>
          <w:szCs w:val="22"/>
        </w:rPr>
      </w:pPr>
    </w:p>
    <w:p w14:paraId="79D2AD85" w14:textId="36F7A516" w:rsidR="000B77C5" w:rsidRPr="00D62E7F" w:rsidRDefault="7F0E274F" w:rsidP="0F14D396">
      <w:pPr>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Our school will ensure that any abuse involving pupils with SEND will be managed by both the DSL and the </w:t>
      </w:r>
      <w:r w:rsidR="5C1D71BE" w:rsidRPr="0F14D396">
        <w:rPr>
          <w:rFonts w:asciiTheme="minorHAnsi" w:eastAsiaTheme="minorEastAsia" w:hAnsiTheme="minorHAnsi" w:cstheme="minorBidi"/>
          <w:sz w:val="22"/>
          <w:szCs w:val="22"/>
        </w:rPr>
        <w:t>S</w:t>
      </w:r>
      <w:r w:rsidRPr="0F14D396">
        <w:rPr>
          <w:rFonts w:asciiTheme="minorHAnsi" w:eastAsiaTheme="minorEastAsia" w:hAnsiTheme="minorHAnsi" w:cstheme="minorBidi"/>
          <w:sz w:val="22"/>
          <w:szCs w:val="22"/>
        </w:rPr>
        <w:t xml:space="preserve">pecial </w:t>
      </w:r>
      <w:r w:rsidR="5C1D71BE" w:rsidRPr="0F14D396">
        <w:rPr>
          <w:rFonts w:asciiTheme="minorHAnsi" w:eastAsiaTheme="minorEastAsia" w:hAnsiTheme="minorHAnsi" w:cstheme="minorBidi"/>
          <w:sz w:val="22"/>
          <w:szCs w:val="22"/>
        </w:rPr>
        <w:t>E</w:t>
      </w:r>
      <w:r w:rsidRPr="0F14D396">
        <w:rPr>
          <w:rFonts w:asciiTheme="minorHAnsi" w:eastAsiaTheme="minorEastAsia" w:hAnsiTheme="minorHAnsi" w:cstheme="minorBidi"/>
          <w:sz w:val="22"/>
          <w:szCs w:val="22"/>
        </w:rPr>
        <w:t xml:space="preserve">ducational </w:t>
      </w:r>
      <w:r w:rsidR="5C1D71BE" w:rsidRPr="0F14D396">
        <w:rPr>
          <w:rFonts w:asciiTheme="minorHAnsi" w:eastAsiaTheme="minorEastAsia" w:hAnsiTheme="minorHAnsi" w:cstheme="minorBidi"/>
          <w:sz w:val="22"/>
          <w:szCs w:val="22"/>
        </w:rPr>
        <w:t>N</w:t>
      </w:r>
      <w:r w:rsidRPr="0F14D396">
        <w:rPr>
          <w:rFonts w:asciiTheme="minorHAnsi" w:eastAsiaTheme="minorEastAsia" w:hAnsiTheme="minorHAnsi" w:cstheme="minorBidi"/>
          <w:sz w:val="22"/>
          <w:szCs w:val="22"/>
        </w:rPr>
        <w:t xml:space="preserve">eeds </w:t>
      </w:r>
      <w:r w:rsidR="5C1D71BE" w:rsidRPr="0F14D396">
        <w:rPr>
          <w:rFonts w:asciiTheme="minorHAnsi" w:eastAsiaTheme="minorEastAsia" w:hAnsiTheme="minorHAnsi" w:cstheme="minorBidi"/>
          <w:sz w:val="22"/>
          <w:szCs w:val="22"/>
        </w:rPr>
        <w:t>C</w:t>
      </w:r>
      <w:r w:rsidRPr="0F14D396">
        <w:rPr>
          <w:rFonts w:asciiTheme="minorHAnsi" w:eastAsiaTheme="minorEastAsia" w:hAnsiTheme="minorHAnsi" w:cstheme="minorBidi"/>
          <w:sz w:val="22"/>
          <w:szCs w:val="22"/>
        </w:rPr>
        <w:t xml:space="preserve">oordinator (SENDCO). </w:t>
      </w:r>
    </w:p>
    <w:p w14:paraId="42537489" w14:textId="77777777" w:rsidR="00554120" w:rsidRPr="00D62E7F" w:rsidRDefault="00554120" w:rsidP="0F14D396">
      <w:pPr>
        <w:pStyle w:val="Heading1"/>
        <w:rPr>
          <w:rFonts w:asciiTheme="minorHAnsi" w:eastAsiaTheme="minorEastAsia" w:hAnsiTheme="minorHAnsi" w:cstheme="minorBidi"/>
          <w:szCs w:val="22"/>
          <w:u w:val="single"/>
        </w:rPr>
      </w:pPr>
      <w:bookmarkStart w:id="25" w:name="_Toc106271482"/>
    </w:p>
    <w:p w14:paraId="2257B158" w14:textId="4F0D0EC0" w:rsidR="000B77C5" w:rsidRPr="00D62E7F" w:rsidRDefault="2AA76530" w:rsidP="00AE5FC8">
      <w:pPr>
        <w:pStyle w:val="Heading1"/>
        <w:numPr>
          <w:ilvl w:val="0"/>
          <w:numId w:val="124"/>
        </w:numPr>
        <w:ind w:left="426" w:hanging="568"/>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Pupils with a </w:t>
      </w:r>
      <w:r w:rsidR="199FC6E9" w:rsidRPr="0F14D396">
        <w:rPr>
          <w:rFonts w:asciiTheme="minorHAnsi" w:eastAsiaTheme="minorEastAsia" w:hAnsiTheme="minorHAnsi" w:cstheme="minorBidi"/>
          <w:szCs w:val="22"/>
          <w:u w:val="single"/>
        </w:rPr>
        <w:t>S</w:t>
      </w:r>
      <w:r w:rsidRPr="0F14D396">
        <w:rPr>
          <w:rFonts w:asciiTheme="minorHAnsi" w:eastAsiaTheme="minorEastAsia" w:hAnsiTheme="minorHAnsi" w:cstheme="minorBidi"/>
          <w:szCs w:val="22"/>
          <w:u w:val="single"/>
        </w:rPr>
        <w:t xml:space="preserve">ocial </w:t>
      </w:r>
      <w:r w:rsidR="199FC6E9" w:rsidRPr="0F14D396">
        <w:rPr>
          <w:rFonts w:asciiTheme="minorHAnsi" w:eastAsiaTheme="minorEastAsia" w:hAnsiTheme="minorHAnsi" w:cstheme="minorBidi"/>
          <w:szCs w:val="22"/>
          <w:u w:val="single"/>
        </w:rPr>
        <w:t>W</w:t>
      </w:r>
      <w:r w:rsidRPr="0F14D396">
        <w:rPr>
          <w:rFonts w:asciiTheme="minorHAnsi" w:eastAsiaTheme="minorEastAsia" w:hAnsiTheme="minorHAnsi" w:cstheme="minorBidi"/>
          <w:szCs w:val="22"/>
          <w:u w:val="single"/>
        </w:rPr>
        <w:t>orker</w:t>
      </w:r>
      <w:bookmarkEnd w:id="25"/>
      <w:r w:rsidRPr="0F14D396">
        <w:rPr>
          <w:rFonts w:asciiTheme="minorHAnsi" w:eastAsiaTheme="minorEastAsia" w:hAnsiTheme="minorHAnsi" w:cstheme="minorBidi"/>
          <w:szCs w:val="22"/>
          <w:u w:val="single"/>
        </w:rPr>
        <w:t xml:space="preserve"> </w:t>
      </w:r>
    </w:p>
    <w:p w14:paraId="42FBAAB9" w14:textId="77777777" w:rsidR="00554120" w:rsidRPr="00D62E7F" w:rsidRDefault="00554120" w:rsidP="0F14D396">
      <w:pPr>
        <w:ind w:left="426" w:hanging="568"/>
        <w:rPr>
          <w:rFonts w:asciiTheme="minorHAnsi" w:eastAsiaTheme="minorEastAsia" w:hAnsiTheme="minorHAnsi" w:cstheme="minorBidi"/>
          <w:sz w:val="22"/>
          <w:szCs w:val="22"/>
          <w:lang w:eastAsia="en-US"/>
        </w:rPr>
      </w:pPr>
    </w:p>
    <w:p w14:paraId="0EE0D58A" w14:textId="08195D64" w:rsidR="000B77C5" w:rsidRPr="00D62E7F" w:rsidRDefault="2AA76530" w:rsidP="005A5FF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Our school recognises that adverse or traumatic experiences may make a pupil vulnerable to further harm and create barriers to learning, behaviour and attendance.</w:t>
      </w:r>
      <w:r w:rsidR="005A5FF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Our school staff will work with and support social workers to help protect vulnerable children.</w:t>
      </w:r>
    </w:p>
    <w:p w14:paraId="0AC9D15D" w14:textId="77777777" w:rsidR="005A5FF6" w:rsidRDefault="005A5FF6" w:rsidP="0F14D396">
      <w:pPr>
        <w:ind w:left="426"/>
        <w:jc w:val="both"/>
        <w:rPr>
          <w:rFonts w:asciiTheme="minorHAnsi" w:eastAsiaTheme="minorEastAsia" w:hAnsiTheme="minorHAnsi" w:cstheme="minorBidi"/>
          <w:sz w:val="22"/>
          <w:szCs w:val="22"/>
        </w:rPr>
      </w:pPr>
    </w:p>
    <w:p w14:paraId="626CB711" w14:textId="50208637"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For any pupil who has a social worker, consideration of this fact will be given by the DSL to ensure any decisions are made in the best interests of the pupil’s safety, welfare and educational outcomes. This will inform decisions about: </w:t>
      </w:r>
    </w:p>
    <w:p w14:paraId="7FB80042" w14:textId="2E106D79" w:rsidR="000B77C5" w:rsidRPr="00D62E7F" w:rsidRDefault="7D708537" w:rsidP="2137E481">
      <w:pPr>
        <w:pStyle w:val="BulletedList"/>
        <w:tabs>
          <w:tab w:val="clear" w:pos="644"/>
          <w:tab w:val="num" w:pos="1134"/>
        </w:tabs>
        <w:ind w:left="709" w:hanging="283"/>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a</w:t>
      </w:r>
      <w:r w:rsidR="2AA76530" w:rsidRPr="2137E481">
        <w:rPr>
          <w:rFonts w:asciiTheme="minorHAnsi" w:eastAsiaTheme="minorEastAsia" w:hAnsiTheme="minorHAnsi" w:cstheme="minorBidi"/>
          <w:sz w:val="22"/>
          <w:szCs w:val="22"/>
        </w:rPr>
        <w:t>ny response to an unauthorised absence or missing education if there are known safeguarding risks</w:t>
      </w:r>
    </w:p>
    <w:p w14:paraId="50EED232" w14:textId="4609D3C9" w:rsidR="000B77C5" w:rsidRPr="00D62E7F" w:rsidRDefault="76006383" w:rsidP="2137E481">
      <w:pPr>
        <w:pStyle w:val="BulletedList"/>
        <w:tabs>
          <w:tab w:val="clear" w:pos="644"/>
          <w:tab w:val="num" w:pos="1134"/>
        </w:tabs>
        <w:ind w:left="709" w:hanging="283"/>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p</w:t>
      </w:r>
      <w:r w:rsidR="2AA76530" w:rsidRPr="2137E481">
        <w:rPr>
          <w:rFonts w:asciiTheme="minorHAnsi" w:eastAsiaTheme="minorEastAsia" w:hAnsiTheme="minorHAnsi" w:cstheme="minorBidi"/>
          <w:sz w:val="22"/>
          <w:szCs w:val="22"/>
        </w:rPr>
        <w:t>roviding pastoral and/or academic support</w:t>
      </w:r>
    </w:p>
    <w:p w14:paraId="7502A97E" w14:textId="77777777" w:rsidR="000B77C5" w:rsidRPr="00D62E7F" w:rsidRDefault="000B77C5" w:rsidP="0F14D396">
      <w:pPr>
        <w:ind w:left="426" w:hanging="568"/>
        <w:rPr>
          <w:rFonts w:asciiTheme="minorHAnsi" w:eastAsiaTheme="minorEastAsia" w:hAnsiTheme="minorHAnsi" w:cstheme="minorBidi"/>
          <w:sz w:val="22"/>
          <w:szCs w:val="22"/>
        </w:rPr>
      </w:pPr>
    </w:p>
    <w:p w14:paraId="022D451B" w14:textId="126A4038" w:rsidR="000B77C5" w:rsidRPr="00D62E7F" w:rsidRDefault="2AA76530" w:rsidP="00AE5FC8">
      <w:pPr>
        <w:pStyle w:val="Heading1"/>
        <w:numPr>
          <w:ilvl w:val="0"/>
          <w:numId w:val="124"/>
        </w:numPr>
        <w:ind w:left="426" w:hanging="568"/>
        <w:rPr>
          <w:rFonts w:asciiTheme="minorHAnsi" w:eastAsiaTheme="minorEastAsia" w:hAnsiTheme="minorHAnsi" w:cstheme="minorBidi"/>
          <w:szCs w:val="22"/>
          <w:u w:val="single"/>
        </w:rPr>
      </w:pPr>
      <w:bookmarkStart w:id="26" w:name="_Looked-after_and_previously"/>
      <w:bookmarkStart w:id="27" w:name="_Toc106271483"/>
      <w:bookmarkEnd w:id="26"/>
      <w:r w:rsidRPr="0F14D396">
        <w:rPr>
          <w:rFonts w:asciiTheme="minorHAnsi" w:eastAsiaTheme="minorEastAsia" w:hAnsiTheme="minorHAnsi" w:cstheme="minorBidi"/>
          <w:szCs w:val="22"/>
          <w:u w:val="single"/>
        </w:rPr>
        <w:t>Looked-</w:t>
      </w:r>
      <w:r w:rsidR="78D3B10A" w:rsidRPr="0F14D396">
        <w:rPr>
          <w:rFonts w:asciiTheme="minorHAnsi" w:eastAsiaTheme="minorEastAsia" w:hAnsiTheme="minorHAnsi" w:cstheme="minorBidi"/>
          <w:szCs w:val="22"/>
          <w:u w:val="single"/>
        </w:rPr>
        <w:t>A</w:t>
      </w:r>
      <w:r w:rsidRPr="0F14D396">
        <w:rPr>
          <w:rFonts w:asciiTheme="minorHAnsi" w:eastAsiaTheme="minorEastAsia" w:hAnsiTheme="minorHAnsi" w:cstheme="minorBidi"/>
          <w:szCs w:val="22"/>
          <w:u w:val="single"/>
        </w:rPr>
        <w:t xml:space="preserve">fter and </w:t>
      </w:r>
      <w:r w:rsidR="78D3B10A" w:rsidRPr="0F14D396">
        <w:rPr>
          <w:rFonts w:asciiTheme="minorHAnsi" w:eastAsiaTheme="minorEastAsia" w:hAnsiTheme="minorHAnsi" w:cstheme="minorBidi"/>
          <w:szCs w:val="22"/>
          <w:u w:val="single"/>
        </w:rPr>
        <w:t>P</w:t>
      </w:r>
      <w:r w:rsidRPr="0F14D396">
        <w:rPr>
          <w:rFonts w:asciiTheme="minorHAnsi" w:eastAsiaTheme="minorEastAsia" w:hAnsiTheme="minorHAnsi" w:cstheme="minorBidi"/>
          <w:szCs w:val="22"/>
          <w:u w:val="single"/>
        </w:rPr>
        <w:t xml:space="preserve">reviously </w:t>
      </w:r>
      <w:r w:rsidR="78D3B10A" w:rsidRPr="0F14D396">
        <w:rPr>
          <w:rFonts w:asciiTheme="minorHAnsi" w:eastAsiaTheme="minorEastAsia" w:hAnsiTheme="minorHAnsi" w:cstheme="minorBidi"/>
          <w:szCs w:val="22"/>
          <w:u w:val="single"/>
        </w:rPr>
        <w:t>L</w:t>
      </w:r>
      <w:r w:rsidRPr="0F14D396">
        <w:rPr>
          <w:rFonts w:asciiTheme="minorHAnsi" w:eastAsiaTheme="minorEastAsia" w:hAnsiTheme="minorHAnsi" w:cstheme="minorBidi"/>
          <w:szCs w:val="22"/>
          <w:u w:val="single"/>
        </w:rPr>
        <w:t>ooked-</w:t>
      </w:r>
      <w:r w:rsidR="78D3B10A" w:rsidRPr="0F14D396">
        <w:rPr>
          <w:rFonts w:asciiTheme="minorHAnsi" w:eastAsiaTheme="minorEastAsia" w:hAnsiTheme="minorHAnsi" w:cstheme="minorBidi"/>
          <w:szCs w:val="22"/>
          <w:u w:val="single"/>
        </w:rPr>
        <w:t>A</w:t>
      </w:r>
      <w:r w:rsidRPr="0F14D396">
        <w:rPr>
          <w:rFonts w:asciiTheme="minorHAnsi" w:eastAsiaTheme="minorEastAsia" w:hAnsiTheme="minorHAnsi" w:cstheme="minorBidi"/>
          <w:szCs w:val="22"/>
          <w:u w:val="single"/>
        </w:rPr>
        <w:t xml:space="preserve">fter </w:t>
      </w:r>
      <w:r w:rsidR="78D3B10A" w:rsidRPr="0F14D396">
        <w:rPr>
          <w:rFonts w:asciiTheme="minorHAnsi" w:eastAsiaTheme="minorEastAsia" w:hAnsiTheme="minorHAnsi" w:cstheme="minorBidi"/>
          <w:szCs w:val="22"/>
          <w:u w:val="single"/>
        </w:rPr>
        <w:t>Ch</w:t>
      </w:r>
      <w:r w:rsidRPr="0F14D396">
        <w:rPr>
          <w:rFonts w:asciiTheme="minorHAnsi" w:eastAsiaTheme="minorEastAsia" w:hAnsiTheme="minorHAnsi" w:cstheme="minorBidi"/>
          <w:szCs w:val="22"/>
          <w:u w:val="single"/>
        </w:rPr>
        <w:t>ildren</w:t>
      </w:r>
      <w:bookmarkEnd w:id="27"/>
    </w:p>
    <w:p w14:paraId="112E5A5F" w14:textId="77777777" w:rsidR="00B436BE" w:rsidRPr="00D62E7F" w:rsidRDefault="00B436BE" w:rsidP="0F14D396">
      <w:pPr>
        <w:ind w:left="426" w:hanging="568"/>
        <w:jc w:val="both"/>
        <w:rPr>
          <w:rFonts w:asciiTheme="minorHAnsi" w:eastAsiaTheme="minorEastAsia" w:hAnsiTheme="minorHAnsi" w:cstheme="minorBidi"/>
          <w:sz w:val="22"/>
          <w:szCs w:val="22"/>
          <w:lang w:eastAsia="en-US"/>
        </w:rPr>
      </w:pPr>
    </w:p>
    <w:p w14:paraId="6E2719AA" w14:textId="4B5C10CF" w:rsidR="4F2968EB" w:rsidRPr="005A5FF6" w:rsidRDefault="4F2968EB" w:rsidP="00097C29">
      <w:pPr>
        <w:pStyle w:val="ListParagraph"/>
        <w:numPr>
          <w:ilvl w:val="0"/>
          <w:numId w:val="112"/>
        </w:numPr>
        <w:spacing w:after="200" w:line="288" w:lineRule="auto"/>
        <w:jc w:val="both"/>
        <w:rPr>
          <w:rFonts w:asciiTheme="minorHAnsi" w:eastAsiaTheme="minorEastAsia" w:hAnsiTheme="minorHAnsi" w:cstheme="minorBidi"/>
          <w:szCs w:val="22"/>
        </w:rPr>
      </w:pPr>
      <w:r w:rsidRPr="005A5FF6">
        <w:rPr>
          <w:rFonts w:asciiTheme="minorHAnsi" w:eastAsiaTheme="minorEastAsia" w:hAnsiTheme="minorHAnsi" w:cstheme="minorBidi"/>
          <w:szCs w:val="22"/>
        </w:rPr>
        <w:t>In line with the Children Act 1989, Children and Social Work Act 2017 and current statutory guidance, our school ensures that all looked-after children (LAC) and previously looked-after children (PLAC) are kept safe and supported to achieve their full potential.</w:t>
      </w:r>
    </w:p>
    <w:p w14:paraId="4B27C5FF" w14:textId="7E84A756" w:rsidR="4F2968EB" w:rsidRPr="005A5FF6" w:rsidRDefault="4F2968EB" w:rsidP="00097C29">
      <w:pPr>
        <w:pStyle w:val="ListParagraph"/>
        <w:numPr>
          <w:ilvl w:val="0"/>
          <w:numId w:val="112"/>
        </w:numPr>
        <w:spacing w:after="200"/>
        <w:rPr>
          <w:rFonts w:asciiTheme="minorHAnsi" w:eastAsiaTheme="minorEastAsia" w:hAnsiTheme="minorHAnsi" w:cstheme="minorBidi"/>
          <w:szCs w:val="22"/>
        </w:rPr>
      </w:pPr>
      <w:r w:rsidRPr="005A5FF6">
        <w:rPr>
          <w:rFonts w:asciiTheme="minorHAnsi" w:eastAsiaTheme="minorEastAsia" w:hAnsiTheme="minorHAnsi" w:cstheme="minorBidi"/>
          <w:szCs w:val="22"/>
        </w:rPr>
        <w:t>We define:</w:t>
      </w:r>
    </w:p>
    <w:p w14:paraId="4996A1E5" w14:textId="1E3BE8B4" w:rsidR="4F2968EB" w:rsidRDefault="4F2968EB" w:rsidP="00097C29">
      <w:pPr>
        <w:pStyle w:val="ListParagraph"/>
        <w:numPr>
          <w:ilvl w:val="0"/>
          <w:numId w:val="113"/>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Looked-after children (LAC) as those who are in the care of the local authority under a care order or accommodated voluntarily.</w:t>
      </w:r>
    </w:p>
    <w:p w14:paraId="3CFFBFF8" w14:textId="3538195B" w:rsidR="4F2968EB" w:rsidRDefault="4F2968EB" w:rsidP="00097C29">
      <w:pPr>
        <w:pStyle w:val="ListParagraph"/>
        <w:numPr>
          <w:ilvl w:val="0"/>
          <w:numId w:val="113"/>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Previously looked-after children (PLAC) as those who are no longer looked-after because they have been adopted, are subject to a child arrangements order, or a special guardianship order.</w:t>
      </w:r>
    </w:p>
    <w:p w14:paraId="44318250" w14:textId="77777777" w:rsidR="005A5FF6" w:rsidRDefault="005A5FF6" w:rsidP="005A5FF6">
      <w:pPr>
        <w:pStyle w:val="ListParagraph"/>
        <w:spacing w:line="288" w:lineRule="auto"/>
        <w:ind w:left="1080"/>
        <w:jc w:val="both"/>
        <w:rPr>
          <w:rFonts w:asciiTheme="minorHAnsi" w:eastAsiaTheme="minorEastAsia" w:hAnsiTheme="minorHAnsi" w:cstheme="minorBidi"/>
          <w:szCs w:val="22"/>
        </w:rPr>
      </w:pPr>
    </w:p>
    <w:p w14:paraId="1AE7EBA9" w14:textId="5212AA8C" w:rsidR="4F2968EB" w:rsidRPr="005A5FF6" w:rsidRDefault="4F2968EB" w:rsidP="00097C29">
      <w:pPr>
        <w:pStyle w:val="ListParagraph"/>
        <w:numPr>
          <w:ilvl w:val="0"/>
          <w:numId w:val="112"/>
        </w:numPr>
        <w:spacing w:after="200" w:line="288" w:lineRule="auto"/>
        <w:jc w:val="both"/>
        <w:rPr>
          <w:rFonts w:asciiTheme="minorHAnsi" w:eastAsiaTheme="minorEastAsia" w:hAnsiTheme="minorHAnsi" w:cstheme="minorBidi"/>
          <w:szCs w:val="22"/>
        </w:rPr>
      </w:pPr>
      <w:r w:rsidRPr="005A5FF6">
        <w:rPr>
          <w:rFonts w:asciiTheme="minorHAnsi" w:eastAsiaTheme="minorEastAsia" w:hAnsiTheme="minorHAnsi" w:cstheme="minorBidi"/>
          <w:szCs w:val="22"/>
        </w:rPr>
        <w:t xml:space="preserve">The school ensures: </w:t>
      </w:r>
    </w:p>
    <w:p w14:paraId="67D840C3" w14:textId="21BAD430" w:rsidR="4F2968EB" w:rsidRDefault="4F2968EB" w:rsidP="00097C29">
      <w:pPr>
        <w:pStyle w:val="ListParagraph"/>
        <w:numPr>
          <w:ilvl w:val="0"/>
          <w:numId w:val="114"/>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All relevant information about </w:t>
      </w:r>
      <w:proofErr w:type="gramStart"/>
      <w:r w:rsidRPr="0F14D396">
        <w:rPr>
          <w:rFonts w:asciiTheme="minorHAnsi" w:eastAsiaTheme="minorEastAsia" w:hAnsiTheme="minorHAnsi" w:cstheme="minorBidi"/>
          <w:szCs w:val="22"/>
        </w:rPr>
        <w:t>children</w:t>
      </w:r>
      <w:r w:rsidR="00FF38AF">
        <w:rPr>
          <w:rFonts w:asciiTheme="minorHAnsi" w:eastAsiaTheme="minorEastAsia" w:hAnsiTheme="minorHAnsi" w:cstheme="minorBidi"/>
          <w:szCs w:val="22"/>
        </w:rPr>
        <w:t>’</w:t>
      </w:r>
      <w:r w:rsidRPr="0F14D396">
        <w:rPr>
          <w:rFonts w:asciiTheme="minorHAnsi" w:eastAsiaTheme="minorEastAsia" w:hAnsiTheme="minorHAnsi" w:cstheme="minorBidi"/>
          <w:szCs w:val="22"/>
        </w:rPr>
        <w:t>s</w:t>
      </w:r>
      <w:proofErr w:type="gramEnd"/>
      <w:r w:rsidRPr="0F14D396">
        <w:rPr>
          <w:rFonts w:asciiTheme="minorHAnsi" w:eastAsiaTheme="minorEastAsia" w:hAnsiTheme="minorHAnsi" w:cstheme="minorBidi"/>
          <w:szCs w:val="22"/>
        </w:rPr>
        <w:t xml:space="preserve"> looked after legal status, contact arrangements with birth parents or those with parental responsibility, and care arrangements are shared with relevant and appropriate staff</w:t>
      </w:r>
    </w:p>
    <w:p w14:paraId="731B3199" w14:textId="1F7B8853" w:rsidR="4F2968EB" w:rsidRDefault="4F2968EB" w:rsidP="00097C29">
      <w:pPr>
        <w:pStyle w:val="ListParagraph"/>
        <w:numPr>
          <w:ilvl w:val="0"/>
          <w:numId w:val="114"/>
        </w:numPr>
        <w:spacing w:line="288" w:lineRule="auto"/>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DSL knows the details of children’s social workers and relevant virtual school heads </w:t>
      </w:r>
    </w:p>
    <w:p w14:paraId="07B20751" w14:textId="2569D515" w:rsidR="4F2968EB" w:rsidRPr="005A5FF6" w:rsidRDefault="4F2968EB" w:rsidP="00097C29">
      <w:pPr>
        <w:pStyle w:val="ListParagraph"/>
        <w:numPr>
          <w:ilvl w:val="0"/>
          <w:numId w:val="114"/>
        </w:numPr>
        <w:spacing w:after="200" w:line="288" w:lineRule="auto"/>
        <w:jc w:val="both"/>
        <w:rPr>
          <w:rFonts w:asciiTheme="minorHAnsi" w:eastAsiaTheme="minorEastAsia" w:hAnsiTheme="minorHAnsi" w:cstheme="minorBidi"/>
          <w:szCs w:val="22"/>
        </w:rPr>
      </w:pPr>
      <w:r w:rsidRPr="005A5FF6">
        <w:rPr>
          <w:rFonts w:asciiTheme="minorHAnsi" w:eastAsiaTheme="minorEastAsia" w:hAnsiTheme="minorHAnsi" w:cstheme="minorBidi"/>
          <w:szCs w:val="22"/>
        </w:rPr>
        <w:t>As statutorily required, our school has an appointed a designated teacher for looked after children, this is Rebecca Gascoi</w:t>
      </w:r>
      <w:r w:rsidR="29CB3409" w:rsidRPr="005A5FF6">
        <w:rPr>
          <w:rFonts w:asciiTheme="minorHAnsi" w:eastAsiaTheme="minorEastAsia" w:hAnsiTheme="minorHAnsi" w:cstheme="minorBidi"/>
          <w:szCs w:val="22"/>
        </w:rPr>
        <w:t>g</w:t>
      </w:r>
      <w:r w:rsidRPr="005A5FF6">
        <w:rPr>
          <w:rFonts w:asciiTheme="minorHAnsi" w:eastAsiaTheme="minorEastAsia" w:hAnsiTheme="minorHAnsi" w:cstheme="minorBidi"/>
          <w:szCs w:val="22"/>
        </w:rPr>
        <w:t xml:space="preserve">ne, DDSL. They are, in line with </w:t>
      </w:r>
      <w:hyperlink r:id="rId52">
        <w:r w:rsidRPr="005A5FF6">
          <w:rPr>
            <w:rStyle w:val="Hyperlink"/>
            <w:rFonts w:asciiTheme="minorHAnsi" w:eastAsiaTheme="minorEastAsia" w:hAnsiTheme="minorHAnsi" w:cstheme="minorBidi"/>
            <w:color w:val="0000FF"/>
            <w:szCs w:val="22"/>
          </w:rPr>
          <w:t>statutory guidance</w:t>
        </w:r>
      </w:hyperlink>
      <w:r w:rsidRPr="005A5FF6">
        <w:rPr>
          <w:rFonts w:asciiTheme="minorHAnsi" w:eastAsiaTheme="minorEastAsia" w:hAnsiTheme="minorHAnsi" w:cstheme="minorBidi"/>
          <w:szCs w:val="22"/>
        </w:rPr>
        <w:t>, responsible for promoting the educational achievement of looked-after children and previously looked-after children.</w:t>
      </w:r>
    </w:p>
    <w:p w14:paraId="7B63F312" w14:textId="7CB82904" w:rsidR="4F2968EB" w:rsidRPr="005A5FF6" w:rsidRDefault="4F2968EB" w:rsidP="00097C29">
      <w:pPr>
        <w:pStyle w:val="ListParagraph"/>
        <w:numPr>
          <w:ilvl w:val="0"/>
          <w:numId w:val="114"/>
        </w:numPr>
        <w:spacing w:after="200" w:line="288" w:lineRule="auto"/>
        <w:jc w:val="both"/>
        <w:rPr>
          <w:rFonts w:asciiTheme="minorHAnsi" w:eastAsiaTheme="minorEastAsia" w:hAnsiTheme="minorHAnsi" w:cstheme="minorBidi"/>
          <w:szCs w:val="22"/>
        </w:rPr>
      </w:pPr>
      <w:r w:rsidRPr="005A5FF6">
        <w:rPr>
          <w:rFonts w:asciiTheme="minorHAnsi" w:eastAsiaTheme="minorEastAsia" w:hAnsiTheme="minorHAnsi" w:cstheme="minorBidi"/>
          <w:szCs w:val="22"/>
        </w:rPr>
        <w:t>The designated teacher has the relevant qualifications and experience to perform the role with appropriate training to fulfil it well.</w:t>
      </w:r>
    </w:p>
    <w:p w14:paraId="7F31F576" w14:textId="19E0D23F" w:rsidR="4F2968EB" w:rsidRPr="005A5FF6" w:rsidRDefault="4F2968EB" w:rsidP="00097C29">
      <w:pPr>
        <w:pStyle w:val="ListParagraph"/>
        <w:numPr>
          <w:ilvl w:val="0"/>
          <w:numId w:val="112"/>
        </w:numPr>
        <w:spacing w:after="200" w:line="288" w:lineRule="auto"/>
        <w:jc w:val="both"/>
        <w:rPr>
          <w:rFonts w:asciiTheme="minorHAnsi" w:eastAsiaTheme="minorEastAsia" w:hAnsiTheme="minorHAnsi" w:cstheme="minorBidi"/>
          <w:szCs w:val="22"/>
        </w:rPr>
      </w:pPr>
      <w:r w:rsidRPr="005A5FF6">
        <w:rPr>
          <w:rFonts w:asciiTheme="minorHAnsi" w:eastAsiaTheme="minorEastAsia" w:hAnsiTheme="minorHAnsi" w:cstheme="minorBidi"/>
          <w:szCs w:val="22"/>
        </w:rPr>
        <w:t xml:space="preserve">The designated teacher will: </w:t>
      </w:r>
    </w:p>
    <w:p w14:paraId="45803252" w14:textId="75B292FA" w:rsidR="4F2968EB" w:rsidRDefault="68F968E2" w:rsidP="00097C29">
      <w:pPr>
        <w:pStyle w:val="ListParagraph"/>
        <w:numPr>
          <w:ilvl w:val="0"/>
          <w:numId w:val="115"/>
        </w:numPr>
        <w:spacing w:line="288" w:lineRule="auto"/>
        <w:jc w:val="both"/>
        <w:rPr>
          <w:rFonts w:asciiTheme="minorHAnsi" w:eastAsiaTheme="minorEastAsia" w:hAnsiTheme="minorHAnsi" w:cstheme="minorBidi"/>
        </w:rPr>
      </w:pPr>
      <w:r w:rsidRPr="2137E481">
        <w:rPr>
          <w:rFonts w:asciiTheme="minorHAnsi" w:eastAsiaTheme="minorEastAsia" w:hAnsiTheme="minorHAnsi" w:cstheme="minorBidi"/>
        </w:rPr>
        <w:t>r</w:t>
      </w:r>
      <w:r w:rsidR="4F2968EB" w:rsidRPr="2137E481">
        <w:rPr>
          <w:rFonts w:asciiTheme="minorHAnsi" w:eastAsiaTheme="minorEastAsia" w:hAnsiTheme="minorHAnsi" w:cstheme="minorBidi"/>
        </w:rPr>
        <w:t>espond promptly and effectively to any safeguarding concerns relating to LAC or PLAC in partnership with the DSL.</w:t>
      </w:r>
    </w:p>
    <w:p w14:paraId="4A92B751" w14:textId="5DAD39E9" w:rsidR="4F2968EB" w:rsidRDefault="0898A7F0" w:rsidP="00097C29">
      <w:pPr>
        <w:pStyle w:val="ListParagraph"/>
        <w:numPr>
          <w:ilvl w:val="0"/>
          <w:numId w:val="115"/>
        </w:numPr>
        <w:spacing w:line="288" w:lineRule="auto"/>
        <w:jc w:val="both"/>
        <w:rPr>
          <w:rFonts w:asciiTheme="minorHAnsi" w:eastAsiaTheme="minorEastAsia" w:hAnsiTheme="minorHAnsi" w:cstheme="minorBidi"/>
        </w:rPr>
      </w:pPr>
      <w:r w:rsidRPr="2137E481">
        <w:rPr>
          <w:rFonts w:asciiTheme="minorHAnsi" w:eastAsiaTheme="minorEastAsia" w:hAnsiTheme="minorHAnsi" w:cstheme="minorBidi"/>
        </w:rPr>
        <w:t>e</w:t>
      </w:r>
      <w:r w:rsidR="4F2968EB" w:rsidRPr="2137E481">
        <w:rPr>
          <w:rFonts w:asciiTheme="minorHAnsi" w:eastAsiaTheme="minorEastAsia" w:hAnsiTheme="minorHAnsi" w:cstheme="minorBidi"/>
        </w:rPr>
        <w:t>nsure Pupil Premium Plus (PP+) funding is used effectively to meet the needs identified in each child’s Personal Education Plan (PEP).</w:t>
      </w:r>
    </w:p>
    <w:p w14:paraId="37FBF5CB" w14:textId="0F752E7D" w:rsidR="4F2968EB" w:rsidRDefault="69D125EF" w:rsidP="00097C29">
      <w:pPr>
        <w:pStyle w:val="ListParagraph"/>
        <w:numPr>
          <w:ilvl w:val="0"/>
          <w:numId w:val="115"/>
        </w:numPr>
        <w:spacing w:line="288" w:lineRule="auto"/>
        <w:jc w:val="both"/>
        <w:rPr>
          <w:rFonts w:asciiTheme="minorHAnsi" w:eastAsiaTheme="minorEastAsia" w:hAnsiTheme="minorHAnsi" w:cstheme="minorBidi"/>
        </w:rPr>
      </w:pPr>
      <w:r w:rsidRPr="2137E481">
        <w:rPr>
          <w:rFonts w:asciiTheme="minorHAnsi" w:eastAsiaTheme="minorEastAsia" w:hAnsiTheme="minorHAnsi" w:cstheme="minorBidi"/>
        </w:rPr>
        <w:t>e</w:t>
      </w:r>
      <w:r w:rsidR="4F2968EB" w:rsidRPr="2137E481">
        <w:rPr>
          <w:rFonts w:asciiTheme="minorHAnsi" w:eastAsiaTheme="minorEastAsia" w:hAnsiTheme="minorHAnsi" w:cstheme="minorBidi"/>
        </w:rPr>
        <w:t>nsure the child’s personal, emotional, and academic needs are prioritised throughout the school, advocating for their voice and needs.</w:t>
      </w:r>
    </w:p>
    <w:p w14:paraId="2B328441" w14:textId="4803D751" w:rsidR="4F2968EB" w:rsidRDefault="6AF7F150" w:rsidP="00097C29">
      <w:pPr>
        <w:pStyle w:val="ListParagraph"/>
        <w:numPr>
          <w:ilvl w:val="0"/>
          <w:numId w:val="115"/>
        </w:numPr>
        <w:spacing w:line="288" w:lineRule="auto"/>
        <w:jc w:val="both"/>
        <w:rPr>
          <w:rFonts w:asciiTheme="minorHAnsi" w:eastAsiaTheme="minorEastAsia" w:hAnsiTheme="minorHAnsi" w:cstheme="minorBidi"/>
        </w:rPr>
      </w:pPr>
      <w:r w:rsidRPr="2137E481">
        <w:rPr>
          <w:rFonts w:asciiTheme="minorHAnsi" w:eastAsiaTheme="minorEastAsia" w:hAnsiTheme="minorHAnsi" w:cstheme="minorBidi"/>
        </w:rPr>
        <w:t>l</w:t>
      </w:r>
      <w:r w:rsidR="4F2968EB" w:rsidRPr="2137E481">
        <w:rPr>
          <w:rFonts w:asciiTheme="minorHAnsi" w:eastAsiaTheme="minorEastAsia" w:hAnsiTheme="minorHAnsi" w:cstheme="minorBidi"/>
        </w:rPr>
        <w:t>ead the target-setting process for LAC and PLAC, and monitor progress and attainment, ensuring actions are implemented and reviewed regularly.</w:t>
      </w:r>
    </w:p>
    <w:p w14:paraId="6138A55A" w14:textId="08EFAFC2" w:rsidR="4F2968EB" w:rsidRDefault="69DF74F4" w:rsidP="00097C29">
      <w:pPr>
        <w:pStyle w:val="ListParagraph"/>
        <w:numPr>
          <w:ilvl w:val="0"/>
          <w:numId w:val="115"/>
        </w:numPr>
        <w:spacing w:line="288" w:lineRule="auto"/>
        <w:jc w:val="both"/>
        <w:rPr>
          <w:rFonts w:asciiTheme="minorHAnsi" w:eastAsiaTheme="minorEastAsia" w:hAnsiTheme="minorHAnsi" w:cstheme="minorBidi"/>
        </w:rPr>
      </w:pPr>
      <w:r w:rsidRPr="2137E481">
        <w:rPr>
          <w:rFonts w:asciiTheme="minorHAnsi" w:eastAsiaTheme="minorEastAsia" w:hAnsiTheme="minorHAnsi" w:cstheme="minorBidi"/>
        </w:rPr>
        <w:t>u</w:t>
      </w:r>
      <w:r w:rsidR="4F2968EB" w:rsidRPr="2137E481">
        <w:rPr>
          <w:rFonts w:asciiTheme="minorHAnsi" w:eastAsiaTheme="minorEastAsia" w:hAnsiTheme="minorHAnsi" w:cstheme="minorBidi"/>
        </w:rPr>
        <w:t>ndertake appropriate training to remain up to date with legal requirements and best practice.</w:t>
      </w:r>
    </w:p>
    <w:p w14:paraId="2136EE80" w14:textId="295DF1F8" w:rsidR="0F14D396" w:rsidRDefault="0F14D396" w:rsidP="0F14D396">
      <w:pPr>
        <w:ind w:left="426" w:hanging="568"/>
        <w:jc w:val="both"/>
        <w:rPr>
          <w:rFonts w:asciiTheme="minorHAnsi" w:eastAsiaTheme="minorEastAsia" w:hAnsiTheme="minorHAnsi" w:cstheme="minorBidi"/>
          <w:sz w:val="22"/>
          <w:szCs w:val="22"/>
          <w:lang w:eastAsia="en-US"/>
        </w:rPr>
      </w:pPr>
    </w:p>
    <w:p w14:paraId="657B95E8" w14:textId="77777777" w:rsidR="00886DF9" w:rsidRPr="00D62E7F" w:rsidRDefault="00886DF9" w:rsidP="0F14D396">
      <w:pPr>
        <w:pStyle w:val="Heading1"/>
        <w:jc w:val="both"/>
        <w:rPr>
          <w:rFonts w:asciiTheme="minorHAnsi" w:eastAsiaTheme="minorEastAsia" w:hAnsiTheme="minorHAnsi" w:cstheme="minorBidi"/>
          <w:szCs w:val="22"/>
          <w:u w:val="single"/>
        </w:rPr>
      </w:pPr>
      <w:bookmarkStart w:id="28" w:name="_Toc106271484"/>
    </w:p>
    <w:p w14:paraId="147C54C7" w14:textId="0741D188" w:rsidR="000B77C5" w:rsidRPr="00D62E7F" w:rsidRDefault="2AA76530" w:rsidP="00AE5FC8">
      <w:pPr>
        <w:pStyle w:val="Heading1"/>
        <w:numPr>
          <w:ilvl w:val="0"/>
          <w:numId w:val="124"/>
        </w:numPr>
        <w:ind w:left="426" w:hanging="426"/>
        <w:jc w:val="both"/>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Complaints and </w:t>
      </w:r>
      <w:r w:rsidR="24D5DAD3" w:rsidRPr="0F14D396">
        <w:rPr>
          <w:rFonts w:asciiTheme="minorHAnsi" w:eastAsiaTheme="minorEastAsia" w:hAnsiTheme="minorHAnsi" w:cstheme="minorBidi"/>
          <w:szCs w:val="22"/>
          <w:u w:val="single"/>
        </w:rPr>
        <w:t>C</w:t>
      </w:r>
      <w:r w:rsidRPr="0F14D396">
        <w:rPr>
          <w:rFonts w:asciiTheme="minorHAnsi" w:eastAsiaTheme="minorEastAsia" w:hAnsiTheme="minorHAnsi" w:cstheme="minorBidi"/>
          <w:szCs w:val="22"/>
          <w:u w:val="single"/>
        </w:rPr>
        <w:t xml:space="preserve">oncerns about </w:t>
      </w:r>
      <w:r w:rsidR="24D5DAD3" w:rsidRPr="0F14D396">
        <w:rPr>
          <w:rFonts w:asciiTheme="minorHAnsi" w:eastAsiaTheme="minorEastAsia" w:hAnsiTheme="minorHAnsi" w:cstheme="minorBidi"/>
          <w:szCs w:val="22"/>
          <w:u w:val="single"/>
        </w:rPr>
        <w:t>S</w:t>
      </w:r>
      <w:r w:rsidRPr="0F14D396">
        <w:rPr>
          <w:rFonts w:asciiTheme="minorHAnsi" w:eastAsiaTheme="minorEastAsia" w:hAnsiTheme="minorHAnsi" w:cstheme="minorBidi"/>
          <w:szCs w:val="22"/>
          <w:u w:val="single"/>
        </w:rPr>
        <w:t xml:space="preserve">chool </w:t>
      </w:r>
      <w:r w:rsidR="24D5DAD3" w:rsidRPr="0F14D396">
        <w:rPr>
          <w:rFonts w:asciiTheme="minorHAnsi" w:eastAsiaTheme="minorEastAsia" w:hAnsiTheme="minorHAnsi" w:cstheme="minorBidi"/>
          <w:szCs w:val="22"/>
          <w:u w:val="single"/>
        </w:rPr>
        <w:t>S</w:t>
      </w:r>
      <w:r w:rsidRPr="0F14D396">
        <w:rPr>
          <w:rFonts w:asciiTheme="minorHAnsi" w:eastAsiaTheme="minorEastAsia" w:hAnsiTheme="minorHAnsi" w:cstheme="minorBidi"/>
          <w:szCs w:val="22"/>
          <w:u w:val="single"/>
        </w:rPr>
        <w:t xml:space="preserve">afeguarding </w:t>
      </w:r>
      <w:r w:rsidR="24D5DAD3" w:rsidRPr="0F14D396">
        <w:rPr>
          <w:rFonts w:asciiTheme="minorHAnsi" w:eastAsiaTheme="minorEastAsia" w:hAnsiTheme="minorHAnsi" w:cstheme="minorBidi"/>
          <w:szCs w:val="22"/>
          <w:u w:val="single"/>
        </w:rPr>
        <w:t>Po</w:t>
      </w:r>
      <w:r w:rsidRPr="0F14D396">
        <w:rPr>
          <w:rFonts w:asciiTheme="minorHAnsi" w:eastAsiaTheme="minorEastAsia" w:hAnsiTheme="minorHAnsi" w:cstheme="minorBidi"/>
          <w:szCs w:val="22"/>
          <w:u w:val="single"/>
        </w:rPr>
        <w:t>licies</w:t>
      </w:r>
      <w:bookmarkEnd w:id="28"/>
    </w:p>
    <w:p w14:paraId="030FFA78" w14:textId="77777777" w:rsidR="00886DF9" w:rsidRPr="00D62E7F" w:rsidRDefault="00886DF9" w:rsidP="0F14D396">
      <w:pPr>
        <w:rPr>
          <w:rFonts w:asciiTheme="minorHAnsi" w:eastAsiaTheme="minorEastAsia" w:hAnsiTheme="minorHAnsi" w:cstheme="minorBidi"/>
          <w:sz w:val="22"/>
          <w:szCs w:val="22"/>
          <w:lang w:eastAsia="en-US"/>
        </w:rPr>
      </w:pPr>
    </w:p>
    <w:p w14:paraId="00CD16E3" w14:textId="48FA01D9" w:rsidR="000B77C5" w:rsidRPr="00D62E7F" w:rsidRDefault="2AA76530" w:rsidP="00097C29">
      <w:pPr>
        <w:pStyle w:val="Heading2"/>
        <w:numPr>
          <w:ilvl w:val="0"/>
          <w:numId w:val="74"/>
        </w:numPr>
        <w:ind w:left="709" w:hanging="28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Complaints </w:t>
      </w:r>
      <w:r w:rsidR="24D5DAD3" w:rsidRPr="0F14D396">
        <w:rPr>
          <w:rFonts w:asciiTheme="minorHAnsi" w:eastAsiaTheme="minorEastAsia" w:hAnsiTheme="minorHAnsi" w:cstheme="minorBidi"/>
          <w:b/>
          <w:bCs/>
          <w:color w:val="auto"/>
          <w:sz w:val="22"/>
          <w:szCs w:val="22"/>
          <w:u w:val="single"/>
        </w:rPr>
        <w:t>A</w:t>
      </w:r>
      <w:r w:rsidRPr="0F14D396">
        <w:rPr>
          <w:rFonts w:asciiTheme="minorHAnsi" w:eastAsiaTheme="minorEastAsia" w:hAnsiTheme="minorHAnsi" w:cstheme="minorBidi"/>
          <w:b/>
          <w:bCs/>
          <w:color w:val="auto"/>
          <w:sz w:val="22"/>
          <w:szCs w:val="22"/>
          <w:u w:val="single"/>
        </w:rPr>
        <w:t xml:space="preserve">gainst </w:t>
      </w:r>
      <w:r w:rsidR="24D5DAD3" w:rsidRPr="0F14D396">
        <w:rPr>
          <w:rFonts w:asciiTheme="minorHAnsi" w:eastAsiaTheme="minorEastAsia" w:hAnsiTheme="minorHAnsi" w:cstheme="minorBidi"/>
          <w:b/>
          <w:bCs/>
          <w:color w:val="auto"/>
          <w:sz w:val="22"/>
          <w:szCs w:val="22"/>
          <w:u w:val="single"/>
        </w:rPr>
        <w:t>S</w:t>
      </w:r>
      <w:r w:rsidRPr="0F14D396">
        <w:rPr>
          <w:rFonts w:asciiTheme="minorHAnsi" w:eastAsiaTheme="minorEastAsia" w:hAnsiTheme="minorHAnsi" w:cstheme="minorBidi"/>
          <w:b/>
          <w:bCs/>
          <w:color w:val="auto"/>
          <w:sz w:val="22"/>
          <w:szCs w:val="22"/>
          <w:u w:val="single"/>
        </w:rPr>
        <w:t>taff</w:t>
      </w:r>
    </w:p>
    <w:p w14:paraId="56F3B3F9" w14:textId="77777777" w:rsidR="000B77C5" w:rsidRPr="00D62E7F" w:rsidRDefault="2AA76530" w:rsidP="0F14D396">
      <w:pPr>
        <w:pStyle w:val="ListParagraph"/>
        <w:ind w:left="709"/>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Any complaints</w:t>
      </w:r>
      <w:r w:rsidRPr="0F14D396">
        <w:rPr>
          <w:rFonts w:asciiTheme="minorHAnsi" w:eastAsiaTheme="minorEastAsia" w:hAnsiTheme="minorHAnsi" w:cstheme="minorBidi"/>
          <w:strike/>
          <w:color w:val="auto"/>
          <w:szCs w:val="22"/>
        </w:rPr>
        <w:t xml:space="preserve"> </w:t>
      </w:r>
      <w:r w:rsidRPr="0F14D396">
        <w:rPr>
          <w:rFonts w:asciiTheme="minorHAnsi" w:eastAsiaTheme="minorEastAsia" w:hAnsiTheme="minorHAnsi" w:cstheme="minorBidi"/>
          <w:color w:val="auto"/>
          <w:szCs w:val="22"/>
        </w:rPr>
        <w:t xml:space="preserve">against staff where a child protection investigation may be required will be handled per our school’s procedures for dealing with allegations of abuse against staff (see </w:t>
      </w:r>
      <w:hyperlink w:anchor="_Appendix_3:_Allegations">
        <w:r w:rsidRPr="0F14D396">
          <w:rPr>
            <w:rStyle w:val="Hyperlink"/>
            <w:rFonts w:asciiTheme="minorHAnsi" w:eastAsiaTheme="minorEastAsia" w:hAnsiTheme="minorHAnsi" w:cstheme="minorBidi"/>
            <w:color w:val="auto"/>
            <w:szCs w:val="22"/>
          </w:rPr>
          <w:t>Appendix 3</w:t>
        </w:r>
      </w:hyperlink>
      <w:r w:rsidRPr="0F14D396">
        <w:rPr>
          <w:rFonts w:asciiTheme="minorHAnsi" w:eastAsiaTheme="minorEastAsia" w:hAnsiTheme="minorHAnsi" w:cstheme="minorBidi"/>
          <w:color w:val="auto"/>
          <w:szCs w:val="22"/>
        </w:rPr>
        <w:t>).</w:t>
      </w:r>
    </w:p>
    <w:p w14:paraId="2E88602C" w14:textId="77777777" w:rsidR="00C6605D" w:rsidRPr="00D62E7F" w:rsidRDefault="00C6605D" w:rsidP="0F14D396">
      <w:pPr>
        <w:pStyle w:val="Heading2"/>
        <w:ind w:left="709" w:hanging="283"/>
        <w:rPr>
          <w:rFonts w:asciiTheme="minorHAnsi" w:eastAsiaTheme="minorEastAsia" w:hAnsiTheme="minorHAnsi" w:cstheme="minorBidi"/>
          <w:b/>
          <w:bCs/>
          <w:color w:val="auto"/>
          <w:sz w:val="22"/>
          <w:szCs w:val="22"/>
          <w:u w:val="single"/>
        </w:rPr>
      </w:pPr>
    </w:p>
    <w:p w14:paraId="5E4C3B9E" w14:textId="61A6F4F8" w:rsidR="000B77C5" w:rsidRPr="00D62E7F" w:rsidRDefault="2AA76530" w:rsidP="00097C29">
      <w:pPr>
        <w:pStyle w:val="Heading2"/>
        <w:numPr>
          <w:ilvl w:val="0"/>
          <w:numId w:val="74"/>
        </w:numPr>
        <w:ind w:left="709" w:hanging="28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Other </w:t>
      </w:r>
      <w:r w:rsidR="24D5DAD3" w:rsidRPr="0F14D396">
        <w:rPr>
          <w:rFonts w:asciiTheme="minorHAnsi" w:eastAsiaTheme="minorEastAsia" w:hAnsiTheme="minorHAnsi" w:cstheme="minorBidi"/>
          <w:b/>
          <w:bCs/>
          <w:color w:val="auto"/>
          <w:sz w:val="22"/>
          <w:szCs w:val="22"/>
          <w:u w:val="single"/>
        </w:rPr>
        <w:t>C</w:t>
      </w:r>
      <w:r w:rsidRPr="0F14D396">
        <w:rPr>
          <w:rFonts w:asciiTheme="minorHAnsi" w:eastAsiaTheme="minorEastAsia" w:hAnsiTheme="minorHAnsi" w:cstheme="minorBidi"/>
          <w:b/>
          <w:bCs/>
          <w:color w:val="auto"/>
          <w:sz w:val="22"/>
          <w:szCs w:val="22"/>
          <w:u w:val="single"/>
        </w:rPr>
        <w:t>omplaints</w:t>
      </w:r>
    </w:p>
    <w:p w14:paraId="3BDC5C2A" w14:textId="22BAB413" w:rsidR="000B77C5" w:rsidRPr="00D62E7F" w:rsidRDefault="2AA76530" w:rsidP="0F14D396">
      <w:pPr>
        <w:pStyle w:val="Helpfultext"/>
        <w:ind w:left="709"/>
        <w:rPr>
          <w:rFonts w:asciiTheme="minorHAnsi" w:eastAsiaTheme="minorEastAsia" w:hAnsiTheme="minorHAnsi" w:cstheme="minorBidi"/>
          <w:i w:val="0"/>
          <w:iCs w:val="0"/>
          <w:color w:val="auto"/>
          <w:sz w:val="22"/>
          <w:szCs w:val="22"/>
        </w:rPr>
      </w:pPr>
      <w:r w:rsidRPr="0F14D396">
        <w:rPr>
          <w:rFonts w:asciiTheme="minorHAnsi" w:eastAsiaTheme="minorEastAsia" w:hAnsiTheme="minorHAnsi" w:cstheme="minorBidi"/>
          <w:i w:val="0"/>
          <w:iCs w:val="0"/>
          <w:color w:val="auto"/>
          <w:sz w:val="22"/>
          <w:szCs w:val="22"/>
        </w:rPr>
        <w:t xml:space="preserve">Early years: see the safeguarding and welfare section of the </w:t>
      </w:r>
      <w:hyperlink r:id="rId53">
        <w:r w:rsidRPr="0F14D396">
          <w:rPr>
            <w:rStyle w:val="Hyperlink"/>
            <w:rFonts w:asciiTheme="minorHAnsi" w:eastAsiaTheme="minorEastAsia" w:hAnsiTheme="minorHAnsi" w:cstheme="minorBidi"/>
            <w:i w:val="0"/>
            <w:iCs w:val="0"/>
            <w:color w:val="auto"/>
            <w:sz w:val="22"/>
            <w:szCs w:val="22"/>
          </w:rPr>
          <w:t>Statutory Framework for Early Years Foundation Stage</w:t>
        </w:r>
      </w:hyperlink>
      <w:r w:rsidR="00765454">
        <w:rPr>
          <w:rFonts w:asciiTheme="minorHAnsi" w:eastAsiaTheme="minorEastAsia" w:hAnsiTheme="minorHAnsi" w:cstheme="minorBidi"/>
          <w:i w:val="0"/>
          <w:iCs w:val="0"/>
          <w:strike/>
          <w:color w:val="auto"/>
          <w:sz w:val="22"/>
          <w:szCs w:val="22"/>
        </w:rPr>
        <w:t xml:space="preserve"> </w:t>
      </w:r>
      <w:r w:rsidRPr="0F14D396">
        <w:rPr>
          <w:rFonts w:asciiTheme="minorHAnsi" w:eastAsiaTheme="minorEastAsia" w:hAnsiTheme="minorHAnsi" w:cstheme="minorBidi"/>
          <w:i w:val="0"/>
          <w:iCs w:val="0"/>
          <w:color w:val="auto"/>
          <w:sz w:val="22"/>
          <w:szCs w:val="22"/>
        </w:rPr>
        <w:t>(</w:t>
      </w:r>
      <w:r w:rsidR="00765454">
        <w:rPr>
          <w:rFonts w:asciiTheme="minorHAnsi" w:eastAsiaTheme="minorEastAsia" w:hAnsiTheme="minorHAnsi" w:cstheme="minorBidi"/>
          <w:i w:val="0"/>
          <w:iCs w:val="0"/>
          <w:color w:val="auto"/>
          <w:sz w:val="22"/>
          <w:szCs w:val="22"/>
        </w:rPr>
        <w:t>section 3</w:t>
      </w:r>
      <w:r w:rsidRPr="0F14D396">
        <w:rPr>
          <w:rFonts w:asciiTheme="minorHAnsi" w:eastAsiaTheme="minorEastAsia" w:hAnsiTheme="minorHAnsi" w:cstheme="minorBidi"/>
          <w:i w:val="0"/>
          <w:iCs w:val="0"/>
          <w:color w:val="auto"/>
          <w:sz w:val="22"/>
          <w:szCs w:val="22"/>
        </w:rPr>
        <w:t>) and take account of requirements related to complaints</w:t>
      </w:r>
      <w:r w:rsidR="24D5DAD3" w:rsidRPr="0F14D396">
        <w:rPr>
          <w:rFonts w:asciiTheme="minorHAnsi" w:eastAsiaTheme="minorEastAsia" w:hAnsiTheme="minorHAnsi" w:cstheme="minorBidi"/>
          <w:i w:val="0"/>
          <w:iCs w:val="0"/>
          <w:color w:val="auto"/>
          <w:sz w:val="22"/>
          <w:szCs w:val="22"/>
        </w:rPr>
        <w:t>.</w:t>
      </w:r>
      <w:r w:rsidRPr="0F14D396">
        <w:rPr>
          <w:rFonts w:asciiTheme="minorHAnsi" w:eastAsiaTheme="minorEastAsia" w:hAnsiTheme="minorHAnsi" w:cstheme="minorBidi"/>
          <w:i w:val="0"/>
          <w:iCs w:val="0"/>
          <w:color w:val="auto"/>
          <w:sz w:val="22"/>
          <w:szCs w:val="22"/>
        </w:rPr>
        <w:t xml:space="preserve"> </w:t>
      </w:r>
    </w:p>
    <w:p w14:paraId="0FC89DC3" w14:textId="77777777" w:rsidR="000B77C5" w:rsidRPr="00D62E7F" w:rsidRDefault="2AA76530" w:rsidP="00097C29">
      <w:pPr>
        <w:pStyle w:val="Heading2"/>
        <w:numPr>
          <w:ilvl w:val="0"/>
          <w:numId w:val="74"/>
        </w:numPr>
        <w:ind w:left="709" w:hanging="28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Whistle-blowing</w:t>
      </w:r>
    </w:p>
    <w:p w14:paraId="1E5907E6" w14:textId="679AA279" w:rsidR="000B77C5" w:rsidRPr="00D62E7F" w:rsidRDefault="2AA76530" w:rsidP="009107D3">
      <w:pPr>
        <w:pStyle w:val="Helpfultext"/>
        <w:ind w:left="709"/>
        <w:rPr>
          <w:rFonts w:asciiTheme="minorHAnsi" w:eastAsiaTheme="minorEastAsia" w:hAnsiTheme="minorHAnsi" w:cstheme="minorBidi"/>
          <w:i w:val="0"/>
          <w:iCs w:val="0"/>
          <w:color w:val="auto"/>
          <w:sz w:val="22"/>
          <w:szCs w:val="22"/>
        </w:rPr>
      </w:pPr>
      <w:r w:rsidRPr="0F14D396">
        <w:rPr>
          <w:rFonts w:asciiTheme="minorHAnsi" w:eastAsiaTheme="minorEastAsia" w:hAnsiTheme="minorHAnsi" w:cstheme="minorBidi"/>
          <w:i w:val="0"/>
          <w:iCs w:val="0"/>
          <w:color w:val="auto"/>
          <w:sz w:val="22"/>
          <w:szCs w:val="22"/>
        </w:rPr>
        <w:t xml:space="preserve">Please refer to the schools Whistle-blowing policy </w:t>
      </w:r>
      <w:r w:rsidR="24D5DAD3" w:rsidRPr="0F14D396">
        <w:rPr>
          <w:rFonts w:asciiTheme="minorHAnsi" w:eastAsiaTheme="minorEastAsia" w:hAnsiTheme="minorHAnsi" w:cstheme="minorBidi"/>
          <w:i w:val="0"/>
          <w:iCs w:val="0"/>
          <w:color w:val="auto"/>
          <w:sz w:val="22"/>
          <w:szCs w:val="22"/>
        </w:rPr>
        <w:t xml:space="preserve">within the Staff Handbook </w:t>
      </w:r>
      <w:r w:rsidRPr="0F14D396">
        <w:rPr>
          <w:rFonts w:asciiTheme="minorHAnsi" w:eastAsiaTheme="minorEastAsia" w:hAnsiTheme="minorHAnsi" w:cstheme="minorBidi"/>
          <w:i w:val="0"/>
          <w:iCs w:val="0"/>
          <w:color w:val="auto"/>
          <w:sz w:val="22"/>
          <w:szCs w:val="22"/>
        </w:rPr>
        <w:t>for concerns regarding</w:t>
      </w:r>
      <w:r w:rsidRPr="0F14D396">
        <w:rPr>
          <w:rFonts w:asciiTheme="minorHAnsi" w:eastAsiaTheme="minorEastAsia" w:hAnsiTheme="minorHAnsi" w:cstheme="minorBidi"/>
          <w:i w:val="0"/>
          <w:iCs w:val="0"/>
          <w:strike/>
          <w:color w:val="auto"/>
          <w:sz w:val="22"/>
          <w:szCs w:val="22"/>
        </w:rPr>
        <w:t xml:space="preserve"> </w:t>
      </w:r>
      <w:r w:rsidRPr="0F14D396">
        <w:rPr>
          <w:rFonts w:asciiTheme="minorHAnsi" w:eastAsiaTheme="minorEastAsia" w:hAnsiTheme="minorHAnsi" w:cstheme="minorBidi"/>
          <w:i w:val="0"/>
          <w:iCs w:val="0"/>
          <w:color w:val="auto"/>
          <w:sz w:val="22"/>
          <w:szCs w:val="22"/>
        </w:rPr>
        <w:t>how the school safeguards pupils</w:t>
      </w:r>
      <w:r w:rsidR="24D5DAD3" w:rsidRPr="0F14D396">
        <w:rPr>
          <w:rFonts w:asciiTheme="minorHAnsi" w:eastAsiaTheme="minorEastAsia" w:hAnsiTheme="minorHAnsi" w:cstheme="minorBidi"/>
          <w:i w:val="0"/>
          <w:iCs w:val="0"/>
          <w:color w:val="auto"/>
          <w:sz w:val="22"/>
          <w:szCs w:val="22"/>
        </w:rPr>
        <w:t>.</w:t>
      </w:r>
    </w:p>
    <w:p w14:paraId="5890D606" w14:textId="1847AA72" w:rsidR="000B77C5" w:rsidRPr="00D62E7F" w:rsidRDefault="2AA76530" w:rsidP="00AE5FC8">
      <w:pPr>
        <w:pStyle w:val="Heading1"/>
        <w:numPr>
          <w:ilvl w:val="0"/>
          <w:numId w:val="124"/>
        </w:numPr>
        <w:ind w:left="426" w:hanging="426"/>
        <w:rPr>
          <w:rFonts w:asciiTheme="minorHAnsi" w:eastAsiaTheme="minorEastAsia" w:hAnsiTheme="minorHAnsi" w:cstheme="minorBidi"/>
          <w:szCs w:val="22"/>
          <w:u w:val="single"/>
        </w:rPr>
      </w:pPr>
      <w:bookmarkStart w:id="29" w:name="_Record-keeping"/>
      <w:bookmarkStart w:id="30" w:name="_Toc106271485"/>
      <w:bookmarkEnd w:id="29"/>
      <w:r w:rsidRPr="0F14D396">
        <w:rPr>
          <w:rFonts w:asciiTheme="minorHAnsi" w:eastAsiaTheme="minorEastAsia" w:hAnsiTheme="minorHAnsi" w:cstheme="minorBidi"/>
          <w:szCs w:val="22"/>
          <w:u w:val="single"/>
        </w:rPr>
        <w:t>Record-</w:t>
      </w:r>
      <w:r w:rsidR="4CA7190A" w:rsidRPr="0F14D396">
        <w:rPr>
          <w:rFonts w:asciiTheme="minorHAnsi" w:eastAsiaTheme="minorEastAsia" w:hAnsiTheme="minorHAnsi" w:cstheme="minorBidi"/>
          <w:szCs w:val="22"/>
          <w:u w:val="single"/>
        </w:rPr>
        <w:t>K</w:t>
      </w:r>
      <w:r w:rsidRPr="0F14D396">
        <w:rPr>
          <w:rFonts w:asciiTheme="minorHAnsi" w:eastAsiaTheme="minorEastAsia" w:hAnsiTheme="minorHAnsi" w:cstheme="minorBidi"/>
          <w:szCs w:val="22"/>
          <w:u w:val="single"/>
        </w:rPr>
        <w:t>eeping</w:t>
      </w:r>
      <w:bookmarkEnd w:id="30"/>
    </w:p>
    <w:p w14:paraId="10629BAD" w14:textId="77777777" w:rsidR="00955DD6" w:rsidRPr="00D62E7F" w:rsidRDefault="00955DD6" w:rsidP="0F14D396">
      <w:pPr>
        <w:rPr>
          <w:rFonts w:asciiTheme="minorHAnsi" w:eastAsiaTheme="minorEastAsia" w:hAnsiTheme="minorHAnsi" w:cstheme="minorBidi"/>
          <w:sz w:val="22"/>
          <w:szCs w:val="22"/>
          <w:lang w:eastAsia="en-US"/>
        </w:rPr>
      </w:pPr>
    </w:p>
    <w:p w14:paraId="476F8B5B" w14:textId="27657A45" w:rsidR="000B77C5" w:rsidRPr="00C15540"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Our school keeps all records in line with our records retention schedule. </w:t>
      </w:r>
    </w:p>
    <w:p w14:paraId="7B1077F6" w14:textId="77777777" w:rsidR="00AB5A72" w:rsidRPr="00C15540" w:rsidRDefault="00AB5A72" w:rsidP="0F14D396">
      <w:pPr>
        <w:ind w:left="426"/>
        <w:jc w:val="both"/>
        <w:rPr>
          <w:rFonts w:asciiTheme="minorHAnsi" w:eastAsiaTheme="minorEastAsia" w:hAnsiTheme="minorHAnsi" w:cstheme="minorBidi"/>
          <w:sz w:val="22"/>
          <w:szCs w:val="22"/>
        </w:rPr>
      </w:pPr>
    </w:p>
    <w:p w14:paraId="1D420078" w14:textId="756038FE" w:rsidR="000B77C5" w:rsidRPr="00C15540"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As required, all safeguarding concerns are recorded in writing, including discussions and any decisions made with the reasons for those decisions. </w:t>
      </w:r>
    </w:p>
    <w:p w14:paraId="07774C88" w14:textId="06BFB262" w:rsidR="00AB5A72" w:rsidRPr="00C15540" w:rsidRDefault="00AB5A72" w:rsidP="0F14D396">
      <w:pPr>
        <w:ind w:left="426"/>
        <w:jc w:val="both"/>
        <w:rPr>
          <w:rFonts w:asciiTheme="minorHAnsi" w:eastAsiaTheme="minorEastAsia" w:hAnsiTheme="minorHAnsi" w:cstheme="minorBidi"/>
          <w:sz w:val="22"/>
          <w:szCs w:val="22"/>
        </w:rPr>
      </w:pPr>
    </w:p>
    <w:p w14:paraId="280B8E22" w14:textId="3FD2CF4A" w:rsidR="00AB5A72" w:rsidRPr="00C15540" w:rsidRDefault="3C0CB1C7"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As required, all safeguarding concerns are recorded in writing, including discussions and any decisions made with the reasons for those decisions. </w:t>
      </w:r>
      <w:r w:rsidR="261564DA"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This includes instances where referrals were or were not made to another agency such as LA children’s social care or the Prevent program.</w:t>
      </w:r>
    </w:p>
    <w:p w14:paraId="60E7FB1C" w14:textId="77777777" w:rsidR="00955DD6" w:rsidRPr="00C15540" w:rsidRDefault="00955DD6" w:rsidP="0F14D396">
      <w:pPr>
        <w:ind w:left="426"/>
        <w:jc w:val="both"/>
        <w:rPr>
          <w:rFonts w:asciiTheme="minorHAnsi" w:eastAsiaTheme="minorEastAsia" w:hAnsiTheme="minorHAnsi" w:cstheme="minorBidi"/>
          <w:sz w:val="22"/>
          <w:szCs w:val="22"/>
          <w:u w:val="single"/>
        </w:rPr>
      </w:pPr>
    </w:p>
    <w:p w14:paraId="0818D057" w14:textId="0B088521" w:rsidR="000B77C5" w:rsidRPr="00C15540"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records include the following:</w:t>
      </w:r>
    </w:p>
    <w:p w14:paraId="3AFD5DCA" w14:textId="77777777" w:rsidR="000B77C5" w:rsidRPr="00C15540" w:rsidRDefault="2AA76530" w:rsidP="0F14D396">
      <w:pPr>
        <w:pStyle w:val="BulletedList"/>
        <w:tabs>
          <w:tab w:val="clear" w:pos="644"/>
          <w:tab w:val="num" w:pos="1004"/>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 summary of the concern which is clear and comprehensive </w:t>
      </w:r>
    </w:p>
    <w:p w14:paraId="2503F377" w14:textId="77777777" w:rsidR="000B77C5" w:rsidRPr="00C15540" w:rsidRDefault="2AA76530" w:rsidP="0F14D396">
      <w:pPr>
        <w:pStyle w:val="BulletedList"/>
        <w:tabs>
          <w:tab w:val="clear" w:pos="644"/>
          <w:tab w:val="num" w:pos="1004"/>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a concern was followed up and resolved</w:t>
      </w:r>
    </w:p>
    <w:p w14:paraId="208DECDF" w14:textId="4C1A21E0" w:rsidR="00AB5A72" w:rsidRPr="00C15540" w:rsidRDefault="2AA76530" w:rsidP="0F14D396">
      <w:pPr>
        <w:pStyle w:val="BulletedList"/>
        <w:tabs>
          <w:tab w:val="clear" w:pos="644"/>
          <w:tab w:val="num" w:pos="1004"/>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Details of decisions reached, action(s) taken and outcome(s)</w:t>
      </w:r>
      <w:r w:rsidR="1069B8FD" w:rsidRPr="0F14D396">
        <w:rPr>
          <w:rFonts w:asciiTheme="minorHAnsi" w:eastAsiaTheme="minorEastAsia" w:hAnsiTheme="minorHAnsi" w:cstheme="minorBidi"/>
          <w:sz w:val="22"/>
          <w:szCs w:val="22"/>
        </w:rPr>
        <w:t xml:space="preserve"> </w:t>
      </w:r>
      <w:r w:rsidR="3C0CB1C7" w:rsidRPr="0F14D396">
        <w:rPr>
          <w:rFonts w:asciiTheme="minorHAnsi" w:eastAsiaTheme="minorEastAsia" w:hAnsiTheme="minorHAnsi" w:cstheme="minorBidi"/>
          <w:sz w:val="22"/>
          <w:szCs w:val="22"/>
        </w:rPr>
        <w:t>will be kept.</w:t>
      </w:r>
    </w:p>
    <w:p w14:paraId="4ADBCFAB" w14:textId="7E8B19D4" w:rsidR="000B77C5" w:rsidRPr="00D62E7F" w:rsidRDefault="3C0CB1C7" w:rsidP="0F14D396">
      <w:pPr>
        <w:pStyle w:val="BulletedList"/>
        <w:tabs>
          <w:tab w:val="clear" w:pos="644"/>
          <w:tab w:val="num" w:pos="993"/>
        </w:tabs>
        <w:ind w:left="851" w:hanging="425"/>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Records which are non-confidential records will be readily accessible and available. Any confidential information and records are securely held and only made available to those with a professional need or right to do so. </w:t>
      </w:r>
    </w:p>
    <w:p w14:paraId="4521023A" w14:textId="5E6336C7" w:rsidR="000B77C5" w:rsidRPr="00D62E7F" w:rsidRDefault="2AA76530" w:rsidP="0F14D396">
      <w:pPr>
        <w:pStyle w:val="BulletedList"/>
        <w:numPr>
          <w:ilvl w:val="0"/>
          <w:numId w:val="0"/>
        </w:numPr>
        <w:tabs>
          <w:tab w:val="num" w:pos="993"/>
        </w:tabs>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Each child will have a separate child protection file, in which concerns and referrals will be kept.</w:t>
      </w:r>
    </w:p>
    <w:p w14:paraId="1E5F4B21" w14:textId="77777777"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Records which are non-confidential records will be readily accessible and available. Any confidential information and records are securely held and only made available to those with a professional need or right to do so. </w:t>
      </w:r>
    </w:p>
    <w:p w14:paraId="17C19088" w14:textId="77777777" w:rsidR="00955DD6" w:rsidRPr="00D62E7F" w:rsidRDefault="00955DD6" w:rsidP="0F14D396">
      <w:pPr>
        <w:ind w:left="426"/>
        <w:jc w:val="both"/>
        <w:rPr>
          <w:rFonts w:asciiTheme="minorHAnsi" w:eastAsiaTheme="minorEastAsia" w:hAnsiTheme="minorHAnsi" w:cstheme="minorBidi"/>
          <w:sz w:val="22"/>
          <w:szCs w:val="22"/>
        </w:rPr>
      </w:pPr>
    </w:p>
    <w:p w14:paraId="48D20595" w14:textId="15045A99"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Safeguarding records of individual children are kept after they have left the school for a reasonable time, usually 25 years</w:t>
      </w:r>
      <w:r w:rsidR="06617C9F" w:rsidRPr="0F14D396">
        <w:rPr>
          <w:rFonts w:asciiTheme="minorHAnsi" w:eastAsiaTheme="minorEastAsia" w:hAnsiTheme="minorHAnsi" w:cstheme="minorBidi"/>
          <w:sz w:val="22"/>
          <w:szCs w:val="22"/>
        </w:rPr>
        <w:t>.</w:t>
      </w:r>
      <w:r w:rsidRPr="0F14D396">
        <w:rPr>
          <w:rFonts w:asciiTheme="minorHAnsi" w:eastAsiaTheme="minorEastAsia" w:hAnsiTheme="minorHAnsi" w:cstheme="minorBidi"/>
          <w:sz w:val="22"/>
          <w:szCs w:val="22"/>
        </w:rPr>
        <w:t xml:space="preserve"> </w:t>
      </w:r>
    </w:p>
    <w:p w14:paraId="5F328FBA" w14:textId="77777777" w:rsidR="00955DD6" w:rsidRPr="00D62E7F" w:rsidRDefault="00955DD6" w:rsidP="0F14D396">
      <w:pPr>
        <w:ind w:left="426"/>
        <w:jc w:val="both"/>
        <w:rPr>
          <w:rFonts w:asciiTheme="minorHAnsi" w:eastAsiaTheme="minorEastAsia" w:hAnsiTheme="minorHAnsi" w:cstheme="minorBidi"/>
          <w:sz w:val="22"/>
          <w:szCs w:val="22"/>
        </w:rPr>
      </w:pPr>
    </w:p>
    <w:p w14:paraId="3C2D01BE" w14:textId="77D2707E"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Where there is an inquiry by the Independent Inquiry into Child Sexual Abuse (IICSA), any safeguarding records about such allegations of sexual abuse are kept for the term of the inquiry.</w:t>
      </w:r>
    </w:p>
    <w:p w14:paraId="25A89CFC" w14:textId="77777777"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When a child moves to another school, it is the responsibility of the DSL to ensure that their child protection file is securely forwarded as soon as possible, separate from the main pupil file. </w:t>
      </w:r>
    </w:p>
    <w:p w14:paraId="49973350" w14:textId="77777777" w:rsidR="00955DD6" w:rsidRPr="00D62E7F" w:rsidRDefault="00955DD6" w:rsidP="0F14D396">
      <w:pPr>
        <w:ind w:left="426"/>
        <w:jc w:val="both"/>
        <w:rPr>
          <w:rFonts w:asciiTheme="minorHAnsi" w:eastAsiaTheme="minorEastAsia" w:hAnsiTheme="minorHAnsi" w:cstheme="minorBidi"/>
          <w:sz w:val="22"/>
          <w:szCs w:val="22"/>
        </w:rPr>
      </w:pPr>
    </w:p>
    <w:p w14:paraId="509B238C" w14:textId="31C0B973"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To enable the receiving school to have the appropriate support in place, this transfer of records should be:</w:t>
      </w:r>
    </w:p>
    <w:p w14:paraId="6AAF8DF2" w14:textId="5F0F565B" w:rsidR="000B77C5" w:rsidRPr="00D62E7F" w:rsidRDefault="06617C9F" w:rsidP="0F14D396">
      <w:pPr>
        <w:pStyle w:val="BulletedList"/>
        <w:tabs>
          <w:tab w:val="clear" w:pos="644"/>
          <w:tab w:val="num" w:pos="851"/>
        </w:tabs>
        <w:ind w:left="709" w:hanging="283"/>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 xml:space="preserve">  </w:t>
      </w:r>
      <w:r w:rsidR="2AA76530" w:rsidRPr="0F14D396">
        <w:rPr>
          <w:rStyle w:val="Strong"/>
          <w:rFonts w:asciiTheme="minorHAnsi" w:eastAsiaTheme="minorEastAsia" w:hAnsiTheme="minorHAnsi" w:cstheme="minorBidi"/>
          <w:sz w:val="22"/>
          <w:szCs w:val="22"/>
        </w:rPr>
        <w:t>Within 5 days</w:t>
      </w:r>
      <w:r w:rsidR="2AA76530" w:rsidRPr="0F14D396">
        <w:rPr>
          <w:rFonts w:asciiTheme="minorHAnsi" w:eastAsiaTheme="minorEastAsia" w:hAnsiTheme="minorHAnsi" w:cstheme="minorBidi"/>
          <w:sz w:val="22"/>
          <w:szCs w:val="22"/>
        </w:rPr>
        <w:t xml:space="preserve"> for an in-year transfer, or</w:t>
      </w:r>
    </w:p>
    <w:p w14:paraId="6BE55FD1" w14:textId="751FA1CA" w:rsidR="000B77C5" w:rsidRPr="00D62E7F" w:rsidRDefault="06617C9F" w:rsidP="0F14D396">
      <w:pPr>
        <w:pStyle w:val="BulletedList"/>
        <w:tabs>
          <w:tab w:val="clear" w:pos="644"/>
          <w:tab w:val="num" w:pos="851"/>
        </w:tabs>
        <w:ind w:left="709" w:hanging="283"/>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 xml:space="preserve">  </w:t>
      </w:r>
      <w:r w:rsidR="2AA76530" w:rsidRPr="0F14D396">
        <w:rPr>
          <w:rStyle w:val="Strong"/>
          <w:rFonts w:asciiTheme="minorHAnsi" w:eastAsiaTheme="minorEastAsia" w:hAnsiTheme="minorHAnsi" w:cstheme="minorBidi"/>
          <w:sz w:val="22"/>
          <w:szCs w:val="22"/>
        </w:rPr>
        <w:t>Within the first 5 days</w:t>
      </w:r>
      <w:r w:rsidR="2AA76530" w:rsidRPr="0F14D396">
        <w:rPr>
          <w:rFonts w:asciiTheme="minorHAnsi" w:eastAsiaTheme="minorEastAsia" w:hAnsiTheme="minorHAnsi" w:cstheme="minorBidi"/>
          <w:sz w:val="22"/>
          <w:szCs w:val="22"/>
        </w:rPr>
        <w:t xml:space="preserve"> at the beginning of a new term</w:t>
      </w:r>
    </w:p>
    <w:p w14:paraId="5999CC23" w14:textId="68AC9007" w:rsidR="000B77C5"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there are significant or complex concerns and/or involvement of social care, then the DSL will contact the receiving school’s DSL, ensuring all relevant information is passed on to enable necessary preparations and a continuum of care. </w:t>
      </w:r>
    </w:p>
    <w:p w14:paraId="3F1E4166" w14:textId="77777777" w:rsidR="00072A0B" w:rsidRPr="00D62E7F" w:rsidRDefault="00072A0B" w:rsidP="0F14D396">
      <w:pPr>
        <w:ind w:left="426"/>
        <w:jc w:val="both"/>
        <w:rPr>
          <w:rFonts w:asciiTheme="minorHAnsi" w:eastAsiaTheme="minorEastAsia" w:hAnsiTheme="minorHAnsi" w:cstheme="minorBidi"/>
          <w:sz w:val="22"/>
          <w:szCs w:val="22"/>
        </w:rPr>
      </w:pPr>
    </w:p>
    <w:p w14:paraId="39967DC7" w14:textId="44531041" w:rsidR="000B77C5" w:rsidRPr="00D62E7F" w:rsidRDefault="2AA76530" w:rsidP="00097C29">
      <w:pPr>
        <w:pStyle w:val="ListParagraph"/>
        <w:numPr>
          <w:ilvl w:val="0"/>
          <w:numId w:val="41"/>
        </w:numPr>
        <w:spacing w:after="200" w:line="288" w:lineRule="auto"/>
        <w:ind w:left="426" w:firstLine="0"/>
        <w:contextualSpacing/>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The school uses the Microsoft </w:t>
      </w:r>
      <w:proofErr w:type="spellStart"/>
      <w:r w:rsidRPr="0F14D396">
        <w:rPr>
          <w:rFonts w:asciiTheme="minorHAnsi" w:eastAsiaTheme="minorEastAsia" w:hAnsiTheme="minorHAnsi" w:cstheme="minorBidi"/>
          <w:szCs w:val="22"/>
        </w:rPr>
        <w:t>Sharepoint</w:t>
      </w:r>
      <w:proofErr w:type="spellEnd"/>
      <w:r w:rsidRPr="0F14D396">
        <w:rPr>
          <w:rFonts w:asciiTheme="minorHAnsi" w:eastAsiaTheme="minorEastAsia" w:hAnsiTheme="minorHAnsi" w:cstheme="minorBidi"/>
          <w:szCs w:val="22"/>
        </w:rPr>
        <w:t xml:space="preserve"> platform to store all electronic </w:t>
      </w:r>
      <w:r w:rsidR="74E9947E" w:rsidRPr="0F14D396">
        <w:rPr>
          <w:rFonts w:asciiTheme="minorHAnsi" w:eastAsiaTheme="minorEastAsia" w:hAnsiTheme="minorHAnsi" w:cstheme="minorBidi"/>
          <w:szCs w:val="22"/>
        </w:rPr>
        <w:t>records;</w:t>
      </w:r>
      <w:r w:rsidRPr="0F14D396">
        <w:rPr>
          <w:rFonts w:asciiTheme="minorHAnsi" w:eastAsiaTheme="minorEastAsia" w:hAnsiTheme="minorHAnsi" w:cstheme="minorBidi"/>
          <w:szCs w:val="22"/>
        </w:rPr>
        <w:t xml:space="preserve"> this is password protected and restricted in access to the DSL and DDSL’s</w:t>
      </w:r>
    </w:p>
    <w:p w14:paraId="5D63FEF4" w14:textId="77777777" w:rsidR="000B77C5" w:rsidRPr="00D62E7F"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addition:</w:t>
      </w:r>
    </w:p>
    <w:p w14:paraId="6038B14D" w14:textId="2DEE33DE" w:rsidR="000B77C5" w:rsidRPr="00D62E7F" w:rsidRDefault="06617C9F" w:rsidP="0F14D396">
      <w:pPr>
        <w:pStyle w:val="BulletedList"/>
        <w:tabs>
          <w:tab w:val="clear" w:pos="644"/>
          <w:tab w:val="num" w:pos="851"/>
        </w:tabs>
        <w:ind w:left="709" w:hanging="283"/>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  </w:t>
      </w:r>
      <w:r w:rsidR="2AA76530" w:rsidRPr="0F14D396">
        <w:rPr>
          <w:rFonts w:asciiTheme="minorHAnsi" w:eastAsiaTheme="minorEastAsia" w:hAnsiTheme="minorHAnsi" w:cstheme="minorBidi"/>
          <w:sz w:val="22"/>
          <w:szCs w:val="22"/>
        </w:rPr>
        <w:t>See Appendix 2 for record-keeping for recruitment and pre-appointment checks</w:t>
      </w:r>
    </w:p>
    <w:p w14:paraId="79F6CEEE" w14:textId="7AEFF435" w:rsidR="000B77C5" w:rsidRPr="00D62E7F" w:rsidRDefault="06617C9F" w:rsidP="0F14D396">
      <w:pPr>
        <w:pStyle w:val="BulletedList"/>
        <w:tabs>
          <w:tab w:val="clear" w:pos="644"/>
          <w:tab w:val="num" w:pos="851"/>
        </w:tabs>
        <w:ind w:left="709" w:hanging="283"/>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  </w:t>
      </w:r>
      <w:r w:rsidR="2AA76530" w:rsidRPr="0F14D396">
        <w:rPr>
          <w:rFonts w:asciiTheme="minorHAnsi" w:eastAsiaTheme="minorEastAsia" w:hAnsiTheme="minorHAnsi" w:cstheme="minorBidi"/>
          <w:sz w:val="22"/>
          <w:szCs w:val="22"/>
        </w:rPr>
        <w:t xml:space="preserve">See Appendix 3 for record-keeping for allegations of abuse made against staff </w:t>
      </w:r>
    </w:p>
    <w:p w14:paraId="7F625014" w14:textId="77777777" w:rsidR="00C6605D" w:rsidRPr="00D62E7F" w:rsidRDefault="00C6605D" w:rsidP="0F14D396">
      <w:pPr>
        <w:pStyle w:val="Heading1"/>
        <w:rPr>
          <w:rFonts w:asciiTheme="minorHAnsi" w:eastAsiaTheme="minorEastAsia" w:hAnsiTheme="minorHAnsi" w:cstheme="minorBidi"/>
          <w:szCs w:val="22"/>
          <w:u w:val="single"/>
        </w:rPr>
      </w:pPr>
      <w:bookmarkStart w:id="31" w:name="_Training"/>
      <w:bookmarkStart w:id="32" w:name="_Toc106271486"/>
      <w:bookmarkEnd w:id="31"/>
    </w:p>
    <w:p w14:paraId="603C95BA" w14:textId="3DE62645" w:rsidR="000B77C5" w:rsidRDefault="48C3CC68" w:rsidP="00AE5FC8">
      <w:pPr>
        <w:pStyle w:val="Heading1"/>
        <w:numPr>
          <w:ilvl w:val="0"/>
          <w:numId w:val="124"/>
        </w:numPr>
        <w:ind w:left="426" w:hanging="426"/>
        <w:rPr>
          <w:rFonts w:asciiTheme="minorHAnsi" w:eastAsiaTheme="minorEastAsia" w:hAnsiTheme="minorHAnsi" w:cstheme="minorBidi"/>
          <w:color w:val="auto"/>
          <w:szCs w:val="22"/>
          <w:u w:val="single"/>
        </w:rPr>
      </w:pPr>
      <w:r w:rsidRPr="0F14D396">
        <w:rPr>
          <w:rFonts w:asciiTheme="minorHAnsi" w:eastAsiaTheme="minorEastAsia" w:hAnsiTheme="minorHAnsi" w:cstheme="minorBidi"/>
          <w:color w:val="auto"/>
          <w:szCs w:val="22"/>
          <w:u w:val="single"/>
        </w:rPr>
        <w:t>Training</w:t>
      </w:r>
    </w:p>
    <w:p w14:paraId="41570BB8" w14:textId="77777777" w:rsidR="00372EC6" w:rsidRPr="00372EC6" w:rsidRDefault="00372EC6" w:rsidP="00372EC6">
      <w:pPr>
        <w:rPr>
          <w:rFonts w:eastAsiaTheme="minorEastAsia"/>
          <w:lang w:eastAsia="en-US"/>
        </w:rPr>
      </w:pPr>
    </w:p>
    <w:p w14:paraId="5B1E63AD" w14:textId="76C2962C" w:rsidR="000B77C5" w:rsidRPr="00372EC6" w:rsidRDefault="48C3CC68" w:rsidP="00097C29">
      <w:pPr>
        <w:pStyle w:val="Heading2"/>
        <w:numPr>
          <w:ilvl w:val="0"/>
          <w:numId w:val="116"/>
        </w:numPr>
        <w:spacing w:before="80" w:after="120"/>
        <w:jc w:val="both"/>
        <w:rPr>
          <w:rFonts w:asciiTheme="minorHAnsi" w:eastAsiaTheme="minorEastAsia" w:hAnsiTheme="minorHAnsi" w:cstheme="minorBidi"/>
          <w:color w:val="393939"/>
          <w:sz w:val="22"/>
          <w:szCs w:val="22"/>
          <w:u w:val="single"/>
        </w:rPr>
      </w:pPr>
      <w:r w:rsidRPr="00372EC6">
        <w:rPr>
          <w:rFonts w:asciiTheme="minorHAnsi" w:eastAsiaTheme="minorEastAsia" w:hAnsiTheme="minorHAnsi" w:cstheme="minorBidi"/>
          <w:color w:val="393939"/>
          <w:sz w:val="22"/>
          <w:szCs w:val="22"/>
          <w:u w:val="single"/>
        </w:rPr>
        <w:t>For all staff</w:t>
      </w:r>
    </w:p>
    <w:p w14:paraId="54ED2137" w14:textId="34BB73AE" w:rsidR="000B77C5" w:rsidRPr="00372EC6" w:rsidRDefault="48C3CC68" w:rsidP="00372EC6">
      <w:pPr>
        <w:spacing w:after="200" w:line="288" w:lineRule="auto"/>
        <w:ind w:left="720"/>
        <w:jc w:val="both"/>
        <w:rPr>
          <w:rFonts w:asciiTheme="minorHAnsi" w:eastAsiaTheme="minorEastAsia" w:hAnsiTheme="minorHAnsi" w:cstheme="minorBidi"/>
          <w:color w:val="000000" w:themeColor="text1"/>
          <w:sz w:val="22"/>
          <w:szCs w:val="22"/>
        </w:rPr>
      </w:pPr>
      <w:r w:rsidRPr="00372EC6">
        <w:rPr>
          <w:rFonts w:asciiTheme="minorHAnsi" w:eastAsiaTheme="minorEastAsia" w:hAnsiTheme="minorHAnsi" w:cstheme="minorBidi"/>
          <w:sz w:val="22"/>
          <w:szCs w:val="22"/>
        </w:rPr>
        <w:t>All staff will receive safeguarding and child protection training (including whistle-blowing procedures, online safety, and the use of mobile/smart technology) as part of their induction.</w:t>
      </w:r>
    </w:p>
    <w:p w14:paraId="71E34E0C" w14:textId="0FF19306" w:rsidR="000B77C5" w:rsidRPr="00372EC6" w:rsidRDefault="48C3CC68" w:rsidP="00372EC6">
      <w:pPr>
        <w:spacing w:after="200" w:line="288" w:lineRule="auto"/>
        <w:ind w:left="294" w:firstLine="426"/>
        <w:jc w:val="both"/>
        <w:rPr>
          <w:rFonts w:asciiTheme="minorHAnsi" w:eastAsiaTheme="minorEastAsia" w:hAnsiTheme="minorHAnsi" w:cstheme="minorBidi"/>
          <w:color w:val="000000" w:themeColor="text1"/>
          <w:sz w:val="22"/>
          <w:szCs w:val="22"/>
        </w:rPr>
      </w:pPr>
      <w:r w:rsidRPr="00372EC6">
        <w:rPr>
          <w:rFonts w:asciiTheme="minorHAnsi" w:eastAsiaTheme="minorEastAsia" w:hAnsiTheme="minorHAnsi" w:cstheme="minorBidi"/>
          <w:sz w:val="22"/>
          <w:szCs w:val="22"/>
        </w:rPr>
        <w:t>This will be:</w:t>
      </w:r>
    </w:p>
    <w:p w14:paraId="6E0E1325" w14:textId="1708A818" w:rsidR="000B77C5" w:rsidRPr="00D62E7F" w:rsidRDefault="48C3CC68" w:rsidP="00097C29">
      <w:pPr>
        <w:pStyle w:val="ListParagraph"/>
        <w:numPr>
          <w:ilvl w:val="0"/>
          <w:numId w:val="30"/>
        </w:numPr>
        <w:spacing w:line="288" w:lineRule="auto"/>
        <w:ind w:left="1080"/>
        <w:jc w:val="both"/>
        <w:rPr>
          <w:rFonts w:asciiTheme="minorHAnsi" w:eastAsiaTheme="minorEastAsia" w:hAnsiTheme="minorHAnsi" w:cstheme="minorBidi"/>
          <w:b/>
          <w:bCs/>
          <w:color w:val="000000" w:themeColor="text1"/>
          <w:szCs w:val="22"/>
        </w:rPr>
      </w:pPr>
      <w:r w:rsidRPr="0F14D396">
        <w:rPr>
          <w:rFonts w:asciiTheme="minorHAnsi" w:eastAsiaTheme="minorEastAsia" w:hAnsiTheme="minorHAnsi" w:cstheme="minorBidi"/>
          <w:szCs w:val="22"/>
        </w:rPr>
        <w:t xml:space="preserve">Refreshed and updated </w:t>
      </w:r>
      <w:r w:rsidRPr="0F14D396">
        <w:rPr>
          <w:rFonts w:asciiTheme="minorHAnsi" w:eastAsiaTheme="minorEastAsia" w:hAnsiTheme="minorHAnsi" w:cstheme="minorBidi"/>
          <w:b/>
          <w:bCs/>
          <w:szCs w:val="22"/>
        </w:rPr>
        <w:t>at least annually</w:t>
      </w:r>
    </w:p>
    <w:p w14:paraId="5944F446" w14:textId="116636F4" w:rsidR="000B77C5" w:rsidRPr="00D62E7F" w:rsidRDefault="48C3CC68" w:rsidP="00097C29">
      <w:pPr>
        <w:pStyle w:val="ListParagraph"/>
        <w:numPr>
          <w:ilvl w:val="0"/>
          <w:numId w:val="29"/>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Updated more frequently where there are changes in statutory guidance, local safeguarding arrangements, or emerging risks</w:t>
      </w:r>
    </w:p>
    <w:p w14:paraId="6927A1E0" w14:textId="21170EAD" w:rsidR="000B77C5" w:rsidRPr="00D62E7F" w:rsidRDefault="48C3CC68" w:rsidP="00097C29">
      <w:pPr>
        <w:pStyle w:val="ListParagraph"/>
        <w:numPr>
          <w:ilvl w:val="0"/>
          <w:numId w:val="28"/>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Integrated into the whole-school training programme so that safeguarding is embedded into all aspects of professional development and curriculum delivery</w:t>
      </w:r>
    </w:p>
    <w:p w14:paraId="381D82DC" w14:textId="5EB3A365" w:rsidR="000B77C5" w:rsidRPr="00D62E7F" w:rsidRDefault="48C3CC68" w:rsidP="00097C29">
      <w:pPr>
        <w:pStyle w:val="ListParagraph"/>
        <w:numPr>
          <w:ilvl w:val="0"/>
          <w:numId w:val="27"/>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Aligned with advice from local safeguarding partners</w:t>
      </w:r>
    </w:p>
    <w:p w14:paraId="2D339193" w14:textId="77777777" w:rsidR="00372EC6" w:rsidRDefault="00372EC6" w:rsidP="00372EC6">
      <w:pPr>
        <w:spacing w:after="200" w:line="288" w:lineRule="auto"/>
        <w:ind w:left="294" w:firstLine="426"/>
        <w:jc w:val="both"/>
        <w:rPr>
          <w:rFonts w:asciiTheme="minorHAnsi" w:eastAsiaTheme="minorEastAsia" w:hAnsiTheme="minorHAnsi" w:cstheme="minorBidi"/>
          <w:sz w:val="22"/>
          <w:szCs w:val="22"/>
        </w:rPr>
      </w:pPr>
    </w:p>
    <w:p w14:paraId="216A014F" w14:textId="028115F2" w:rsidR="000B77C5" w:rsidRPr="00D62E7F" w:rsidRDefault="48C3CC68" w:rsidP="00372EC6">
      <w:pPr>
        <w:spacing w:after="200" w:line="288" w:lineRule="auto"/>
        <w:ind w:left="294" w:firstLine="426"/>
        <w:jc w:val="both"/>
        <w:rPr>
          <w:rFonts w:asciiTheme="minorHAnsi" w:eastAsiaTheme="minorEastAsia" w:hAnsiTheme="minorHAnsi" w:cstheme="minorBidi"/>
          <w:color w:val="000000" w:themeColor="text1"/>
          <w:sz w:val="22"/>
          <w:szCs w:val="22"/>
        </w:rPr>
      </w:pPr>
      <w:r w:rsidRPr="0F14D396">
        <w:rPr>
          <w:rFonts w:asciiTheme="minorHAnsi" w:eastAsiaTheme="minorEastAsia" w:hAnsiTheme="minorHAnsi" w:cstheme="minorBidi"/>
          <w:sz w:val="22"/>
          <w:szCs w:val="22"/>
        </w:rPr>
        <w:t>Training will cover:</w:t>
      </w:r>
    </w:p>
    <w:p w14:paraId="48F1B590" w14:textId="30E10CE3" w:rsidR="000B77C5" w:rsidRPr="00D62E7F" w:rsidRDefault="48C3CC68" w:rsidP="00097C29">
      <w:pPr>
        <w:pStyle w:val="ListParagraph"/>
        <w:numPr>
          <w:ilvl w:val="0"/>
          <w:numId w:val="26"/>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Statutory duties and responsibilities in identifying and reporting signs of abuse, neglect, exploitation, and other safeguarding concerns</w:t>
      </w:r>
    </w:p>
    <w:p w14:paraId="3E0C06F2" w14:textId="2553A20C" w:rsidR="000B77C5" w:rsidRPr="00D62E7F" w:rsidRDefault="48C3CC68" w:rsidP="00097C29">
      <w:pPr>
        <w:pStyle w:val="ListParagraph"/>
        <w:numPr>
          <w:ilvl w:val="0"/>
          <w:numId w:val="25"/>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The school’s safeguarding system, including procedures for reporting concerns, whistle-blowing, and managing allegations</w:t>
      </w:r>
    </w:p>
    <w:p w14:paraId="519A11F3" w14:textId="46D58377" w:rsidR="000B77C5" w:rsidRPr="00D62E7F" w:rsidRDefault="48C3CC68" w:rsidP="00097C29">
      <w:pPr>
        <w:pStyle w:val="ListParagraph"/>
        <w:numPr>
          <w:ilvl w:val="0"/>
          <w:numId w:val="24"/>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Online safety, the four risk categories (Content, Contact, Conduct, Commerce), and responsibilities under the Online Safety Act 2024</w:t>
      </w:r>
    </w:p>
    <w:p w14:paraId="74AF9892" w14:textId="40C66BE7" w:rsidR="000B77C5" w:rsidRPr="00D62E7F" w:rsidRDefault="48C3CC68" w:rsidP="00097C29">
      <w:pPr>
        <w:pStyle w:val="ListParagraph"/>
        <w:numPr>
          <w:ilvl w:val="0"/>
          <w:numId w:val="23"/>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Managing behaviour effectively to ensure a good and safe environment (</w:t>
      </w:r>
      <w:r w:rsidRPr="0F14D396">
        <w:rPr>
          <w:rFonts w:asciiTheme="minorHAnsi" w:eastAsiaTheme="minorEastAsia" w:hAnsiTheme="minorHAnsi" w:cstheme="minorBidi"/>
          <w:i/>
          <w:iCs/>
          <w:szCs w:val="22"/>
        </w:rPr>
        <w:t>Teachers’ Standards</w:t>
      </w:r>
      <w:r w:rsidRPr="0F14D396">
        <w:rPr>
          <w:rFonts w:asciiTheme="minorHAnsi" w:eastAsiaTheme="minorEastAsia" w:hAnsiTheme="minorHAnsi" w:cstheme="minorBidi"/>
          <w:szCs w:val="22"/>
        </w:rPr>
        <w:t>)</w:t>
      </w:r>
    </w:p>
    <w:p w14:paraId="58128711" w14:textId="74546725" w:rsidR="000B77C5" w:rsidRPr="00D62E7F" w:rsidRDefault="48C3CC68" w:rsidP="00097C29">
      <w:pPr>
        <w:pStyle w:val="ListParagraph"/>
        <w:numPr>
          <w:ilvl w:val="0"/>
          <w:numId w:val="22"/>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Understanding the needs of all pupils, including those with SEND, health needs, or other vulnerabilities</w:t>
      </w:r>
    </w:p>
    <w:p w14:paraId="546ED2D5" w14:textId="25D1A200" w:rsidR="000B77C5" w:rsidRPr="00D62E7F" w:rsidRDefault="48C3CC68" w:rsidP="00097C29">
      <w:pPr>
        <w:pStyle w:val="ListParagraph"/>
        <w:numPr>
          <w:ilvl w:val="0"/>
          <w:numId w:val="21"/>
        </w:numPr>
        <w:spacing w:line="288" w:lineRule="auto"/>
        <w:ind w:left="108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Awareness of the </w:t>
      </w:r>
      <w:r w:rsidRPr="0F14D396">
        <w:rPr>
          <w:rFonts w:asciiTheme="minorHAnsi" w:eastAsiaTheme="minorEastAsia" w:hAnsiTheme="minorHAnsi" w:cstheme="minorBidi"/>
          <w:i/>
          <w:iCs/>
          <w:szCs w:val="22"/>
        </w:rPr>
        <w:t>Prevent Duty</w:t>
      </w:r>
      <w:r w:rsidRPr="0F14D396">
        <w:rPr>
          <w:rFonts w:asciiTheme="minorHAnsi" w:eastAsiaTheme="minorEastAsia" w:hAnsiTheme="minorHAnsi" w:cstheme="minorBidi"/>
          <w:szCs w:val="22"/>
        </w:rPr>
        <w:t>, including recognising risk indicators for radicalisation and extremism and how to make referrals</w:t>
      </w:r>
    </w:p>
    <w:p w14:paraId="0C6D7940" w14:textId="3D7EA0A8" w:rsidR="000B77C5" w:rsidRPr="00D62E7F" w:rsidRDefault="48C3CC68" w:rsidP="00372EC6">
      <w:pPr>
        <w:spacing w:line="288" w:lineRule="auto"/>
        <w:ind w:left="720"/>
        <w:rPr>
          <w:rFonts w:asciiTheme="minorHAnsi" w:eastAsiaTheme="minorEastAsia" w:hAnsiTheme="minorHAnsi" w:cstheme="minorBidi"/>
          <w:sz w:val="22"/>
          <w:szCs w:val="22"/>
          <w:u w:val="single"/>
        </w:rPr>
      </w:pPr>
      <w:r w:rsidRPr="0F14D396">
        <w:rPr>
          <w:rFonts w:asciiTheme="minorHAnsi" w:eastAsiaTheme="minorEastAsia" w:hAnsiTheme="minorHAnsi" w:cstheme="minorBidi"/>
          <w:sz w:val="22"/>
          <w:szCs w:val="22"/>
        </w:rPr>
        <w:t>All volunteers will receive safeguarding training appropriate to their responsibilities before beginning work with pupils.</w:t>
      </w:r>
      <w:bookmarkEnd w:id="32"/>
    </w:p>
    <w:p w14:paraId="10ADA792" w14:textId="77777777" w:rsidR="00C6605D" w:rsidRPr="00D62E7F" w:rsidRDefault="00C6605D" w:rsidP="0F14D396">
      <w:pPr>
        <w:pStyle w:val="Heading2"/>
        <w:rPr>
          <w:rFonts w:asciiTheme="minorHAnsi" w:eastAsiaTheme="minorEastAsia" w:hAnsiTheme="minorHAnsi" w:cstheme="minorBidi"/>
          <w:color w:val="auto"/>
          <w:sz w:val="22"/>
          <w:szCs w:val="22"/>
          <w:u w:val="single"/>
        </w:rPr>
      </w:pPr>
    </w:p>
    <w:p w14:paraId="4C3F7382" w14:textId="79A6FEFB" w:rsidR="000B77C5" w:rsidRPr="00372EC6" w:rsidRDefault="2AA76530" w:rsidP="00097C29">
      <w:pPr>
        <w:pStyle w:val="Heading2"/>
        <w:numPr>
          <w:ilvl w:val="0"/>
          <w:numId w:val="116"/>
        </w:numPr>
        <w:rPr>
          <w:rFonts w:asciiTheme="minorHAnsi" w:eastAsiaTheme="minorEastAsia" w:hAnsiTheme="minorHAnsi" w:cstheme="minorBidi"/>
          <w:bCs/>
          <w:color w:val="auto"/>
          <w:sz w:val="22"/>
          <w:szCs w:val="22"/>
          <w:u w:val="single"/>
        </w:rPr>
      </w:pPr>
      <w:r w:rsidRPr="00372EC6">
        <w:rPr>
          <w:rFonts w:asciiTheme="minorHAnsi" w:eastAsiaTheme="minorEastAsia" w:hAnsiTheme="minorHAnsi" w:cstheme="minorBidi"/>
          <w:bCs/>
          <w:color w:val="auto"/>
          <w:sz w:val="22"/>
          <w:szCs w:val="22"/>
          <w:u w:val="single"/>
        </w:rPr>
        <w:t>For the DSL and DDSL(s)</w:t>
      </w:r>
    </w:p>
    <w:p w14:paraId="393F10AD" w14:textId="50CC7A01" w:rsidR="000B77C5" w:rsidRPr="00D62E7F" w:rsidRDefault="2AA76530" w:rsidP="2137E481">
      <w:pPr>
        <w:ind w:left="720"/>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The DSL and DDSL(s) will refresh their </w:t>
      </w:r>
      <w:r w:rsidR="390EA98C" w:rsidRPr="2137E481">
        <w:rPr>
          <w:rFonts w:asciiTheme="minorHAnsi" w:eastAsiaTheme="minorEastAsia" w:hAnsiTheme="minorHAnsi" w:cstheme="minorBidi"/>
          <w:sz w:val="22"/>
          <w:szCs w:val="22"/>
        </w:rPr>
        <w:t>C</w:t>
      </w:r>
      <w:r w:rsidRPr="2137E481">
        <w:rPr>
          <w:rFonts w:asciiTheme="minorHAnsi" w:eastAsiaTheme="minorEastAsia" w:hAnsiTheme="minorHAnsi" w:cstheme="minorBidi"/>
          <w:sz w:val="22"/>
          <w:szCs w:val="22"/>
        </w:rPr>
        <w:t xml:space="preserve">hild </w:t>
      </w:r>
      <w:r w:rsidR="353A4FAB" w:rsidRPr="2137E481">
        <w:rPr>
          <w:rFonts w:asciiTheme="minorHAnsi" w:eastAsiaTheme="minorEastAsia" w:hAnsiTheme="minorHAnsi" w:cstheme="minorBidi"/>
          <w:sz w:val="22"/>
          <w:szCs w:val="22"/>
        </w:rPr>
        <w:t>P</w:t>
      </w:r>
      <w:r w:rsidRPr="2137E481">
        <w:rPr>
          <w:rFonts w:asciiTheme="minorHAnsi" w:eastAsiaTheme="minorEastAsia" w:hAnsiTheme="minorHAnsi" w:cstheme="minorBidi"/>
          <w:sz w:val="22"/>
          <w:szCs w:val="22"/>
        </w:rPr>
        <w:t xml:space="preserve">rotection and </w:t>
      </w:r>
      <w:r w:rsidR="79DC963D" w:rsidRPr="2137E481">
        <w:rPr>
          <w:rFonts w:asciiTheme="minorHAnsi" w:eastAsiaTheme="minorEastAsia" w:hAnsiTheme="minorHAnsi" w:cstheme="minorBidi"/>
          <w:sz w:val="22"/>
          <w:szCs w:val="22"/>
        </w:rPr>
        <w:t>S</w:t>
      </w:r>
      <w:r w:rsidRPr="2137E481">
        <w:rPr>
          <w:rFonts w:asciiTheme="minorHAnsi" w:eastAsiaTheme="minorEastAsia" w:hAnsiTheme="minorHAnsi" w:cstheme="minorBidi"/>
          <w:sz w:val="22"/>
          <w:szCs w:val="22"/>
        </w:rPr>
        <w:t xml:space="preserve">afeguarding training at least every 2 years. Additionally, their skills and knowledge will be updated regularly (at least annually). </w:t>
      </w:r>
    </w:p>
    <w:p w14:paraId="436F9D81" w14:textId="77777777" w:rsidR="000B77C5" w:rsidRPr="00D62E7F" w:rsidRDefault="2AA76530" w:rsidP="0F14D396">
      <w:pPr>
        <w:ind w:left="72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Likewise, the DSL and DDSLs will undertake Prevent training.</w:t>
      </w:r>
    </w:p>
    <w:p w14:paraId="3322A619" w14:textId="77777777" w:rsidR="00C6605D" w:rsidRPr="00D62E7F" w:rsidRDefault="00C6605D" w:rsidP="0F14D396">
      <w:pPr>
        <w:pStyle w:val="Heading2"/>
        <w:ind w:left="720"/>
        <w:jc w:val="both"/>
        <w:rPr>
          <w:rFonts w:asciiTheme="minorHAnsi" w:eastAsiaTheme="minorEastAsia" w:hAnsiTheme="minorHAnsi" w:cstheme="minorBidi"/>
          <w:b/>
          <w:bCs/>
          <w:color w:val="auto"/>
          <w:sz w:val="22"/>
          <w:szCs w:val="22"/>
          <w:u w:val="single"/>
        </w:rPr>
      </w:pPr>
      <w:bookmarkStart w:id="33" w:name="_Governors"/>
      <w:bookmarkEnd w:id="33"/>
    </w:p>
    <w:p w14:paraId="2BFA43D8" w14:textId="4E732A17" w:rsidR="000B77C5" w:rsidRPr="00372EC6" w:rsidRDefault="2AA76530" w:rsidP="00097C29">
      <w:pPr>
        <w:pStyle w:val="Heading2"/>
        <w:numPr>
          <w:ilvl w:val="0"/>
          <w:numId w:val="117"/>
        </w:numPr>
        <w:rPr>
          <w:rFonts w:asciiTheme="minorHAnsi" w:eastAsiaTheme="minorEastAsia" w:hAnsiTheme="minorHAnsi" w:cstheme="minorBidi"/>
          <w:bCs/>
          <w:color w:val="auto"/>
          <w:sz w:val="22"/>
          <w:szCs w:val="22"/>
          <w:u w:val="single"/>
        </w:rPr>
      </w:pPr>
      <w:r w:rsidRPr="00372EC6">
        <w:rPr>
          <w:rFonts w:asciiTheme="minorHAnsi" w:eastAsiaTheme="minorEastAsia" w:hAnsiTheme="minorHAnsi" w:cstheme="minorBidi"/>
          <w:bCs/>
          <w:color w:val="auto"/>
          <w:sz w:val="22"/>
          <w:szCs w:val="22"/>
          <w:u w:val="single"/>
        </w:rPr>
        <w:t>For Governance</w:t>
      </w:r>
    </w:p>
    <w:p w14:paraId="3CFB7D66" w14:textId="17F24AE8" w:rsidR="54A734FB" w:rsidRDefault="54A734FB" w:rsidP="2137E481">
      <w:pPr>
        <w:spacing w:after="200" w:line="288" w:lineRule="auto"/>
        <w:ind w:left="720"/>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All governors will receive </w:t>
      </w:r>
      <w:r w:rsidR="3E7A0C32" w:rsidRPr="2137E481">
        <w:rPr>
          <w:rFonts w:asciiTheme="minorHAnsi" w:eastAsiaTheme="minorEastAsia" w:hAnsiTheme="minorHAnsi" w:cstheme="minorBidi"/>
          <w:sz w:val="22"/>
          <w:szCs w:val="22"/>
        </w:rPr>
        <w:t>Child Protection and S</w:t>
      </w:r>
      <w:r w:rsidRPr="2137E481">
        <w:rPr>
          <w:rFonts w:asciiTheme="minorHAnsi" w:eastAsiaTheme="minorEastAsia" w:hAnsiTheme="minorHAnsi" w:cstheme="minorBidi"/>
          <w:sz w:val="22"/>
          <w:szCs w:val="22"/>
        </w:rPr>
        <w:t xml:space="preserve">afeguarding training (including online safety) at induction and will update this </w:t>
      </w:r>
      <w:r w:rsidRPr="2137E481">
        <w:rPr>
          <w:rFonts w:asciiTheme="minorHAnsi" w:eastAsiaTheme="minorEastAsia" w:hAnsiTheme="minorHAnsi" w:cstheme="minorBidi"/>
          <w:b/>
          <w:bCs/>
          <w:sz w:val="22"/>
          <w:szCs w:val="22"/>
        </w:rPr>
        <w:t>at least annually</w:t>
      </w:r>
      <w:r w:rsidRPr="2137E481">
        <w:rPr>
          <w:rFonts w:asciiTheme="minorHAnsi" w:eastAsiaTheme="minorEastAsia" w:hAnsiTheme="minorHAnsi" w:cstheme="minorBidi"/>
          <w:sz w:val="22"/>
          <w:szCs w:val="22"/>
        </w:rPr>
        <w:t xml:space="preserve"> in line with </w:t>
      </w:r>
      <w:r w:rsidRPr="2137E481">
        <w:rPr>
          <w:rFonts w:asciiTheme="minorHAnsi" w:eastAsiaTheme="minorEastAsia" w:hAnsiTheme="minorHAnsi" w:cstheme="minorBidi"/>
          <w:i/>
          <w:iCs/>
          <w:sz w:val="22"/>
          <w:szCs w:val="22"/>
        </w:rPr>
        <w:t>KCSIE</w:t>
      </w:r>
      <w:r w:rsidRPr="2137E481">
        <w:rPr>
          <w:rFonts w:asciiTheme="minorHAnsi" w:eastAsiaTheme="minorEastAsia" w:hAnsiTheme="minorHAnsi" w:cstheme="minorBidi"/>
          <w:sz w:val="22"/>
          <w:szCs w:val="22"/>
        </w:rPr>
        <w:t xml:space="preserve"> requirements.</w:t>
      </w:r>
      <w:r>
        <w:br/>
      </w:r>
      <w:r w:rsidRPr="2137E481">
        <w:rPr>
          <w:rFonts w:asciiTheme="minorHAnsi" w:eastAsiaTheme="minorEastAsia" w:hAnsiTheme="minorHAnsi" w:cstheme="minorBidi"/>
          <w:sz w:val="22"/>
          <w:szCs w:val="22"/>
        </w:rPr>
        <w:t>Training will ensure governors can:</w:t>
      </w:r>
    </w:p>
    <w:p w14:paraId="0EE171EC" w14:textId="277E82CD" w:rsidR="54A734FB" w:rsidRDefault="54A734FB" w:rsidP="00097C29">
      <w:pPr>
        <w:pStyle w:val="ListParagraph"/>
        <w:numPr>
          <w:ilvl w:val="0"/>
          <w:numId w:val="2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Fulfil statutory duties and provide effective strategic challenge</w:t>
      </w:r>
    </w:p>
    <w:p w14:paraId="046CC688" w14:textId="27205D17" w:rsidR="54A734FB" w:rsidRDefault="54A734FB" w:rsidP="00097C29">
      <w:pPr>
        <w:pStyle w:val="ListParagraph"/>
        <w:numPr>
          <w:ilvl w:val="0"/>
          <w:numId w:val="2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Monitor the effectiveness of safeguarding policies and procedures</w:t>
      </w:r>
    </w:p>
    <w:p w14:paraId="198DE378" w14:textId="07D8F176" w:rsidR="54A734FB" w:rsidRDefault="54A734FB" w:rsidP="00097C29">
      <w:pPr>
        <w:pStyle w:val="ListParagraph"/>
        <w:numPr>
          <w:ilvl w:val="0"/>
          <w:numId w:val="20"/>
        </w:numPr>
        <w:spacing w:line="288" w:lineRule="auto"/>
        <w:ind w:left="993" w:hanging="28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Support a whole-school safeguarding culture</w:t>
      </w:r>
    </w:p>
    <w:p w14:paraId="3D436AC3" w14:textId="3F6F70C7" w:rsidR="54A734FB" w:rsidRDefault="54A734FB" w:rsidP="00372EC6">
      <w:pPr>
        <w:spacing w:after="200" w:line="288" w:lineRule="auto"/>
        <w:ind w:left="709"/>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Named Safeguarding Governor will undertake more in-depth safeguarding training to effectively oversee and challenge safeguarding practice.</w:t>
      </w:r>
      <w:r>
        <w:br/>
      </w:r>
      <w:r w:rsidRPr="0F14D396">
        <w:rPr>
          <w:rFonts w:asciiTheme="minorHAnsi" w:eastAsiaTheme="minorEastAsia" w:hAnsiTheme="minorHAnsi" w:cstheme="minorBidi"/>
          <w:sz w:val="22"/>
          <w:szCs w:val="22"/>
        </w:rPr>
        <w:t xml:space="preserve">The Chair of Governors will receive specific training in managing allegations against the headteacher so they can fulfil the statutory </w:t>
      </w:r>
      <w:r w:rsidRPr="0F14D396">
        <w:rPr>
          <w:rFonts w:asciiTheme="minorHAnsi" w:eastAsiaTheme="minorEastAsia" w:hAnsiTheme="minorHAnsi" w:cstheme="minorBidi"/>
          <w:i/>
          <w:iCs/>
          <w:sz w:val="22"/>
          <w:szCs w:val="22"/>
        </w:rPr>
        <w:t>case manager</w:t>
      </w:r>
      <w:r w:rsidRPr="0F14D396">
        <w:rPr>
          <w:rFonts w:asciiTheme="minorHAnsi" w:eastAsiaTheme="minorEastAsia" w:hAnsiTheme="minorHAnsi" w:cstheme="minorBidi"/>
          <w:sz w:val="22"/>
          <w:szCs w:val="22"/>
        </w:rPr>
        <w:t xml:space="preserve"> role if required.</w:t>
      </w:r>
    </w:p>
    <w:p w14:paraId="64B725A0" w14:textId="105E939B" w:rsidR="000B77C5" w:rsidRPr="00372EC6" w:rsidRDefault="54A734FB" w:rsidP="00097C29">
      <w:pPr>
        <w:pStyle w:val="Heading2"/>
        <w:numPr>
          <w:ilvl w:val="0"/>
          <w:numId w:val="117"/>
        </w:numPr>
        <w:rPr>
          <w:rFonts w:asciiTheme="minorHAnsi" w:eastAsiaTheme="minorEastAsia" w:hAnsiTheme="minorHAnsi" w:cstheme="minorBidi"/>
          <w:bCs/>
          <w:color w:val="auto"/>
          <w:sz w:val="22"/>
          <w:szCs w:val="22"/>
          <w:u w:val="single"/>
        </w:rPr>
      </w:pPr>
      <w:r w:rsidRPr="00372EC6">
        <w:rPr>
          <w:rFonts w:asciiTheme="minorHAnsi" w:eastAsiaTheme="minorEastAsia" w:hAnsiTheme="minorHAnsi" w:cstheme="minorBidi"/>
          <w:bCs/>
          <w:color w:val="auto"/>
          <w:sz w:val="22"/>
          <w:szCs w:val="22"/>
          <w:u w:val="single"/>
        </w:rPr>
        <w:t xml:space="preserve">Safer </w:t>
      </w:r>
      <w:r w:rsidR="2AA76530" w:rsidRPr="00372EC6">
        <w:rPr>
          <w:rFonts w:asciiTheme="minorHAnsi" w:eastAsiaTheme="minorEastAsia" w:hAnsiTheme="minorHAnsi" w:cstheme="minorBidi"/>
          <w:bCs/>
          <w:color w:val="auto"/>
          <w:sz w:val="22"/>
          <w:szCs w:val="22"/>
          <w:u w:val="single"/>
        </w:rPr>
        <w:t>Recruitment: Interview Panels</w:t>
      </w:r>
    </w:p>
    <w:p w14:paraId="612B591E" w14:textId="77777777" w:rsidR="000B77C5" w:rsidRPr="00D62E7F" w:rsidRDefault="2AA76530" w:rsidP="0F14D396">
      <w:pPr>
        <w:ind w:left="72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Our school ensures that at least one person on an interview panel for any post at the school will have received training in safer recruitment. One trained person is the minimum requirement in line with KCSIE and local safeguarding procedures. </w:t>
      </w:r>
    </w:p>
    <w:p w14:paraId="5706C69D" w14:textId="0402D874" w:rsidR="000B77C5" w:rsidRPr="00D62E7F" w:rsidRDefault="2AA76530" w:rsidP="0F14D396">
      <w:pPr>
        <w:ind w:left="72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See Appendix 2 for safer recruitment procedures.</w:t>
      </w:r>
    </w:p>
    <w:p w14:paraId="25CEB396" w14:textId="77777777" w:rsidR="00955DD6" w:rsidRDefault="00955DD6" w:rsidP="0F14D396">
      <w:pPr>
        <w:pStyle w:val="Heading1"/>
        <w:rPr>
          <w:rFonts w:asciiTheme="minorHAnsi" w:eastAsiaTheme="minorEastAsia" w:hAnsiTheme="minorHAnsi" w:cstheme="minorBidi"/>
          <w:szCs w:val="22"/>
          <w:u w:val="single"/>
        </w:rPr>
      </w:pPr>
      <w:bookmarkStart w:id="34" w:name="_Toc106271487"/>
    </w:p>
    <w:p w14:paraId="288FA1BE" w14:textId="77777777" w:rsidR="00AE5FC8" w:rsidRDefault="00AE5FC8" w:rsidP="00AE5FC8">
      <w:pPr>
        <w:rPr>
          <w:rFonts w:eastAsiaTheme="minorEastAsia"/>
          <w:lang w:eastAsia="en-US"/>
        </w:rPr>
      </w:pPr>
    </w:p>
    <w:p w14:paraId="1830DA50" w14:textId="77777777" w:rsidR="00AE5FC8" w:rsidRPr="00AE5FC8" w:rsidRDefault="00AE5FC8" w:rsidP="00AE5FC8">
      <w:pPr>
        <w:rPr>
          <w:rFonts w:eastAsiaTheme="minorEastAsia"/>
          <w:lang w:eastAsia="en-US"/>
        </w:rPr>
      </w:pPr>
    </w:p>
    <w:p w14:paraId="6CABD2F7" w14:textId="0A1551DC" w:rsidR="000B77C5" w:rsidRPr="00D62E7F" w:rsidRDefault="2AA76530" w:rsidP="00AE5FC8">
      <w:pPr>
        <w:pStyle w:val="Heading1"/>
        <w:numPr>
          <w:ilvl w:val="0"/>
          <w:numId w:val="124"/>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Arrangements for </w:t>
      </w:r>
      <w:r w:rsidR="4CA7190A" w:rsidRPr="0F14D396">
        <w:rPr>
          <w:rFonts w:asciiTheme="minorHAnsi" w:eastAsiaTheme="minorEastAsia" w:hAnsiTheme="minorHAnsi" w:cstheme="minorBidi"/>
          <w:szCs w:val="22"/>
          <w:u w:val="single"/>
        </w:rPr>
        <w:t>M</w:t>
      </w:r>
      <w:r w:rsidRPr="0F14D396">
        <w:rPr>
          <w:rFonts w:asciiTheme="minorHAnsi" w:eastAsiaTheme="minorEastAsia" w:hAnsiTheme="minorHAnsi" w:cstheme="minorBidi"/>
          <w:szCs w:val="22"/>
          <w:u w:val="single"/>
        </w:rPr>
        <w:t>onitoring</w:t>
      </w:r>
      <w:bookmarkEnd w:id="34"/>
    </w:p>
    <w:p w14:paraId="191FE510" w14:textId="77777777" w:rsidR="00372EC6" w:rsidRDefault="00372EC6" w:rsidP="0F14D396">
      <w:pPr>
        <w:ind w:left="426"/>
        <w:jc w:val="both"/>
        <w:rPr>
          <w:rFonts w:asciiTheme="minorHAnsi" w:eastAsiaTheme="minorEastAsia" w:hAnsiTheme="minorHAnsi" w:cstheme="minorBidi"/>
          <w:sz w:val="22"/>
          <w:szCs w:val="22"/>
        </w:rPr>
      </w:pPr>
    </w:p>
    <w:p w14:paraId="40247170" w14:textId="10333FB6" w:rsidR="000B77C5" w:rsidRDefault="2AA76530" w:rsidP="0F14D396">
      <w:pPr>
        <w:ind w:left="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This policy must be reviewed annually by Matthew King (DSL) and must be approved by the full governing board.</w:t>
      </w:r>
      <w:r w:rsidR="740D3085" w:rsidRPr="0F14D396">
        <w:rPr>
          <w:rFonts w:asciiTheme="minorHAnsi" w:eastAsiaTheme="minorEastAsia" w:hAnsiTheme="minorHAnsi" w:cstheme="minorBidi"/>
          <w:sz w:val="22"/>
          <w:szCs w:val="22"/>
        </w:rPr>
        <w:t xml:space="preserve">  The school must ensure compliance with the Statutory Framework for the Early Years Foundation Stage (EYFS). This includes ensuring that staff have been subject to rigorous recruitment checks, including verifying qualifications, obtaining references, and conducting enhanced DBS checks with a check against the barred list. Additionally, the school must confirm that no staff member or volunteer is disqualified by association from working in an Early Years setting.</w:t>
      </w:r>
    </w:p>
    <w:p w14:paraId="16C94B9D" w14:textId="092F283C" w:rsidR="000B77C5" w:rsidRDefault="000B77C5" w:rsidP="0F14D396">
      <w:pPr>
        <w:ind w:left="426"/>
        <w:jc w:val="both"/>
        <w:rPr>
          <w:rFonts w:asciiTheme="minorHAnsi" w:eastAsiaTheme="minorEastAsia" w:hAnsiTheme="minorHAnsi" w:cstheme="minorBidi"/>
          <w:sz w:val="22"/>
          <w:szCs w:val="22"/>
        </w:rPr>
      </w:pPr>
    </w:p>
    <w:p w14:paraId="2F2DD2D6" w14:textId="69F7FD87" w:rsidR="740D3085" w:rsidRDefault="740D3085" w:rsidP="00372EC6">
      <w:pPr>
        <w:spacing w:after="200" w:line="288" w:lineRule="auto"/>
        <w:ind w:firstLine="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addition, the policy will be updated:</w:t>
      </w:r>
    </w:p>
    <w:p w14:paraId="5AA999EF" w14:textId="5932FBCD" w:rsidR="740D3085" w:rsidRDefault="740D3085" w:rsidP="00097C29">
      <w:pPr>
        <w:pStyle w:val="ListParagraph"/>
        <w:numPr>
          <w:ilvl w:val="0"/>
          <w:numId w:val="19"/>
        </w:numPr>
        <w:spacing w:line="288" w:lineRule="auto"/>
        <w:ind w:left="644" w:hanging="218"/>
        <w:jc w:val="both"/>
        <w:rPr>
          <w:rFonts w:asciiTheme="minorHAnsi" w:eastAsiaTheme="minorEastAsia" w:hAnsiTheme="minorHAnsi" w:cstheme="minorBidi"/>
          <w:szCs w:val="22"/>
        </w:rPr>
      </w:pPr>
      <w:r w:rsidRPr="0F14D396">
        <w:rPr>
          <w:rFonts w:asciiTheme="minorHAnsi" w:eastAsiaTheme="minorEastAsia" w:hAnsiTheme="minorHAnsi" w:cstheme="minorBidi"/>
          <w:b/>
          <w:bCs/>
          <w:szCs w:val="22"/>
        </w:rPr>
        <w:t>Immediately</w:t>
      </w:r>
      <w:r w:rsidRPr="0F14D396">
        <w:rPr>
          <w:rFonts w:asciiTheme="minorHAnsi" w:eastAsiaTheme="minorEastAsia" w:hAnsiTheme="minorHAnsi" w:cstheme="minorBidi"/>
          <w:szCs w:val="22"/>
        </w:rPr>
        <w:t xml:space="preserve"> if there are significant changes in safeguarding legislation, statutory guidance (including </w:t>
      </w:r>
      <w:r w:rsidRPr="0F14D396">
        <w:rPr>
          <w:rFonts w:asciiTheme="minorHAnsi" w:eastAsiaTheme="minorEastAsia" w:hAnsiTheme="minorHAnsi" w:cstheme="minorBidi"/>
          <w:i/>
          <w:iCs/>
          <w:szCs w:val="22"/>
        </w:rPr>
        <w:t>Keeping Children Safe in Education</w:t>
      </w:r>
      <w:r w:rsidRPr="0F14D396">
        <w:rPr>
          <w:rFonts w:asciiTheme="minorHAnsi" w:eastAsiaTheme="minorEastAsia" w:hAnsiTheme="minorHAnsi" w:cstheme="minorBidi"/>
          <w:szCs w:val="22"/>
        </w:rPr>
        <w:t>), local safeguarding procedures, or best practice.</w:t>
      </w:r>
    </w:p>
    <w:p w14:paraId="52D92BA7" w14:textId="2C29DC39" w:rsidR="740D3085" w:rsidRDefault="740D3085" w:rsidP="00097C29">
      <w:pPr>
        <w:pStyle w:val="ListParagraph"/>
        <w:numPr>
          <w:ilvl w:val="0"/>
          <w:numId w:val="19"/>
        </w:numPr>
        <w:spacing w:line="288" w:lineRule="auto"/>
        <w:ind w:left="644" w:hanging="21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Following any serious safeguarding incident, inspection feedback, or lessons learned from internal reviews.</w:t>
      </w:r>
    </w:p>
    <w:p w14:paraId="3F953B6B" w14:textId="011D5F3C" w:rsidR="740D3085" w:rsidRDefault="740D3085" w:rsidP="00372EC6">
      <w:pPr>
        <w:spacing w:after="200" w:line="288" w:lineRule="auto"/>
        <w:ind w:firstLine="426"/>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 record of the review date, the reviewing officer, and the approving body will be maintained.</w:t>
      </w:r>
    </w:p>
    <w:p w14:paraId="57BF6420" w14:textId="77777777" w:rsidR="00955DD6" w:rsidRPr="00D62E7F" w:rsidRDefault="00955DD6" w:rsidP="0F14D396">
      <w:pPr>
        <w:pStyle w:val="Heading1"/>
        <w:ind w:left="360"/>
        <w:rPr>
          <w:rFonts w:asciiTheme="minorHAnsi" w:eastAsiaTheme="minorEastAsia" w:hAnsiTheme="minorHAnsi" w:cstheme="minorBidi"/>
          <w:szCs w:val="22"/>
        </w:rPr>
      </w:pPr>
      <w:bookmarkStart w:id="35" w:name="_Toc106271488"/>
    </w:p>
    <w:p w14:paraId="43667F81" w14:textId="44C12163" w:rsidR="000B77C5" w:rsidRPr="00D62E7F" w:rsidRDefault="2AA76530" w:rsidP="00AE5FC8">
      <w:pPr>
        <w:pStyle w:val="Heading1"/>
        <w:numPr>
          <w:ilvl w:val="0"/>
          <w:numId w:val="124"/>
        </w:numPr>
        <w:ind w:left="426" w:hanging="426"/>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Other </w:t>
      </w:r>
      <w:r w:rsidR="4CA7190A" w:rsidRPr="0F14D396">
        <w:rPr>
          <w:rFonts w:asciiTheme="minorHAnsi" w:eastAsiaTheme="minorEastAsia" w:hAnsiTheme="minorHAnsi" w:cstheme="minorBidi"/>
          <w:szCs w:val="22"/>
          <w:u w:val="single"/>
        </w:rPr>
        <w:t>P</w:t>
      </w:r>
      <w:r w:rsidRPr="0F14D396">
        <w:rPr>
          <w:rFonts w:asciiTheme="minorHAnsi" w:eastAsiaTheme="minorEastAsia" w:hAnsiTheme="minorHAnsi" w:cstheme="minorBidi"/>
          <w:szCs w:val="22"/>
          <w:u w:val="single"/>
        </w:rPr>
        <w:t>olic</w:t>
      </w:r>
      <w:bookmarkEnd w:id="35"/>
      <w:r w:rsidRPr="0F14D396">
        <w:rPr>
          <w:rFonts w:asciiTheme="minorHAnsi" w:eastAsiaTheme="minorEastAsia" w:hAnsiTheme="minorHAnsi" w:cstheme="minorBidi"/>
          <w:szCs w:val="22"/>
          <w:u w:val="single"/>
        </w:rPr>
        <w:t xml:space="preserve">y </w:t>
      </w:r>
      <w:r w:rsidR="4CA7190A" w:rsidRPr="0F14D396">
        <w:rPr>
          <w:rFonts w:asciiTheme="minorHAnsi" w:eastAsiaTheme="minorEastAsia" w:hAnsiTheme="minorHAnsi" w:cstheme="minorBidi"/>
          <w:szCs w:val="22"/>
          <w:u w:val="single"/>
        </w:rPr>
        <w:t>L</w:t>
      </w:r>
      <w:r w:rsidRPr="0F14D396">
        <w:rPr>
          <w:rFonts w:asciiTheme="minorHAnsi" w:eastAsiaTheme="minorEastAsia" w:hAnsiTheme="minorHAnsi" w:cstheme="minorBidi"/>
          <w:szCs w:val="22"/>
          <w:u w:val="single"/>
        </w:rPr>
        <w:t>inks</w:t>
      </w:r>
    </w:p>
    <w:p w14:paraId="7D224171" w14:textId="77777777" w:rsidR="00955DD6" w:rsidRPr="00D62E7F" w:rsidRDefault="00955DD6" w:rsidP="0F14D396">
      <w:pPr>
        <w:ind w:left="360"/>
        <w:rPr>
          <w:rFonts w:asciiTheme="minorHAnsi" w:eastAsiaTheme="minorEastAsia" w:hAnsiTheme="minorHAnsi" w:cstheme="minorBidi"/>
          <w:sz w:val="22"/>
          <w:szCs w:val="22"/>
        </w:rPr>
      </w:pPr>
    </w:p>
    <w:p w14:paraId="4E365DEA" w14:textId="21D4D5FE" w:rsidR="000B77C5" w:rsidRPr="00D62E7F" w:rsidRDefault="2AA76530" w:rsidP="0F14D396">
      <w:pPr>
        <w:ind w:left="426"/>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This policy links to the following policies and procedures:</w:t>
      </w:r>
    </w:p>
    <w:p w14:paraId="16BDC2FC" w14:textId="0EEAB1CE"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Staff </w:t>
      </w:r>
      <w:r w:rsidR="0B3CA4C9" w:rsidRPr="0F14D396">
        <w:rPr>
          <w:rFonts w:asciiTheme="minorHAnsi" w:eastAsiaTheme="minorEastAsia" w:hAnsiTheme="minorHAnsi" w:cstheme="minorBidi"/>
          <w:sz w:val="22"/>
          <w:szCs w:val="22"/>
        </w:rPr>
        <w:t>C</w:t>
      </w:r>
      <w:r w:rsidRPr="0F14D396">
        <w:rPr>
          <w:rFonts w:asciiTheme="minorHAnsi" w:eastAsiaTheme="minorEastAsia" w:hAnsiTheme="minorHAnsi" w:cstheme="minorBidi"/>
          <w:sz w:val="22"/>
          <w:szCs w:val="22"/>
        </w:rPr>
        <w:t xml:space="preserve">ode of </w:t>
      </w:r>
      <w:r w:rsidR="0B3CA4C9" w:rsidRPr="0F14D396">
        <w:rPr>
          <w:rFonts w:asciiTheme="minorHAnsi" w:eastAsiaTheme="minorEastAsia" w:hAnsiTheme="minorHAnsi" w:cstheme="minorBidi"/>
          <w:sz w:val="22"/>
          <w:szCs w:val="22"/>
        </w:rPr>
        <w:t>C</w:t>
      </w:r>
      <w:r w:rsidRPr="0F14D396">
        <w:rPr>
          <w:rFonts w:asciiTheme="minorHAnsi" w:eastAsiaTheme="minorEastAsia" w:hAnsiTheme="minorHAnsi" w:cstheme="minorBidi"/>
          <w:sz w:val="22"/>
          <w:szCs w:val="22"/>
        </w:rPr>
        <w:t>onduct</w:t>
      </w:r>
    </w:p>
    <w:p w14:paraId="08EE0362" w14:textId="77777777"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Behaviour &amp; Discipline</w:t>
      </w:r>
    </w:p>
    <w:p w14:paraId="2E04852B" w14:textId="2DFCD0E2"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Anti</w:t>
      </w:r>
      <w:r w:rsidR="4CA7190A" w:rsidRPr="0F14D396">
        <w:rPr>
          <w:rFonts w:asciiTheme="minorHAnsi" w:eastAsiaTheme="minorEastAsia" w:hAnsiTheme="minorHAnsi" w:cstheme="minorBidi"/>
          <w:sz w:val="22"/>
          <w:szCs w:val="22"/>
        </w:rPr>
        <w:t>-</w:t>
      </w:r>
      <w:r w:rsidRPr="0F14D396">
        <w:rPr>
          <w:rFonts w:asciiTheme="minorHAnsi" w:eastAsiaTheme="minorEastAsia" w:hAnsiTheme="minorHAnsi" w:cstheme="minorBidi"/>
          <w:sz w:val="22"/>
          <w:szCs w:val="22"/>
        </w:rPr>
        <w:t>Bullying</w:t>
      </w:r>
    </w:p>
    <w:p w14:paraId="7E758FCB" w14:textId="1DFE6246" w:rsidR="000B77C5" w:rsidRPr="00D62E7F" w:rsidRDefault="2AA76530" w:rsidP="2137E481">
      <w:pPr>
        <w:pStyle w:val="BulletedList"/>
        <w:tabs>
          <w:tab w:val="clear" w:pos="644"/>
          <w:tab w:val="num" w:pos="851"/>
        </w:tabs>
        <w:ind w:left="426" w:firstLine="0"/>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Child on Child Abuse</w:t>
      </w:r>
      <w:r w:rsidR="0FAFBF6B" w:rsidRPr="2137E481">
        <w:rPr>
          <w:rFonts w:asciiTheme="minorHAnsi" w:eastAsiaTheme="minorEastAsia" w:hAnsiTheme="minorHAnsi" w:cstheme="minorBidi"/>
          <w:sz w:val="22"/>
          <w:szCs w:val="22"/>
        </w:rPr>
        <w:t xml:space="preserve"> (Inc Harassment and violence)</w:t>
      </w:r>
    </w:p>
    <w:p w14:paraId="7F1A6264" w14:textId="77777777"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Attendance</w:t>
      </w:r>
    </w:p>
    <w:p w14:paraId="323D9C14" w14:textId="77777777"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Complaints</w:t>
      </w:r>
    </w:p>
    <w:p w14:paraId="00996796" w14:textId="7E8BBF23"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Health and </w:t>
      </w:r>
      <w:r w:rsidR="0B3CA4C9" w:rsidRPr="0F14D396">
        <w:rPr>
          <w:rFonts w:asciiTheme="minorHAnsi" w:eastAsiaTheme="minorEastAsia" w:hAnsiTheme="minorHAnsi" w:cstheme="minorBidi"/>
          <w:sz w:val="22"/>
          <w:szCs w:val="22"/>
        </w:rPr>
        <w:t>S</w:t>
      </w:r>
      <w:r w:rsidRPr="0F14D396">
        <w:rPr>
          <w:rFonts w:asciiTheme="minorHAnsi" w:eastAsiaTheme="minorEastAsia" w:hAnsiTheme="minorHAnsi" w:cstheme="minorBidi"/>
          <w:sz w:val="22"/>
          <w:szCs w:val="22"/>
        </w:rPr>
        <w:t>afety</w:t>
      </w:r>
    </w:p>
    <w:p w14:paraId="43690527" w14:textId="42DA4629"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E-Safety</w:t>
      </w:r>
    </w:p>
    <w:p w14:paraId="2EF788BE" w14:textId="5B262268"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Acceptable </w:t>
      </w:r>
      <w:r w:rsidR="0B3CA4C9" w:rsidRPr="0F14D396">
        <w:rPr>
          <w:rFonts w:asciiTheme="minorHAnsi" w:eastAsiaTheme="minorEastAsia" w:hAnsiTheme="minorHAnsi" w:cstheme="minorBidi"/>
          <w:sz w:val="22"/>
          <w:szCs w:val="22"/>
        </w:rPr>
        <w:t>U</w:t>
      </w:r>
      <w:r w:rsidRPr="0F14D396">
        <w:rPr>
          <w:rFonts w:asciiTheme="minorHAnsi" w:eastAsiaTheme="minorEastAsia" w:hAnsiTheme="minorHAnsi" w:cstheme="minorBidi"/>
          <w:sz w:val="22"/>
          <w:szCs w:val="22"/>
        </w:rPr>
        <w:t xml:space="preserve">se of </w:t>
      </w:r>
      <w:r w:rsidR="0B3CA4C9" w:rsidRPr="0F14D396">
        <w:rPr>
          <w:rFonts w:asciiTheme="minorHAnsi" w:eastAsiaTheme="minorEastAsia" w:hAnsiTheme="minorHAnsi" w:cstheme="minorBidi"/>
          <w:sz w:val="22"/>
          <w:szCs w:val="22"/>
        </w:rPr>
        <w:t>M</w:t>
      </w:r>
      <w:r w:rsidRPr="0F14D396">
        <w:rPr>
          <w:rFonts w:asciiTheme="minorHAnsi" w:eastAsiaTheme="minorEastAsia" w:hAnsiTheme="minorHAnsi" w:cstheme="minorBidi"/>
          <w:sz w:val="22"/>
          <w:szCs w:val="22"/>
        </w:rPr>
        <w:t xml:space="preserve">obile </w:t>
      </w:r>
      <w:r w:rsidR="0B3CA4C9" w:rsidRPr="0F14D396">
        <w:rPr>
          <w:rFonts w:asciiTheme="minorHAnsi" w:eastAsiaTheme="minorEastAsia" w:hAnsiTheme="minorHAnsi" w:cstheme="minorBidi"/>
          <w:sz w:val="22"/>
          <w:szCs w:val="22"/>
        </w:rPr>
        <w:t>P</w:t>
      </w:r>
      <w:r w:rsidRPr="0F14D396">
        <w:rPr>
          <w:rFonts w:asciiTheme="minorHAnsi" w:eastAsiaTheme="minorEastAsia" w:hAnsiTheme="minorHAnsi" w:cstheme="minorBidi"/>
          <w:sz w:val="22"/>
          <w:szCs w:val="22"/>
        </w:rPr>
        <w:t xml:space="preserve">hones, </w:t>
      </w:r>
      <w:r w:rsidR="0B3CA4C9" w:rsidRPr="0F14D396">
        <w:rPr>
          <w:rFonts w:asciiTheme="minorHAnsi" w:eastAsiaTheme="minorEastAsia" w:hAnsiTheme="minorHAnsi" w:cstheme="minorBidi"/>
          <w:sz w:val="22"/>
          <w:szCs w:val="22"/>
        </w:rPr>
        <w:t>C</w:t>
      </w:r>
      <w:r w:rsidRPr="0F14D396">
        <w:rPr>
          <w:rFonts w:asciiTheme="minorHAnsi" w:eastAsiaTheme="minorEastAsia" w:hAnsiTheme="minorHAnsi" w:cstheme="minorBidi"/>
          <w:sz w:val="22"/>
          <w:szCs w:val="22"/>
        </w:rPr>
        <w:t xml:space="preserve">ameras, </w:t>
      </w:r>
      <w:r w:rsidR="0B3CA4C9" w:rsidRPr="0F14D396">
        <w:rPr>
          <w:rFonts w:asciiTheme="minorHAnsi" w:eastAsiaTheme="minorEastAsia" w:hAnsiTheme="minorHAnsi" w:cstheme="minorBidi"/>
          <w:sz w:val="22"/>
          <w:szCs w:val="22"/>
        </w:rPr>
        <w:t>E</w:t>
      </w:r>
      <w:r w:rsidRPr="0F14D396">
        <w:rPr>
          <w:rFonts w:asciiTheme="minorHAnsi" w:eastAsiaTheme="minorEastAsia" w:hAnsiTheme="minorHAnsi" w:cstheme="minorBidi"/>
          <w:sz w:val="22"/>
          <w:szCs w:val="22"/>
        </w:rPr>
        <w:t xml:space="preserve">-mail systems and </w:t>
      </w:r>
      <w:r w:rsidR="0B3CA4C9" w:rsidRPr="0F14D396">
        <w:rPr>
          <w:rFonts w:asciiTheme="minorHAnsi" w:eastAsiaTheme="minorEastAsia" w:hAnsiTheme="minorHAnsi" w:cstheme="minorBidi"/>
          <w:sz w:val="22"/>
          <w:szCs w:val="22"/>
        </w:rPr>
        <w:t>I</w:t>
      </w:r>
      <w:r w:rsidRPr="0F14D396">
        <w:rPr>
          <w:rFonts w:asciiTheme="minorHAnsi" w:eastAsiaTheme="minorEastAsia" w:hAnsiTheme="minorHAnsi" w:cstheme="minorBidi"/>
          <w:sz w:val="22"/>
          <w:szCs w:val="22"/>
        </w:rPr>
        <w:t>nternet</w:t>
      </w:r>
    </w:p>
    <w:p w14:paraId="69459B77" w14:textId="77777777"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Equality</w:t>
      </w:r>
    </w:p>
    <w:p w14:paraId="2E6A1825" w14:textId="70DEE153"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Relationships and </w:t>
      </w:r>
      <w:r w:rsidR="0B3CA4C9" w:rsidRPr="0F14D396">
        <w:rPr>
          <w:rFonts w:asciiTheme="minorHAnsi" w:eastAsiaTheme="minorEastAsia" w:hAnsiTheme="minorHAnsi" w:cstheme="minorBidi"/>
          <w:sz w:val="22"/>
          <w:szCs w:val="22"/>
        </w:rPr>
        <w:t>S</w:t>
      </w:r>
      <w:r w:rsidRPr="0F14D396">
        <w:rPr>
          <w:rFonts w:asciiTheme="minorHAnsi" w:eastAsiaTheme="minorEastAsia" w:hAnsiTheme="minorHAnsi" w:cstheme="minorBidi"/>
          <w:sz w:val="22"/>
          <w:szCs w:val="22"/>
        </w:rPr>
        <w:t xml:space="preserve">ex </w:t>
      </w:r>
      <w:r w:rsidR="0B3CA4C9" w:rsidRPr="0F14D396">
        <w:rPr>
          <w:rFonts w:asciiTheme="minorHAnsi" w:eastAsiaTheme="minorEastAsia" w:hAnsiTheme="minorHAnsi" w:cstheme="minorBidi"/>
          <w:sz w:val="22"/>
          <w:szCs w:val="22"/>
        </w:rPr>
        <w:t>E</w:t>
      </w:r>
      <w:r w:rsidRPr="0F14D396">
        <w:rPr>
          <w:rFonts w:asciiTheme="minorHAnsi" w:eastAsiaTheme="minorEastAsia" w:hAnsiTheme="minorHAnsi" w:cstheme="minorBidi"/>
          <w:sz w:val="22"/>
          <w:szCs w:val="22"/>
        </w:rPr>
        <w:t>ducation</w:t>
      </w:r>
    </w:p>
    <w:p w14:paraId="372D1D35" w14:textId="43F42F27"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First </w:t>
      </w:r>
      <w:r w:rsidR="0B3CA4C9" w:rsidRPr="0F14D396">
        <w:rPr>
          <w:rFonts w:asciiTheme="minorHAnsi" w:eastAsiaTheme="minorEastAsia" w:hAnsiTheme="minorHAnsi" w:cstheme="minorBidi"/>
          <w:sz w:val="22"/>
          <w:szCs w:val="22"/>
        </w:rPr>
        <w:t>A</w:t>
      </w:r>
      <w:r w:rsidRPr="0F14D396">
        <w:rPr>
          <w:rFonts w:asciiTheme="minorHAnsi" w:eastAsiaTheme="minorEastAsia" w:hAnsiTheme="minorHAnsi" w:cstheme="minorBidi"/>
          <w:sz w:val="22"/>
          <w:szCs w:val="22"/>
        </w:rPr>
        <w:t>id</w:t>
      </w:r>
    </w:p>
    <w:p w14:paraId="58C644F5" w14:textId="77777777"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Curriculum</w:t>
      </w:r>
    </w:p>
    <w:p w14:paraId="27FABDCE" w14:textId="6AA9C425" w:rsidR="000B77C5" w:rsidRPr="00D62E7F" w:rsidRDefault="2AA76530" w:rsidP="0F14D396">
      <w:pPr>
        <w:pStyle w:val="BulletedList"/>
        <w:tabs>
          <w:tab w:val="clear" w:pos="644"/>
          <w:tab w:val="num" w:pos="851"/>
        </w:tabs>
        <w:ind w:left="426"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Privacy </w:t>
      </w:r>
      <w:r w:rsidR="0B3CA4C9" w:rsidRPr="0F14D396">
        <w:rPr>
          <w:rFonts w:asciiTheme="minorHAnsi" w:eastAsiaTheme="minorEastAsia" w:hAnsiTheme="minorHAnsi" w:cstheme="minorBidi"/>
          <w:sz w:val="22"/>
          <w:szCs w:val="22"/>
        </w:rPr>
        <w:t>N</w:t>
      </w:r>
      <w:r w:rsidRPr="0F14D396">
        <w:rPr>
          <w:rFonts w:asciiTheme="minorHAnsi" w:eastAsiaTheme="minorEastAsia" w:hAnsiTheme="minorHAnsi" w:cstheme="minorBidi"/>
          <w:sz w:val="22"/>
          <w:szCs w:val="22"/>
        </w:rPr>
        <w:t xml:space="preserve">otices </w:t>
      </w:r>
    </w:p>
    <w:p w14:paraId="7A2AADC0" w14:textId="77777777" w:rsidR="000B77C5" w:rsidRPr="00D62E7F" w:rsidRDefault="000B77C5" w:rsidP="0F14D396">
      <w:pPr>
        <w:ind w:left="360"/>
        <w:rPr>
          <w:rFonts w:asciiTheme="minorHAnsi" w:eastAsiaTheme="minorEastAsia" w:hAnsiTheme="minorHAnsi" w:cstheme="minorBidi"/>
          <w:color w:val="0000FF"/>
          <w:sz w:val="22"/>
          <w:szCs w:val="22"/>
          <w:u w:val="single"/>
        </w:rPr>
      </w:pPr>
      <w:r w:rsidRPr="0F14D396">
        <w:rPr>
          <w:rFonts w:asciiTheme="minorHAnsi" w:eastAsiaTheme="minorEastAsia" w:hAnsiTheme="minorHAnsi" w:cstheme="minorBidi"/>
          <w:strike/>
          <w:sz w:val="22"/>
          <w:szCs w:val="22"/>
        </w:rPr>
        <w:br w:type="page"/>
      </w:r>
      <w:r w:rsidR="2AA76530" w:rsidRPr="0F14D396">
        <w:rPr>
          <w:rStyle w:val="Strong"/>
          <w:rFonts w:asciiTheme="minorHAnsi" w:eastAsiaTheme="minorEastAsia" w:hAnsiTheme="minorHAnsi" w:cstheme="minorBidi"/>
          <w:sz w:val="22"/>
          <w:szCs w:val="22"/>
        </w:rPr>
        <w:t>All the following Appendices are based on the DfE’s statutory guidance, Keeping Children Safe in Education.</w:t>
      </w:r>
      <w:r w:rsidR="2AA76530" w:rsidRPr="0F14D396">
        <w:rPr>
          <w:rFonts w:asciiTheme="minorHAnsi" w:eastAsiaTheme="minorEastAsia" w:hAnsiTheme="minorHAnsi" w:cstheme="minorBidi"/>
          <w:sz w:val="22"/>
          <w:szCs w:val="22"/>
        </w:rPr>
        <w:t xml:space="preserve"> </w:t>
      </w:r>
      <w:r w:rsidR="2AA76530" w:rsidRPr="0F14D396">
        <w:rPr>
          <w:rFonts w:asciiTheme="minorHAnsi" w:eastAsiaTheme="minorEastAsia" w:hAnsiTheme="minorHAnsi" w:cstheme="minorBidi"/>
          <w:color w:val="0000FF"/>
          <w:sz w:val="22"/>
          <w:szCs w:val="22"/>
          <w:u w:val="single"/>
        </w:rPr>
        <w:t xml:space="preserve"> </w:t>
      </w:r>
      <w:hyperlink r:id="rId54">
        <w:r w:rsidR="2AA76530" w:rsidRPr="0F14D396">
          <w:rPr>
            <w:rStyle w:val="Hyperlink"/>
            <w:rFonts w:asciiTheme="minorHAnsi" w:eastAsiaTheme="minorEastAsia" w:hAnsiTheme="minorHAnsi" w:cstheme="minorBidi"/>
            <w:sz w:val="22"/>
            <w:szCs w:val="22"/>
          </w:rPr>
          <w:t xml:space="preserve">Keeping Children Safe in Education </w:t>
        </w:r>
      </w:hyperlink>
    </w:p>
    <w:p w14:paraId="101B6F13" w14:textId="77777777" w:rsidR="00537CD2" w:rsidRPr="00D62E7F" w:rsidRDefault="00537CD2" w:rsidP="0F14D396">
      <w:pPr>
        <w:pStyle w:val="Heading2"/>
        <w:rPr>
          <w:rFonts w:asciiTheme="minorHAnsi" w:eastAsiaTheme="minorEastAsia" w:hAnsiTheme="minorHAnsi" w:cstheme="minorBidi"/>
          <w:sz w:val="22"/>
          <w:szCs w:val="22"/>
        </w:rPr>
      </w:pPr>
      <w:bookmarkStart w:id="36" w:name="_Figure_1:_Actions"/>
      <w:bookmarkEnd w:id="36"/>
    </w:p>
    <w:p w14:paraId="5258A41F" w14:textId="53918155" w:rsidR="000B77C5" w:rsidRPr="00D62E7F" w:rsidRDefault="2AA76530" w:rsidP="0F14D396">
      <w:pPr>
        <w:pStyle w:val="Heading2"/>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Figure 1: Actions where there are concerns about a child</w:t>
      </w:r>
      <w:r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sz w:val="22"/>
          <w:szCs w:val="22"/>
        </w:rPr>
        <w:t>(KCSIE 2023 p22)</w:t>
      </w:r>
    </w:p>
    <w:p w14:paraId="2D9D1F64" w14:textId="77777777" w:rsidR="000B77C5" w:rsidRPr="00D62E7F" w:rsidRDefault="2AA76530" w:rsidP="0F14D396">
      <w:pPr>
        <w:pStyle w:val="Heading2"/>
        <w:rPr>
          <w:rFonts w:asciiTheme="minorHAnsi" w:eastAsiaTheme="minorEastAsia" w:hAnsiTheme="minorHAnsi" w:cstheme="minorBidi"/>
          <w:sz w:val="22"/>
          <w:szCs w:val="22"/>
        </w:rPr>
      </w:pPr>
      <w:r>
        <w:rPr>
          <w:noProof/>
        </w:rPr>
        <w:drawing>
          <wp:inline distT="0" distB="0" distL="0" distR="0" wp14:anchorId="4598486B" wp14:editId="5AB07C7A">
            <wp:extent cx="5727700" cy="5321689"/>
            <wp:effectExtent l="0" t="0" r="6350" b="0"/>
            <wp:docPr id="1414" name="Picture 1414" descr="A picture containing text, screenshot, font,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1414" name="Picture 1414" descr="A picture containing text, screenshot, font, parallel&#10;&#10;Description automatically generated"/>
                    <pic:cNvPicPr/>
                  </pic:nvPicPr>
                  <pic:blipFill>
                    <a:blip r:embed="rId55"/>
                    <a:stretch>
                      <a:fillRect/>
                    </a:stretch>
                  </pic:blipFill>
                  <pic:spPr>
                    <a:xfrm>
                      <a:off x="0" y="0"/>
                      <a:ext cx="5727700" cy="5321689"/>
                    </a:xfrm>
                    <a:prstGeom prst="rect">
                      <a:avLst/>
                    </a:prstGeom>
                  </pic:spPr>
                </pic:pic>
              </a:graphicData>
            </a:graphic>
          </wp:inline>
        </w:drawing>
      </w:r>
    </w:p>
    <w:p w14:paraId="7FCA08E7" w14:textId="77777777" w:rsidR="000B77C5" w:rsidRPr="00D62E7F" w:rsidRDefault="2AA76530" w:rsidP="00097C29">
      <w:pPr>
        <w:numPr>
          <w:ilvl w:val="0"/>
          <w:numId w:val="46"/>
        </w:numPr>
        <w:spacing w:after="27" w:line="266" w:lineRule="auto"/>
        <w:ind w:right="291" w:hanging="127"/>
        <w:rPr>
          <w:rFonts w:asciiTheme="minorHAnsi" w:eastAsiaTheme="minorEastAsia" w:hAnsiTheme="minorHAnsi" w:cstheme="minorBidi"/>
          <w:color w:val="000000"/>
          <w:kern w:val="2"/>
          <w:sz w:val="22"/>
          <w:szCs w:val="22"/>
          <w14:ligatures w14:val="standardContextual"/>
        </w:rPr>
      </w:pPr>
      <w:r w:rsidRPr="0F14D396">
        <w:rPr>
          <w:rFonts w:asciiTheme="minorHAnsi" w:eastAsiaTheme="minorEastAsia" w:hAnsiTheme="minorHAnsi" w:cstheme="minorBidi"/>
          <w:color w:val="000000"/>
          <w:kern w:val="2"/>
          <w:sz w:val="22"/>
          <w:szCs w:val="22"/>
          <w14:ligatures w14:val="standardContextual"/>
        </w:rPr>
        <w:t xml:space="preserve">In cases which also involve a concern or an allegation of abuse against a staff member, see Part Four of the full version of KCSIE. </w:t>
      </w:r>
    </w:p>
    <w:p w14:paraId="04C4945C" w14:textId="77777777" w:rsidR="000B77C5" w:rsidRPr="00D62E7F" w:rsidRDefault="2AA76530" w:rsidP="00097C29">
      <w:pPr>
        <w:numPr>
          <w:ilvl w:val="0"/>
          <w:numId w:val="46"/>
        </w:numPr>
        <w:spacing w:after="3" w:line="266" w:lineRule="auto"/>
        <w:ind w:right="291" w:hanging="127"/>
        <w:rPr>
          <w:rFonts w:asciiTheme="minorHAnsi" w:eastAsiaTheme="minorEastAsia" w:hAnsiTheme="minorHAnsi" w:cstheme="minorBidi"/>
          <w:color w:val="000000"/>
          <w:kern w:val="2"/>
          <w:sz w:val="22"/>
          <w:szCs w:val="22"/>
          <w14:ligatures w14:val="standardContextual"/>
        </w:rPr>
      </w:pPr>
      <w:r w:rsidRPr="0F14D396">
        <w:rPr>
          <w:rFonts w:asciiTheme="minorHAnsi" w:eastAsiaTheme="minorEastAsia" w:hAnsiTheme="minorHAnsi" w:cstheme="minorBidi"/>
          <w:color w:val="000000"/>
          <w:kern w:val="2"/>
          <w:sz w:val="22"/>
          <w:szCs w:val="22"/>
          <w14:ligatures w14:val="standardContextual"/>
        </w:rPr>
        <w:t xml:space="preserve">Early help means providing support as soon as a problem emerges at any point in a child’s life. Where a child would benefit from co-ordinated early help, an early help inter-agency assessment should be arranged. Chapter one of </w:t>
      </w:r>
      <w:hyperlink r:id="rId56">
        <w:r w:rsidRPr="0F14D396">
          <w:rPr>
            <w:rFonts w:asciiTheme="minorHAnsi" w:eastAsiaTheme="minorEastAsia" w:hAnsiTheme="minorHAnsi" w:cstheme="minorBidi"/>
            <w:color w:val="0000FF"/>
            <w:kern w:val="2"/>
            <w:sz w:val="22"/>
            <w:szCs w:val="22"/>
            <w:u w:val="single" w:color="0000FF"/>
            <w14:ligatures w14:val="standardContextual"/>
          </w:rPr>
          <w:t>Working Together to Safeguard Children</w:t>
        </w:r>
      </w:hyperlink>
      <w:hyperlink r:id="rId57">
        <w:r w:rsidRPr="0F14D396">
          <w:rPr>
            <w:rFonts w:asciiTheme="minorHAnsi" w:eastAsiaTheme="minorEastAsia" w:hAnsiTheme="minorHAnsi" w:cstheme="minorBidi"/>
            <w:color w:val="000000"/>
            <w:kern w:val="2"/>
            <w:sz w:val="22"/>
            <w:szCs w:val="22"/>
            <w14:ligatures w14:val="standardContextual"/>
          </w:rPr>
          <w:t xml:space="preserve"> </w:t>
        </w:r>
      </w:hyperlink>
      <w:r w:rsidRPr="0F14D396">
        <w:rPr>
          <w:rFonts w:asciiTheme="minorHAnsi" w:eastAsiaTheme="minorEastAsia" w:hAnsiTheme="minorHAnsi" w:cstheme="minorBidi"/>
          <w:color w:val="000000"/>
          <w:kern w:val="2"/>
          <w:sz w:val="22"/>
          <w:szCs w:val="22"/>
          <w14:ligatures w14:val="standardContextual"/>
        </w:rPr>
        <w:t xml:space="preserve">provides detailed guidance on the early help process. </w:t>
      </w:r>
    </w:p>
    <w:p w14:paraId="047C4C71" w14:textId="77777777" w:rsidR="000B77C5" w:rsidRPr="00D62E7F" w:rsidRDefault="2AA76530" w:rsidP="00097C29">
      <w:pPr>
        <w:numPr>
          <w:ilvl w:val="0"/>
          <w:numId w:val="46"/>
        </w:numPr>
        <w:spacing w:after="3" w:line="266" w:lineRule="auto"/>
        <w:ind w:right="291" w:hanging="127"/>
        <w:rPr>
          <w:rFonts w:asciiTheme="minorHAnsi" w:eastAsiaTheme="minorEastAsia" w:hAnsiTheme="minorHAnsi" w:cstheme="minorBidi"/>
          <w:color w:val="000000"/>
          <w:kern w:val="2"/>
          <w:sz w:val="22"/>
          <w:szCs w:val="22"/>
          <w14:ligatures w14:val="standardContextual"/>
        </w:rPr>
      </w:pPr>
      <w:r w:rsidRPr="0F14D396">
        <w:rPr>
          <w:rFonts w:asciiTheme="minorHAnsi" w:eastAsiaTheme="minorEastAsia" w:hAnsiTheme="minorHAnsi" w:cstheme="minorBidi"/>
          <w:color w:val="000000"/>
          <w:kern w:val="2"/>
          <w:sz w:val="22"/>
          <w:szCs w:val="22"/>
          <w14:ligatures w14:val="standardContextual"/>
        </w:rPr>
        <w:t xml:space="preserve">Referrals should follow the process set out in the local threshold document and local protocol for assessment. Chapter one of </w:t>
      </w:r>
      <w:hyperlink r:id="rId58">
        <w:r w:rsidRPr="0F14D396">
          <w:rPr>
            <w:rFonts w:asciiTheme="minorHAnsi" w:eastAsiaTheme="minorEastAsia" w:hAnsiTheme="minorHAnsi" w:cstheme="minorBidi"/>
            <w:color w:val="0000FF"/>
            <w:kern w:val="2"/>
            <w:sz w:val="22"/>
            <w:szCs w:val="22"/>
            <w:u w:val="single" w:color="0000FF"/>
            <w14:ligatures w14:val="standardContextual"/>
          </w:rPr>
          <w:t>Working Together to Safeguard Children</w:t>
        </w:r>
      </w:hyperlink>
      <w:hyperlink r:id="rId59">
        <w:r w:rsidRPr="0F14D396">
          <w:rPr>
            <w:rFonts w:asciiTheme="minorHAnsi" w:eastAsiaTheme="minorEastAsia" w:hAnsiTheme="minorHAnsi" w:cstheme="minorBidi"/>
            <w:color w:val="000000"/>
            <w:kern w:val="2"/>
            <w:sz w:val="22"/>
            <w:szCs w:val="22"/>
            <w14:ligatures w14:val="standardContextual"/>
          </w:rPr>
          <w:t>.</w:t>
        </w:r>
      </w:hyperlink>
      <w:r w:rsidRPr="0F14D396">
        <w:rPr>
          <w:rFonts w:asciiTheme="minorHAnsi" w:eastAsiaTheme="minorEastAsia" w:hAnsiTheme="minorHAnsi" w:cstheme="minorBidi"/>
          <w:color w:val="000000"/>
          <w:kern w:val="2"/>
          <w:sz w:val="22"/>
          <w:szCs w:val="22"/>
          <w14:ligatures w14:val="standardContextual"/>
        </w:rPr>
        <w:t xml:space="preserve"> </w:t>
      </w:r>
    </w:p>
    <w:p w14:paraId="2F8D3550" w14:textId="77777777" w:rsidR="000B77C5" w:rsidRPr="00D62E7F" w:rsidRDefault="2AA76530" w:rsidP="00097C29">
      <w:pPr>
        <w:numPr>
          <w:ilvl w:val="0"/>
          <w:numId w:val="46"/>
        </w:numPr>
        <w:spacing w:after="3" w:line="266" w:lineRule="auto"/>
        <w:ind w:right="291" w:hanging="127"/>
        <w:rPr>
          <w:rFonts w:asciiTheme="minorHAnsi" w:eastAsiaTheme="minorEastAsia" w:hAnsiTheme="minorHAnsi" w:cstheme="minorBidi"/>
          <w:color w:val="000000"/>
          <w:kern w:val="2"/>
          <w:sz w:val="22"/>
          <w:szCs w:val="22"/>
          <w14:ligatures w14:val="standardContextual"/>
        </w:rPr>
      </w:pPr>
      <w:r w:rsidRPr="0F14D396">
        <w:rPr>
          <w:rFonts w:asciiTheme="minorHAnsi" w:eastAsiaTheme="minorEastAsia" w:hAnsiTheme="minorHAnsi" w:cstheme="minorBidi"/>
          <w:color w:val="000000"/>
          <w:kern w:val="2"/>
          <w:sz w:val="22"/>
          <w:szCs w:val="22"/>
          <w14:ligatures w14:val="standardContextual"/>
        </w:rPr>
        <w:t xml:space="preserve">Under the Children Act 1989, local authorities are required to provide services for children in need for the purposes of 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60">
        <w:r w:rsidRPr="0F14D396">
          <w:rPr>
            <w:rFonts w:asciiTheme="minorHAnsi" w:eastAsiaTheme="minorEastAsia" w:hAnsiTheme="minorHAnsi" w:cstheme="minorBidi"/>
            <w:color w:val="0000FF"/>
            <w:kern w:val="2"/>
            <w:sz w:val="22"/>
            <w:szCs w:val="22"/>
            <w:u w:val="single" w:color="0000FF"/>
            <w14:ligatures w14:val="standardContextual"/>
          </w:rPr>
          <w:t>Working Together to Safeguard Children</w:t>
        </w:r>
      </w:hyperlink>
      <w:hyperlink r:id="rId61">
        <w:r w:rsidRPr="0F14D396">
          <w:rPr>
            <w:rFonts w:asciiTheme="minorHAnsi" w:eastAsiaTheme="minorEastAsia" w:hAnsiTheme="minorHAnsi" w:cstheme="minorBidi"/>
            <w:color w:val="000000"/>
            <w:kern w:val="2"/>
            <w:sz w:val="22"/>
            <w:szCs w:val="22"/>
            <w14:ligatures w14:val="standardContextual"/>
          </w:rPr>
          <w:t>.</w:t>
        </w:r>
      </w:hyperlink>
      <w:r w:rsidRPr="0F14D396">
        <w:rPr>
          <w:rFonts w:asciiTheme="minorHAnsi" w:eastAsiaTheme="minorEastAsia" w:hAnsiTheme="minorHAnsi" w:cstheme="minorBidi"/>
          <w:color w:val="000000"/>
          <w:kern w:val="2"/>
          <w:sz w:val="22"/>
          <w:szCs w:val="22"/>
          <w14:ligatures w14:val="standardContextual"/>
        </w:rPr>
        <w:t xml:space="preserve"> </w:t>
      </w:r>
    </w:p>
    <w:p w14:paraId="5743029F" w14:textId="77777777" w:rsidR="000B77C5" w:rsidRPr="00D62E7F" w:rsidRDefault="2AA76530" w:rsidP="00097C29">
      <w:pPr>
        <w:numPr>
          <w:ilvl w:val="0"/>
          <w:numId w:val="46"/>
        </w:numPr>
        <w:spacing w:after="3" w:line="266" w:lineRule="auto"/>
        <w:ind w:right="291" w:hanging="127"/>
        <w:rPr>
          <w:rFonts w:asciiTheme="minorHAnsi" w:eastAsiaTheme="minorEastAsia" w:hAnsiTheme="minorHAnsi" w:cstheme="minorBidi"/>
          <w:color w:val="000000"/>
          <w:kern w:val="2"/>
          <w:sz w:val="22"/>
          <w:szCs w:val="22"/>
          <w14:ligatures w14:val="standardContextual"/>
        </w:rPr>
      </w:pPr>
      <w:r w:rsidRPr="0F14D396">
        <w:rPr>
          <w:rFonts w:asciiTheme="minorHAnsi" w:eastAsiaTheme="minorEastAsia" w:hAnsiTheme="minorHAnsi" w:cstheme="minorBidi"/>
          <w:color w:val="000000"/>
          <w:kern w:val="2"/>
          <w:sz w:val="22"/>
          <w:szCs w:val="22"/>
          <w14:ligatures w14:val="standardContextual"/>
        </w:rPr>
        <w:t xml:space="preserve">This could include applying for an Emergency Protection Order (EPO). </w:t>
      </w:r>
    </w:p>
    <w:p w14:paraId="40C86F52" w14:textId="77777777" w:rsidR="000B77C5" w:rsidRPr="00D62E7F" w:rsidRDefault="000B77C5" w:rsidP="0F14D396">
      <w:pPr>
        <w:rPr>
          <w:rStyle w:val="Strong"/>
          <w:rFonts w:asciiTheme="minorHAnsi" w:eastAsiaTheme="minorEastAsia" w:hAnsiTheme="minorHAnsi" w:cstheme="minorBidi"/>
          <w:sz w:val="22"/>
          <w:szCs w:val="22"/>
        </w:rPr>
      </w:pPr>
    </w:p>
    <w:p w14:paraId="790B9B1E" w14:textId="77777777" w:rsidR="00537CD2" w:rsidRPr="00D62E7F" w:rsidRDefault="00537CD2" w:rsidP="0F14D396">
      <w:pPr>
        <w:pStyle w:val="Heading1"/>
        <w:rPr>
          <w:rFonts w:asciiTheme="minorHAnsi" w:eastAsiaTheme="minorEastAsia" w:hAnsiTheme="minorHAnsi" w:cstheme="minorBidi"/>
          <w:szCs w:val="22"/>
          <w:u w:val="single"/>
        </w:rPr>
      </w:pPr>
      <w:bookmarkStart w:id="37" w:name="_Toc106271489"/>
    </w:p>
    <w:p w14:paraId="5EEEEDD1" w14:textId="77777777" w:rsidR="00FF38AF" w:rsidRDefault="00FF38AF" w:rsidP="0F14D396">
      <w:pPr>
        <w:pStyle w:val="Heading1"/>
        <w:rPr>
          <w:rFonts w:asciiTheme="minorHAnsi" w:eastAsiaTheme="minorEastAsia" w:hAnsiTheme="minorHAnsi" w:cstheme="minorBidi"/>
          <w:szCs w:val="22"/>
          <w:u w:val="single"/>
        </w:rPr>
      </w:pPr>
    </w:p>
    <w:p w14:paraId="6463634B" w14:textId="0C59751F" w:rsidR="000B77C5" w:rsidRPr="00D62E7F" w:rsidRDefault="2AA76530" w:rsidP="0F14D396">
      <w:pPr>
        <w:pStyle w:val="Heading1"/>
        <w:rPr>
          <w:rFonts w:asciiTheme="minorHAnsi" w:eastAsiaTheme="minorEastAsia" w:hAnsiTheme="minorHAnsi" w:cstheme="minorBidi"/>
          <w:szCs w:val="22"/>
          <w:u w:val="single"/>
        </w:rPr>
      </w:pPr>
      <w:r w:rsidRPr="0F14D396">
        <w:rPr>
          <w:rFonts w:asciiTheme="minorHAnsi" w:eastAsiaTheme="minorEastAsia" w:hAnsiTheme="minorHAnsi" w:cstheme="minorBidi"/>
          <w:szCs w:val="22"/>
          <w:u w:val="single"/>
        </w:rPr>
        <w:t xml:space="preserve">Appendix 1: Types of </w:t>
      </w:r>
      <w:r w:rsidR="0B3CA4C9" w:rsidRPr="0F14D396">
        <w:rPr>
          <w:rFonts w:asciiTheme="minorHAnsi" w:eastAsiaTheme="minorEastAsia" w:hAnsiTheme="minorHAnsi" w:cstheme="minorBidi"/>
          <w:szCs w:val="22"/>
          <w:u w:val="single"/>
        </w:rPr>
        <w:t>A</w:t>
      </w:r>
      <w:r w:rsidRPr="0F14D396">
        <w:rPr>
          <w:rFonts w:asciiTheme="minorHAnsi" w:eastAsiaTheme="minorEastAsia" w:hAnsiTheme="minorHAnsi" w:cstheme="minorBidi"/>
          <w:szCs w:val="22"/>
          <w:u w:val="single"/>
        </w:rPr>
        <w:t>buse</w:t>
      </w:r>
      <w:bookmarkEnd w:id="37"/>
    </w:p>
    <w:p w14:paraId="58A51F6B" w14:textId="77777777" w:rsidR="00537CD2" w:rsidRPr="00D62E7F" w:rsidRDefault="00537CD2" w:rsidP="0F14D396">
      <w:pPr>
        <w:rPr>
          <w:rFonts w:asciiTheme="minorHAnsi" w:eastAsiaTheme="minorEastAsia" w:hAnsiTheme="minorHAnsi" w:cstheme="minorBidi"/>
          <w:sz w:val="22"/>
          <w:szCs w:val="22"/>
          <w:lang w:eastAsia="en-US"/>
        </w:rPr>
      </w:pPr>
    </w:p>
    <w:p w14:paraId="17803157" w14:textId="6429B194" w:rsidR="3DA78D16" w:rsidRPr="00FF38AF" w:rsidRDefault="00BD1702" w:rsidP="0F14D396">
      <w:pPr>
        <w:spacing w:after="200" w:line="288" w:lineRule="auto"/>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 xml:space="preserve">Reviewed </w:t>
      </w:r>
      <w:r w:rsidR="3DA78D16" w:rsidRPr="00FF38AF">
        <w:rPr>
          <w:rFonts w:asciiTheme="minorHAnsi" w:eastAsiaTheme="minorEastAsia" w:hAnsiTheme="minorHAnsi" w:cstheme="minorBidi"/>
          <w:sz w:val="22"/>
          <w:szCs w:val="22"/>
        </w:rPr>
        <w:t>each year on the release of updated KCSIE.</w:t>
      </w:r>
    </w:p>
    <w:p w14:paraId="2D64C059" w14:textId="45B3BFE3" w:rsidR="3DA78D16" w:rsidRDefault="3DA78D16" w:rsidP="0F14D396">
      <w:pPr>
        <w:pStyle w:val="Heading2"/>
        <w:spacing w:before="80" w:after="120"/>
        <w:jc w:val="both"/>
        <w:rPr>
          <w:rFonts w:asciiTheme="minorHAnsi" w:eastAsiaTheme="minorEastAsia" w:hAnsiTheme="minorHAnsi" w:cstheme="minorBidi"/>
          <w:b/>
          <w:bCs/>
          <w:color w:val="393939"/>
          <w:sz w:val="22"/>
          <w:szCs w:val="22"/>
        </w:rPr>
      </w:pPr>
      <w:r w:rsidRPr="0F14D396">
        <w:rPr>
          <w:rFonts w:asciiTheme="minorHAnsi" w:eastAsiaTheme="minorEastAsia" w:hAnsiTheme="minorHAnsi" w:cstheme="minorBidi"/>
          <w:b/>
          <w:bCs/>
          <w:color w:val="393939"/>
          <w:sz w:val="22"/>
          <w:szCs w:val="22"/>
        </w:rPr>
        <w:t>Abuse</w:t>
      </w:r>
    </w:p>
    <w:p w14:paraId="73B1873B" w14:textId="54E295DC" w:rsidR="3DA78D16" w:rsidRDefault="3DA78D16" w:rsidP="0F14D396">
      <w:pPr>
        <w:spacing w:after="200" w:line="288" w:lineRule="auto"/>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 form of maltreatment of a child. Somebody may abuse or neglect a child by inflicting harm or by failing to act to prevent harm. Harm can include ill-treatment that is not physical, as well as the impact of witnessing the ill-treatment of others. For example, this can be particularly relevant to the impact on children of all forms of domestic abuse. Children may be abused by an adult or adults or another child or children. Children may be abused in a family or in an institutional or community setting by those known to them or, more rarely, by others. Abuse can take place wholly online, or technology may be used to facilitate offline abuse. Children may be abused by an adult or by another child or children.</w:t>
      </w:r>
    </w:p>
    <w:p w14:paraId="5DE094CD" w14:textId="77880748" w:rsidR="3DA78D16" w:rsidRDefault="3DA78D16" w:rsidP="0F14D396">
      <w:pPr>
        <w:pStyle w:val="Heading2"/>
        <w:spacing w:before="80" w:after="120"/>
        <w:jc w:val="both"/>
        <w:rPr>
          <w:rFonts w:asciiTheme="minorHAnsi" w:eastAsiaTheme="minorEastAsia" w:hAnsiTheme="minorHAnsi" w:cstheme="minorBidi"/>
          <w:b/>
          <w:bCs/>
          <w:color w:val="393939"/>
          <w:sz w:val="22"/>
          <w:szCs w:val="22"/>
        </w:rPr>
      </w:pPr>
      <w:r w:rsidRPr="0F14D396">
        <w:rPr>
          <w:rFonts w:asciiTheme="minorHAnsi" w:eastAsiaTheme="minorEastAsia" w:hAnsiTheme="minorHAnsi" w:cstheme="minorBidi"/>
          <w:b/>
          <w:bCs/>
          <w:color w:val="393939"/>
          <w:sz w:val="22"/>
          <w:szCs w:val="22"/>
        </w:rPr>
        <w:t>Physical abuse</w:t>
      </w:r>
    </w:p>
    <w:p w14:paraId="5BD8BAAE" w14:textId="6E2BC45E" w:rsidR="3DA78D16" w:rsidRDefault="3DA78D16" w:rsidP="0F14D396">
      <w:pPr>
        <w:spacing w:after="200" w:line="288" w:lineRule="auto"/>
        <w:jc w:val="both"/>
        <w:rPr>
          <w:rFonts w:asciiTheme="minorHAnsi" w:eastAsiaTheme="minorEastAsia" w:hAnsiTheme="minorHAnsi" w:cstheme="minorBidi"/>
          <w:sz w:val="22"/>
          <w:szCs w:val="22"/>
        </w:rPr>
      </w:pPr>
      <w:r w:rsidRPr="0F14D396">
        <w:rPr>
          <w:rFonts w:asciiTheme="minorHAnsi" w:eastAsiaTheme="minorEastAsia" w:hAnsiTheme="minorHAnsi" w:cstheme="minorBidi"/>
          <w:b/>
          <w:bCs/>
          <w:sz w:val="22"/>
          <w:szCs w:val="22"/>
        </w:rPr>
        <w:t>A</w:t>
      </w:r>
      <w:r w:rsidRPr="0F14D396">
        <w:rPr>
          <w:rFonts w:asciiTheme="minorHAnsi" w:eastAsiaTheme="minorEastAsia" w:hAnsiTheme="minorHAnsi" w:cstheme="minorBidi"/>
          <w:sz w:val="22"/>
          <w:szCs w:val="22"/>
        </w:rPr>
        <w:t xml:space="preserve">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645C6B1" w14:textId="0F5F490B" w:rsidR="3DA78D16" w:rsidRDefault="3DA78D16" w:rsidP="0F14D396">
      <w:pPr>
        <w:pStyle w:val="Heading2"/>
        <w:spacing w:before="80" w:after="120"/>
        <w:jc w:val="both"/>
        <w:rPr>
          <w:rFonts w:asciiTheme="minorHAnsi" w:eastAsiaTheme="minorEastAsia" w:hAnsiTheme="minorHAnsi" w:cstheme="minorBidi"/>
          <w:b/>
          <w:bCs/>
          <w:color w:val="393939"/>
          <w:sz w:val="22"/>
          <w:szCs w:val="22"/>
        </w:rPr>
      </w:pPr>
      <w:r w:rsidRPr="0F14D396">
        <w:rPr>
          <w:rFonts w:asciiTheme="minorHAnsi" w:eastAsiaTheme="minorEastAsia" w:hAnsiTheme="minorHAnsi" w:cstheme="minorBidi"/>
          <w:b/>
          <w:bCs/>
          <w:color w:val="393939"/>
          <w:sz w:val="22"/>
          <w:szCs w:val="22"/>
        </w:rPr>
        <w:t>Emotional abuse</w:t>
      </w:r>
    </w:p>
    <w:p w14:paraId="37AF1BDB" w14:textId="30488360" w:rsidR="3DA78D16" w:rsidRDefault="3DA78D16" w:rsidP="0F14D396">
      <w:pPr>
        <w:spacing w:after="200" w:line="288" w:lineRule="auto"/>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78F8CA97" w14:textId="7ADC0CCE" w:rsidR="3DA78D16" w:rsidRDefault="3DA78D16" w:rsidP="0F14D396">
      <w:pPr>
        <w:pStyle w:val="Heading2"/>
        <w:spacing w:before="80" w:after="120"/>
        <w:jc w:val="both"/>
        <w:rPr>
          <w:rFonts w:asciiTheme="minorHAnsi" w:eastAsiaTheme="minorEastAsia" w:hAnsiTheme="minorHAnsi" w:cstheme="minorBidi"/>
          <w:b/>
          <w:bCs/>
          <w:color w:val="393939"/>
          <w:sz w:val="22"/>
          <w:szCs w:val="22"/>
        </w:rPr>
      </w:pPr>
      <w:r w:rsidRPr="0F14D396">
        <w:rPr>
          <w:rFonts w:asciiTheme="minorHAnsi" w:eastAsiaTheme="minorEastAsia" w:hAnsiTheme="minorHAnsi" w:cstheme="minorBidi"/>
          <w:b/>
          <w:bCs/>
          <w:color w:val="393939"/>
          <w:sz w:val="22"/>
          <w:szCs w:val="22"/>
        </w:rPr>
        <w:t>Sexual abuse</w:t>
      </w:r>
    </w:p>
    <w:p w14:paraId="54C5AA21" w14:textId="4DE54C2C" w:rsidR="3DA78D16" w:rsidRDefault="3DA78D16" w:rsidP="0F14D396">
      <w:pPr>
        <w:spacing w:after="200" w:line="288" w:lineRule="auto"/>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43DF33D6" w14:textId="50E39A22" w:rsidR="3DA78D16" w:rsidRDefault="3DA78D16" w:rsidP="0F14D396">
      <w:pPr>
        <w:pStyle w:val="Heading2"/>
        <w:spacing w:before="80" w:after="120"/>
        <w:jc w:val="both"/>
        <w:rPr>
          <w:rFonts w:asciiTheme="minorHAnsi" w:eastAsiaTheme="minorEastAsia" w:hAnsiTheme="minorHAnsi" w:cstheme="minorBidi"/>
          <w:b/>
          <w:bCs/>
          <w:color w:val="393939"/>
          <w:sz w:val="22"/>
          <w:szCs w:val="22"/>
        </w:rPr>
      </w:pPr>
      <w:r w:rsidRPr="0F14D396">
        <w:rPr>
          <w:rFonts w:asciiTheme="minorHAnsi" w:eastAsiaTheme="minorEastAsia" w:hAnsiTheme="minorHAnsi" w:cstheme="minorBidi"/>
          <w:b/>
          <w:bCs/>
          <w:color w:val="393939"/>
          <w:sz w:val="22"/>
          <w:szCs w:val="22"/>
        </w:rPr>
        <w:t>Neglect</w:t>
      </w:r>
    </w:p>
    <w:p w14:paraId="0A7E4936" w14:textId="0174EAA7" w:rsidR="3DA78D16" w:rsidRDefault="3DA78D16" w:rsidP="0F14D396">
      <w:pPr>
        <w:spacing w:after="200" w:line="288" w:lineRule="auto"/>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persistent failure to meet a child’s basic physical and/or psychological needs, likely to result in the serious impairment of the child’s health or development. Neglect may occur during pregnancy, for example, due to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0FC59509" w14:textId="662846D1" w:rsidR="0F14D396" w:rsidRDefault="0F14D396" w:rsidP="0F14D396">
      <w:pPr>
        <w:spacing w:line="288" w:lineRule="auto"/>
      </w:pPr>
    </w:p>
    <w:p w14:paraId="3D218DA3" w14:textId="1FA8DCCE" w:rsidR="000B77C5" w:rsidRPr="00D62E7F" w:rsidRDefault="000B77C5" w:rsidP="0F14D396">
      <w:pPr>
        <w:pStyle w:val="Heading1"/>
        <w:jc w:val="both"/>
        <w:rPr>
          <w:rFonts w:asciiTheme="minorHAnsi" w:hAnsiTheme="minorHAnsi" w:cstheme="minorBidi"/>
          <w:highlight w:val="cyan"/>
          <w:u w:val="single"/>
        </w:rPr>
      </w:pPr>
      <w:bookmarkStart w:id="38" w:name="_Appendix_2:_Safer"/>
      <w:bookmarkEnd w:id="38"/>
      <w:r w:rsidRPr="0F14D396">
        <w:rPr>
          <w:rFonts w:asciiTheme="minorHAnsi" w:hAnsiTheme="minorHAnsi" w:cstheme="minorBidi"/>
        </w:rPr>
        <w:br w:type="page"/>
      </w:r>
      <w:bookmarkStart w:id="39" w:name="_Toc106271490"/>
      <w:r w:rsidR="2AA76530" w:rsidRPr="0F14D396">
        <w:rPr>
          <w:rFonts w:asciiTheme="minorHAnsi" w:hAnsiTheme="minorHAnsi" w:cstheme="minorBidi"/>
          <w:u w:val="single"/>
        </w:rPr>
        <w:t xml:space="preserve">Appendix 2: Safer Recruitment and DBS Checks – Policy and </w:t>
      </w:r>
      <w:bookmarkEnd w:id="39"/>
      <w:r w:rsidR="2AA76530" w:rsidRPr="0F14D396">
        <w:rPr>
          <w:rFonts w:asciiTheme="minorHAnsi" w:hAnsiTheme="minorHAnsi" w:cstheme="minorBidi"/>
          <w:u w:val="single"/>
        </w:rPr>
        <w:t>Procedures</w:t>
      </w:r>
      <w:r w:rsidR="692F8E6F" w:rsidRPr="0F14D396">
        <w:rPr>
          <w:rFonts w:asciiTheme="minorHAnsi" w:hAnsiTheme="minorHAnsi" w:cstheme="minorBidi"/>
          <w:u w:val="single"/>
        </w:rPr>
        <w:t xml:space="preserve"> – PP checking</w:t>
      </w:r>
    </w:p>
    <w:p w14:paraId="24B6A028" w14:textId="77777777" w:rsidR="00C6605D" w:rsidRPr="00D62E7F" w:rsidRDefault="00C6605D" w:rsidP="000B77C5">
      <w:pPr>
        <w:pStyle w:val="Heading2"/>
        <w:rPr>
          <w:rFonts w:asciiTheme="minorHAnsi" w:hAnsiTheme="minorHAnsi" w:cstheme="minorHAnsi"/>
          <w:b/>
          <w:bCs/>
          <w:sz w:val="22"/>
          <w:szCs w:val="22"/>
          <w:u w:val="single"/>
        </w:rPr>
      </w:pPr>
    </w:p>
    <w:p w14:paraId="4B438DFD" w14:textId="55E88407" w:rsidR="000B77C5" w:rsidRPr="00D62E7F" w:rsidRDefault="000B77C5" w:rsidP="000B77C5">
      <w:pPr>
        <w:pStyle w:val="Heading2"/>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Recruitment and </w:t>
      </w:r>
      <w:r w:rsidR="0079058F" w:rsidRPr="00D62E7F">
        <w:rPr>
          <w:rFonts w:asciiTheme="minorHAnsi" w:hAnsiTheme="minorHAnsi" w:cstheme="minorHAnsi"/>
          <w:b/>
          <w:bCs/>
          <w:color w:val="auto"/>
          <w:sz w:val="22"/>
          <w:szCs w:val="22"/>
          <w:u w:val="single"/>
        </w:rPr>
        <w:t>S</w:t>
      </w:r>
      <w:r w:rsidRPr="00D62E7F">
        <w:rPr>
          <w:rFonts w:asciiTheme="minorHAnsi" w:hAnsiTheme="minorHAnsi" w:cstheme="minorHAnsi"/>
          <w:b/>
          <w:bCs/>
          <w:color w:val="auto"/>
          <w:sz w:val="22"/>
          <w:szCs w:val="22"/>
          <w:u w:val="single"/>
        </w:rPr>
        <w:t xml:space="preserve">election </w:t>
      </w:r>
      <w:r w:rsidR="0079058F" w:rsidRPr="00D62E7F">
        <w:rPr>
          <w:rFonts w:asciiTheme="minorHAnsi" w:hAnsiTheme="minorHAnsi" w:cstheme="minorHAnsi"/>
          <w:b/>
          <w:bCs/>
          <w:color w:val="auto"/>
          <w:sz w:val="22"/>
          <w:szCs w:val="22"/>
          <w:u w:val="single"/>
        </w:rPr>
        <w:t>P</w:t>
      </w:r>
      <w:r w:rsidRPr="00D62E7F">
        <w:rPr>
          <w:rFonts w:asciiTheme="minorHAnsi" w:hAnsiTheme="minorHAnsi" w:cstheme="minorHAnsi"/>
          <w:b/>
          <w:bCs/>
          <w:color w:val="auto"/>
          <w:sz w:val="22"/>
          <w:szCs w:val="22"/>
          <w:u w:val="single"/>
        </w:rPr>
        <w:t>rocess</w:t>
      </w:r>
    </w:p>
    <w:p w14:paraId="2A261077" w14:textId="77777777" w:rsidR="00C6605D" w:rsidRPr="00D62E7F" w:rsidRDefault="00C6605D" w:rsidP="000B77C5">
      <w:pPr>
        <w:rPr>
          <w:rFonts w:asciiTheme="minorHAnsi" w:hAnsiTheme="minorHAnsi" w:cstheme="minorHAnsi"/>
          <w:sz w:val="22"/>
          <w:szCs w:val="22"/>
        </w:rPr>
      </w:pPr>
    </w:p>
    <w:p w14:paraId="32F95D88" w14:textId="034FDEE1" w:rsidR="000B77C5" w:rsidRPr="00D62E7F" w:rsidRDefault="000B77C5" w:rsidP="000B77C5">
      <w:r w:rsidRPr="35329404">
        <w:rPr>
          <w:rFonts w:asciiTheme="minorHAnsi" w:hAnsiTheme="minorHAnsi" w:cstheme="minorBidi"/>
          <w:sz w:val="22"/>
          <w:szCs w:val="22"/>
        </w:rPr>
        <w:t xml:space="preserve">To ensure suitable people to work with children are recruited, those staff involved in recruiting and selecting staff receive safer recruitment training. </w:t>
      </w:r>
    </w:p>
    <w:p w14:paraId="272658A7" w14:textId="3F817632" w:rsidR="35329404" w:rsidRDefault="35329404" w:rsidP="35329404">
      <w:pPr>
        <w:rPr>
          <w:rFonts w:asciiTheme="minorHAnsi" w:hAnsiTheme="minorHAnsi" w:cstheme="minorBidi"/>
          <w:sz w:val="22"/>
          <w:szCs w:val="22"/>
        </w:rPr>
      </w:pPr>
    </w:p>
    <w:p w14:paraId="40790B5B" w14:textId="1035C160" w:rsidR="65DB932B" w:rsidRPr="00FF38AF" w:rsidRDefault="65DB932B" w:rsidP="35329404">
      <w:pPr>
        <w:spacing w:line="300" w:lineRule="auto"/>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The school will undertake all statutory safeguarding checks required for individuals engaged in regulated activity with children and will ensure recruitment procedures reflect current legislation and KCSIE requirements.</w:t>
      </w:r>
    </w:p>
    <w:p w14:paraId="50F6F887" w14:textId="614E065E" w:rsidR="35329404" w:rsidRDefault="35329404" w:rsidP="35329404">
      <w:pPr>
        <w:rPr>
          <w:rFonts w:asciiTheme="minorHAnsi" w:eastAsiaTheme="minorEastAsia" w:hAnsiTheme="minorHAnsi" w:cstheme="minorBidi"/>
          <w:color w:val="FF0000"/>
          <w:sz w:val="22"/>
          <w:szCs w:val="22"/>
        </w:rPr>
      </w:pPr>
    </w:p>
    <w:p w14:paraId="2385F1AA"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 xml:space="preserve">Our school has the following procedures to ensure our commitment to safeguarding and promoting children’s welfare. </w:t>
      </w:r>
    </w:p>
    <w:p w14:paraId="40DE1058" w14:textId="77777777" w:rsidR="00C6605D" w:rsidRPr="00D62E7F" w:rsidRDefault="00C6605D" w:rsidP="000B77C5">
      <w:pPr>
        <w:pStyle w:val="Heading3"/>
        <w:rPr>
          <w:rFonts w:asciiTheme="minorHAnsi" w:hAnsiTheme="minorHAnsi" w:cstheme="minorHAnsi"/>
          <w:b/>
          <w:bCs/>
          <w:color w:val="auto"/>
          <w:sz w:val="22"/>
          <w:szCs w:val="22"/>
          <w:u w:val="single"/>
        </w:rPr>
      </w:pPr>
    </w:p>
    <w:p w14:paraId="6494D6A1" w14:textId="0D2ADFF2"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Advertising</w:t>
      </w:r>
    </w:p>
    <w:p w14:paraId="3CFAD074"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Our school makes the following clear in all adverts:</w:t>
      </w:r>
    </w:p>
    <w:p w14:paraId="7D1BD68B"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Our school’s commitment to safeguarding and promoting the welfare of children</w:t>
      </w:r>
    </w:p>
    <w:p w14:paraId="30027B9F" w14:textId="59366E72" w:rsidR="000B77C5" w:rsidRPr="00072A0B"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That all safeguarding checks will be undertake</w:t>
      </w:r>
      <w:r w:rsidR="00072A0B">
        <w:rPr>
          <w:rFonts w:asciiTheme="minorHAnsi" w:hAnsiTheme="minorHAnsi" w:cstheme="minorHAnsi"/>
          <w:sz w:val="22"/>
          <w:szCs w:val="22"/>
        </w:rPr>
        <w:t xml:space="preserve">n, </w:t>
      </w:r>
      <w:r w:rsidR="00AB5A72" w:rsidRPr="00072A0B">
        <w:rPr>
          <w:rFonts w:asciiTheme="minorHAnsi" w:hAnsiTheme="minorHAnsi" w:cstheme="minorHAnsi"/>
          <w:sz w:val="22"/>
          <w:szCs w:val="22"/>
        </w:rPr>
        <w:t>including enhanced DBS checks and, where applicable, a check against the barred list.</w:t>
      </w:r>
    </w:p>
    <w:p w14:paraId="6A4D569B"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The requirements and responsibilities of the role of safeguarding, i.e., the extent to which the role will involve contact with children</w:t>
      </w:r>
    </w:p>
    <w:p w14:paraId="34005BF7"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If the role is exempt or not from the Rehabilitation of Offenders Act 1974 and the amendments to the Exceptions Order 1975, 2013 and 2020. Where the role is exempt, the school is mindful that certain spent convictions and cautions are ‘protected’ and do not need to be disclosed, or if disclosed, they will not be considered</w:t>
      </w:r>
    </w:p>
    <w:p w14:paraId="0CD4DC8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That a full application must be submitted, and a curriculum vitae (CV) will not be sufficient to support safer recruitment practice</w:t>
      </w:r>
    </w:p>
    <w:p w14:paraId="5D1D4A63"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That, should a candidate be shortlisted, online searches as part of our due diligence checks may be carried out</w:t>
      </w:r>
    </w:p>
    <w:p w14:paraId="47BB90E8" w14:textId="1AB3F7BB"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Application </w:t>
      </w:r>
      <w:r w:rsidR="0079058F" w:rsidRPr="00D62E7F">
        <w:rPr>
          <w:rFonts w:asciiTheme="minorHAnsi" w:hAnsiTheme="minorHAnsi" w:cstheme="minorHAnsi"/>
          <w:b/>
          <w:bCs/>
          <w:color w:val="auto"/>
          <w:sz w:val="22"/>
          <w:szCs w:val="22"/>
          <w:u w:val="single"/>
        </w:rPr>
        <w:t>F</w:t>
      </w:r>
      <w:r w:rsidRPr="00D62E7F">
        <w:rPr>
          <w:rFonts w:asciiTheme="minorHAnsi" w:hAnsiTheme="minorHAnsi" w:cstheme="minorHAnsi"/>
          <w:b/>
          <w:bCs/>
          <w:color w:val="auto"/>
          <w:sz w:val="22"/>
          <w:szCs w:val="22"/>
          <w:u w:val="single"/>
        </w:rPr>
        <w:t>orms</w:t>
      </w:r>
    </w:p>
    <w:p w14:paraId="01B2DF10"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To comply with the requirements of KCSIE, our school insists that full application forms must be completed for any posts in schools.</w:t>
      </w:r>
    </w:p>
    <w:p w14:paraId="462426EE"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Our school applications forms include the following:</w:t>
      </w:r>
    </w:p>
    <w:p w14:paraId="73F64231"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A statement which makes it clear that it is an offence to apply for the role if an applicant is barred from engaging in a regulated activity relevant to children (where the role involves this type of regulated activity)</w:t>
      </w:r>
    </w:p>
    <w:p w14:paraId="49563874"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A copy of, or link to, our child protection and safeguarding policy and our policy on the employment of ex-offenders</w:t>
      </w:r>
    </w:p>
    <w:p w14:paraId="0BC08E4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Personal details, current and former names, current address and national insurance number</w:t>
      </w:r>
    </w:p>
    <w:p w14:paraId="751F5FAE"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Details of their present (or last) employment and reason for leaving</w:t>
      </w:r>
    </w:p>
    <w:p w14:paraId="4FA69C42"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Full employment history (since leaving school, including education, employment and voluntary work), including reasons for any gaps in employment</w:t>
      </w:r>
    </w:p>
    <w:p w14:paraId="45C5682B"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Qualifications, the awarding body and the date of award</w:t>
      </w:r>
    </w:p>
    <w:p w14:paraId="413A0B71"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Details of referees/references, and</w:t>
      </w:r>
    </w:p>
    <w:p w14:paraId="6AD5D560" w14:textId="177BD453" w:rsidR="000B77C5"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A statement of the personal qualities and experience the applicant believes are relevant to their suitability for the advertised post and how they meet the person specification</w:t>
      </w:r>
    </w:p>
    <w:p w14:paraId="389A619D" w14:textId="77777777" w:rsidR="00AB5A72" w:rsidRPr="00072A0B" w:rsidRDefault="00AB5A72" w:rsidP="00AB5A72">
      <w:pPr>
        <w:pStyle w:val="BulletedList"/>
        <w:rPr>
          <w:rFonts w:asciiTheme="minorHAnsi" w:hAnsiTheme="minorHAnsi" w:cstheme="minorHAnsi"/>
          <w:sz w:val="22"/>
          <w:szCs w:val="22"/>
        </w:rPr>
      </w:pPr>
      <w:r w:rsidRPr="00072A0B">
        <w:rPr>
          <w:rFonts w:asciiTheme="minorHAnsi" w:hAnsiTheme="minorHAnsi" w:cstheme="minorHAnsi"/>
          <w:sz w:val="22"/>
          <w:szCs w:val="22"/>
        </w:rPr>
        <w:t>Confirmation that the information is true and any false information may result in disciplinary action or dismissal.</w:t>
      </w:r>
    </w:p>
    <w:p w14:paraId="048D3797" w14:textId="77777777" w:rsidR="00AB5A72" w:rsidRPr="00D62E7F" w:rsidRDefault="00AB5A72" w:rsidP="00413740">
      <w:pPr>
        <w:pStyle w:val="BulletedList"/>
        <w:numPr>
          <w:ilvl w:val="0"/>
          <w:numId w:val="0"/>
        </w:numPr>
        <w:rPr>
          <w:rFonts w:asciiTheme="minorHAnsi" w:hAnsiTheme="minorHAnsi" w:cstheme="minorHAnsi"/>
          <w:sz w:val="22"/>
          <w:szCs w:val="22"/>
        </w:rPr>
      </w:pPr>
    </w:p>
    <w:p w14:paraId="2867B039" w14:textId="77777777"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Shortlisting</w:t>
      </w:r>
    </w:p>
    <w:p w14:paraId="2CE0475C"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The shortlisting process will involve at least 2 people, who will also be on the interview panel for consistency, and will:</w:t>
      </w:r>
    </w:p>
    <w:p w14:paraId="331E674B"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Consider any inconsistencies and look for gaps in employment and reasons given for them</w:t>
      </w:r>
    </w:p>
    <w:p w14:paraId="306D7E0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Explore all potential concerns</w:t>
      </w:r>
    </w:p>
    <w:p w14:paraId="73891EA5"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All shortlisted candidates will then:</w:t>
      </w:r>
    </w:p>
    <w:p w14:paraId="6E69980D" w14:textId="20E73316" w:rsidR="000B77C5" w:rsidRPr="00D62E7F" w:rsidRDefault="000B77C5" w:rsidP="2137E481">
      <w:pPr>
        <w:pStyle w:val="BulletedList"/>
        <w:rPr>
          <w:rFonts w:asciiTheme="minorHAnsi" w:hAnsiTheme="minorHAnsi" w:cstheme="minorBidi"/>
          <w:sz w:val="22"/>
          <w:szCs w:val="22"/>
        </w:rPr>
      </w:pPr>
      <w:r w:rsidRPr="2137E481">
        <w:rPr>
          <w:rFonts w:asciiTheme="minorHAnsi" w:hAnsiTheme="minorHAnsi" w:cstheme="minorBidi"/>
          <w:sz w:val="22"/>
          <w:szCs w:val="22"/>
        </w:rPr>
        <w:t xml:space="preserve">Complete a self-declaration of their criminal record or any information that would make them unsuitable to work with children so that they </w:t>
      </w:r>
      <w:r w:rsidR="217C7FD1" w:rsidRPr="2137E481">
        <w:rPr>
          <w:rFonts w:asciiTheme="minorHAnsi" w:hAnsiTheme="minorHAnsi" w:cstheme="minorBidi"/>
          <w:sz w:val="22"/>
          <w:szCs w:val="22"/>
        </w:rPr>
        <w:t>can</w:t>
      </w:r>
      <w:r w:rsidRPr="2137E481">
        <w:rPr>
          <w:rFonts w:asciiTheme="minorHAnsi" w:hAnsiTheme="minorHAnsi" w:cstheme="minorBidi"/>
          <w:sz w:val="22"/>
          <w:szCs w:val="22"/>
        </w:rPr>
        <w:t xml:space="preserve"> share relevant information and discuss it at the interview stage. The information we will ask for includes the following:</w:t>
      </w:r>
    </w:p>
    <w:p w14:paraId="63FB0B27" w14:textId="77777777" w:rsidR="000B77C5" w:rsidRPr="00D62E7F" w:rsidRDefault="000B77C5" w:rsidP="00097C29">
      <w:pPr>
        <w:pStyle w:val="BulletedList"/>
        <w:numPr>
          <w:ilvl w:val="1"/>
          <w:numId w:val="42"/>
        </w:numPr>
        <w:rPr>
          <w:rFonts w:asciiTheme="minorHAnsi" w:hAnsiTheme="minorHAnsi" w:cstheme="minorHAnsi"/>
          <w:sz w:val="22"/>
          <w:szCs w:val="22"/>
        </w:rPr>
      </w:pPr>
      <w:r w:rsidRPr="00D62E7F">
        <w:rPr>
          <w:rFonts w:asciiTheme="minorHAnsi" w:hAnsiTheme="minorHAnsi" w:cstheme="minorHAnsi"/>
          <w:sz w:val="22"/>
          <w:szCs w:val="22"/>
        </w:rPr>
        <w:t>If they have a criminal history</w:t>
      </w:r>
    </w:p>
    <w:p w14:paraId="30E7CEAE" w14:textId="77777777" w:rsidR="000B77C5" w:rsidRPr="00D62E7F" w:rsidRDefault="000B77C5" w:rsidP="00097C29">
      <w:pPr>
        <w:pStyle w:val="BulletedList"/>
        <w:numPr>
          <w:ilvl w:val="1"/>
          <w:numId w:val="42"/>
        </w:numPr>
        <w:rPr>
          <w:rFonts w:asciiTheme="minorHAnsi" w:hAnsiTheme="minorHAnsi" w:cstheme="minorHAnsi"/>
          <w:sz w:val="22"/>
          <w:szCs w:val="22"/>
        </w:rPr>
      </w:pPr>
      <w:r w:rsidRPr="00D62E7F">
        <w:rPr>
          <w:rFonts w:asciiTheme="minorHAnsi" w:hAnsiTheme="minorHAnsi" w:cstheme="minorHAnsi"/>
          <w:sz w:val="22"/>
          <w:szCs w:val="22"/>
        </w:rPr>
        <w:t>Whether they are included on the barred list</w:t>
      </w:r>
    </w:p>
    <w:p w14:paraId="47F0B82F" w14:textId="77777777" w:rsidR="000B77C5" w:rsidRPr="00D62E7F" w:rsidRDefault="000B77C5" w:rsidP="00097C29">
      <w:pPr>
        <w:pStyle w:val="BulletedList"/>
        <w:numPr>
          <w:ilvl w:val="1"/>
          <w:numId w:val="42"/>
        </w:numPr>
        <w:rPr>
          <w:rFonts w:asciiTheme="minorHAnsi" w:hAnsiTheme="minorHAnsi" w:cstheme="minorHAnsi"/>
          <w:sz w:val="22"/>
          <w:szCs w:val="22"/>
        </w:rPr>
      </w:pPr>
      <w:r w:rsidRPr="00D62E7F">
        <w:rPr>
          <w:rFonts w:asciiTheme="minorHAnsi" w:hAnsiTheme="minorHAnsi" w:cstheme="minorHAnsi"/>
          <w:sz w:val="22"/>
          <w:szCs w:val="22"/>
        </w:rPr>
        <w:t>Whether they are prohibited from teaching</w:t>
      </w:r>
    </w:p>
    <w:p w14:paraId="78D6CE25" w14:textId="77777777" w:rsidR="000B77C5" w:rsidRPr="00D62E7F" w:rsidRDefault="000B77C5" w:rsidP="00097C29">
      <w:pPr>
        <w:pStyle w:val="BulletedList"/>
        <w:numPr>
          <w:ilvl w:val="1"/>
          <w:numId w:val="42"/>
        </w:numPr>
        <w:rPr>
          <w:rFonts w:asciiTheme="minorHAnsi" w:hAnsiTheme="minorHAnsi" w:cstheme="minorHAnsi"/>
          <w:sz w:val="22"/>
          <w:szCs w:val="22"/>
        </w:rPr>
      </w:pPr>
      <w:r w:rsidRPr="00D62E7F">
        <w:rPr>
          <w:rFonts w:asciiTheme="minorHAnsi" w:hAnsiTheme="minorHAnsi" w:cstheme="minorHAnsi"/>
          <w:sz w:val="22"/>
          <w:szCs w:val="22"/>
        </w:rPr>
        <w:t>Information about any criminal offences committed in any country in line with the law as applicable in England and Wales</w:t>
      </w:r>
    </w:p>
    <w:p w14:paraId="63AF50EF" w14:textId="77777777" w:rsidR="000B77C5" w:rsidRPr="00D62E7F" w:rsidRDefault="000B77C5" w:rsidP="00097C29">
      <w:pPr>
        <w:pStyle w:val="BulletedList"/>
        <w:numPr>
          <w:ilvl w:val="1"/>
          <w:numId w:val="42"/>
        </w:numPr>
        <w:rPr>
          <w:rFonts w:asciiTheme="minorHAnsi" w:hAnsiTheme="minorHAnsi" w:cstheme="minorHAnsi"/>
          <w:sz w:val="22"/>
          <w:szCs w:val="22"/>
        </w:rPr>
      </w:pPr>
      <w:r w:rsidRPr="00D62E7F">
        <w:rPr>
          <w:rFonts w:asciiTheme="minorHAnsi" w:hAnsiTheme="minorHAnsi" w:cstheme="minorHAnsi"/>
          <w:sz w:val="22"/>
          <w:szCs w:val="22"/>
        </w:rPr>
        <w:t xml:space="preserve">Any relevant overseas information </w:t>
      </w:r>
    </w:p>
    <w:p w14:paraId="57C0C574"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Sign a declaration confirming that the information provided is true</w:t>
      </w:r>
    </w:p>
    <w:p w14:paraId="281684F0" w14:textId="231531EB" w:rsidR="00AB5A72" w:rsidRPr="00072A0B" w:rsidRDefault="00AB5A72" w:rsidP="00AB5A72">
      <w:pPr>
        <w:pStyle w:val="BulletedList"/>
        <w:rPr>
          <w:rFonts w:asciiTheme="minorHAnsi" w:hAnsiTheme="minorHAnsi" w:cstheme="minorHAnsi"/>
          <w:sz w:val="22"/>
          <w:szCs w:val="22"/>
        </w:rPr>
      </w:pPr>
      <w:r w:rsidRPr="00072A0B">
        <w:rPr>
          <w:rFonts w:asciiTheme="minorHAnsi" w:hAnsiTheme="minorHAnsi" w:cstheme="minorHAnsi"/>
          <w:sz w:val="22"/>
          <w:szCs w:val="22"/>
        </w:rPr>
        <w:t>Our school will carry out an online search on shortlisted candidates to help identify any incidents or issues that are publicly available online, as part of our due diligence checks. (For guidelines for online searches, see Appendix 5)</w:t>
      </w:r>
    </w:p>
    <w:p w14:paraId="22A3CAB5" w14:textId="77777777" w:rsidR="0079058F" w:rsidRPr="00D62E7F" w:rsidRDefault="0079058F" w:rsidP="000B77C5">
      <w:pPr>
        <w:pStyle w:val="Heading3"/>
        <w:rPr>
          <w:rFonts w:asciiTheme="minorHAnsi" w:hAnsiTheme="minorHAnsi" w:cstheme="minorHAnsi"/>
          <w:b/>
          <w:bCs/>
          <w:color w:val="auto"/>
          <w:sz w:val="22"/>
          <w:szCs w:val="22"/>
          <w:u w:val="single"/>
        </w:rPr>
      </w:pPr>
    </w:p>
    <w:p w14:paraId="24682E9C" w14:textId="244B089D"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Seeking </w:t>
      </w:r>
      <w:r w:rsidR="0079058F" w:rsidRPr="00D62E7F">
        <w:rPr>
          <w:rFonts w:asciiTheme="minorHAnsi" w:hAnsiTheme="minorHAnsi" w:cstheme="minorHAnsi"/>
          <w:b/>
          <w:bCs/>
          <w:color w:val="auto"/>
          <w:sz w:val="22"/>
          <w:szCs w:val="22"/>
          <w:u w:val="single"/>
        </w:rPr>
        <w:t>Re</w:t>
      </w:r>
      <w:r w:rsidRPr="00D62E7F">
        <w:rPr>
          <w:rFonts w:asciiTheme="minorHAnsi" w:hAnsiTheme="minorHAnsi" w:cstheme="minorHAnsi"/>
          <w:b/>
          <w:bCs/>
          <w:color w:val="auto"/>
          <w:sz w:val="22"/>
          <w:szCs w:val="22"/>
          <w:u w:val="single"/>
        </w:rPr>
        <w:t xml:space="preserve">ferences and </w:t>
      </w:r>
      <w:r w:rsidR="0079058F" w:rsidRPr="00D62E7F">
        <w:rPr>
          <w:rFonts w:asciiTheme="minorHAnsi" w:hAnsiTheme="minorHAnsi" w:cstheme="minorHAnsi"/>
          <w:b/>
          <w:bCs/>
          <w:color w:val="auto"/>
          <w:sz w:val="22"/>
          <w:szCs w:val="22"/>
          <w:u w:val="single"/>
        </w:rPr>
        <w:t>C</w:t>
      </w:r>
      <w:r w:rsidRPr="00D62E7F">
        <w:rPr>
          <w:rFonts w:asciiTheme="minorHAnsi" w:hAnsiTheme="minorHAnsi" w:cstheme="minorHAnsi"/>
          <w:b/>
          <w:bCs/>
          <w:color w:val="auto"/>
          <w:sz w:val="22"/>
          <w:szCs w:val="22"/>
          <w:u w:val="single"/>
        </w:rPr>
        <w:t xml:space="preserve">hecking </w:t>
      </w:r>
      <w:r w:rsidR="0079058F" w:rsidRPr="00D62E7F">
        <w:rPr>
          <w:rFonts w:asciiTheme="minorHAnsi" w:hAnsiTheme="minorHAnsi" w:cstheme="minorHAnsi"/>
          <w:b/>
          <w:bCs/>
          <w:color w:val="auto"/>
          <w:sz w:val="22"/>
          <w:szCs w:val="22"/>
          <w:u w:val="single"/>
        </w:rPr>
        <w:t>E</w:t>
      </w:r>
      <w:r w:rsidRPr="00D62E7F">
        <w:rPr>
          <w:rFonts w:asciiTheme="minorHAnsi" w:hAnsiTheme="minorHAnsi" w:cstheme="minorHAnsi"/>
          <w:b/>
          <w:bCs/>
          <w:color w:val="auto"/>
          <w:sz w:val="22"/>
          <w:szCs w:val="22"/>
          <w:u w:val="single"/>
        </w:rPr>
        <w:t xml:space="preserve">mployment </w:t>
      </w:r>
      <w:r w:rsidR="0079058F" w:rsidRPr="00D62E7F">
        <w:rPr>
          <w:rFonts w:asciiTheme="minorHAnsi" w:hAnsiTheme="minorHAnsi" w:cstheme="minorHAnsi"/>
          <w:b/>
          <w:bCs/>
          <w:color w:val="auto"/>
          <w:sz w:val="22"/>
          <w:szCs w:val="22"/>
          <w:u w:val="single"/>
        </w:rPr>
        <w:t>H</w:t>
      </w:r>
      <w:r w:rsidRPr="00D62E7F">
        <w:rPr>
          <w:rFonts w:asciiTheme="minorHAnsi" w:hAnsiTheme="minorHAnsi" w:cstheme="minorHAnsi"/>
          <w:b/>
          <w:bCs/>
          <w:color w:val="auto"/>
          <w:sz w:val="22"/>
          <w:szCs w:val="22"/>
          <w:u w:val="single"/>
        </w:rPr>
        <w:t>istory</w:t>
      </w:r>
    </w:p>
    <w:p w14:paraId="4BD0CE1E"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 xml:space="preserve">Our school will request references before the interview, enabling any concerns raised to be explored further with referees and taken up with the candidate at the interview. </w:t>
      </w:r>
    </w:p>
    <w:p w14:paraId="24803EA0"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When seeking references, the school will:</w:t>
      </w:r>
    </w:p>
    <w:p w14:paraId="66EF3EE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Not accept open references, e.g. to whom it may concern</w:t>
      </w:r>
    </w:p>
    <w:p w14:paraId="034D7918"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Not rely on applicants to obtain their reference</w:t>
      </w:r>
    </w:p>
    <w:p w14:paraId="4E2B3847" w14:textId="18C03DFF" w:rsidR="000B77C5" w:rsidRPr="00072A0B" w:rsidRDefault="00AB5A72" w:rsidP="000B77C5">
      <w:pPr>
        <w:pStyle w:val="BulletedList"/>
        <w:rPr>
          <w:rFonts w:asciiTheme="minorHAnsi" w:hAnsiTheme="minorHAnsi" w:cstheme="minorHAnsi"/>
          <w:sz w:val="22"/>
          <w:szCs w:val="22"/>
        </w:rPr>
      </w:pPr>
      <w:r w:rsidRPr="00072A0B">
        <w:rPr>
          <w:rFonts w:asciiTheme="minorHAnsi" w:hAnsiTheme="minorHAnsi" w:cstheme="minorHAnsi"/>
          <w:sz w:val="22"/>
          <w:szCs w:val="22"/>
        </w:rPr>
        <w:t>Ensure any references are from the candidate’s current employer and have been completed by a senior person with appropriate authority If the referee is school or college-based, the reference should be confirmed by the headteacher/principal as accurate in respect of any disciplinary investigations.</w:t>
      </w:r>
    </w:p>
    <w:p w14:paraId="6B1ADC3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College based; the reference should be confirmed by the headteacher/principal as accurate in respect of any disciplinary investigations)</w:t>
      </w:r>
    </w:p>
    <w:p w14:paraId="007F8526"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Obtain verification of the individual’s most recent relevant period of employment where the applicant is not currently employed</w:t>
      </w:r>
    </w:p>
    <w:p w14:paraId="3723C1D2"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Secure a reference from the relevant employer from the last time the applicant worked with children (if not currently working with children); if the applicant has never worked with children, then ensure a reference from their current employer</w:t>
      </w:r>
    </w:p>
    <w:p w14:paraId="71CF65E9"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Always verify any information with the person who provided the reference</w:t>
      </w:r>
    </w:p>
    <w:p w14:paraId="3C859208"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Ensure electronic references originate from a legitimate source</w:t>
      </w:r>
    </w:p>
    <w:p w14:paraId="6B401671"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Contact referees to clarify content where information is vague or insufficient information is provided</w:t>
      </w:r>
    </w:p>
    <w:p w14:paraId="14A9EF94"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Compare the information on the application form with that in the reference and take up any discrepancies with the candidate</w:t>
      </w:r>
    </w:p>
    <w:p w14:paraId="5658C46D"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Establish the reason for the candidate leaving their current or most recent post, and, </w:t>
      </w:r>
    </w:p>
    <w:p w14:paraId="26746443"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Ensure any concerns are resolved satisfactorily before the appointment is confirmed</w:t>
      </w:r>
    </w:p>
    <w:p w14:paraId="5A372FEF" w14:textId="364ECF63"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Interview and </w:t>
      </w:r>
      <w:r w:rsidR="0079058F" w:rsidRPr="00D62E7F">
        <w:rPr>
          <w:rFonts w:asciiTheme="minorHAnsi" w:hAnsiTheme="minorHAnsi" w:cstheme="minorHAnsi"/>
          <w:b/>
          <w:bCs/>
          <w:color w:val="auto"/>
          <w:sz w:val="22"/>
          <w:szCs w:val="22"/>
          <w:u w:val="single"/>
        </w:rPr>
        <w:t>S</w:t>
      </w:r>
      <w:r w:rsidRPr="00D62E7F">
        <w:rPr>
          <w:rFonts w:asciiTheme="minorHAnsi" w:hAnsiTheme="minorHAnsi" w:cstheme="minorHAnsi"/>
          <w:b/>
          <w:bCs/>
          <w:color w:val="auto"/>
          <w:sz w:val="22"/>
          <w:szCs w:val="22"/>
          <w:u w:val="single"/>
        </w:rPr>
        <w:t>election</w:t>
      </w:r>
    </w:p>
    <w:p w14:paraId="1236DC9D"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 xml:space="preserve">When interviewing candidates, the school will: </w:t>
      </w:r>
    </w:p>
    <w:p w14:paraId="5DBA1F04"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Probe any gaps in employment, or where the candidate has changed employment or location frequently, and ask candidates to explain this</w:t>
      </w:r>
    </w:p>
    <w:p w14:paraId="4844CE32"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Explore any potential areas of concern to determine the candidate’s suitability to work with children</w:t>
      </w:r>
    </w:p>
    <w:p w14:paraId="12A723AB" w14:textId="08832B70" w:rsidR="000B77C5" w:rsidRPr="00072A0B" w:rsidRDefault="00AB5A72" w:rsidP="00274297">
      <w:pPr>
        <w:pStyle w:val="BulletedList"/>
        <w:rPr>
          <w:rFonts w:asciiTheme="minorHAnsi" w:hAnsiTheme="minorHAnsi" w:cstheme="minorHAnsi"/>
          <w:sz w:val="22"/>
          <w:szCs w:val="22"/>
        </w:rPr>
      </w:pPr>
      <w:r w:rsidRPr="00072A0B">
        <w:rPr>
          <w:rFonts w:asciiTheme="minorHAnsi" w:hAnsiTheme="minorHAnsi" w:cstheme="minorHAnsi"/>
          <w:sz w:val="22"/>
          <w:szCs w:val="22"/>
        </w:rPr>
        <w:t>Record all information considered and decisions made during the interview process.</w:t>
      </w:r>
    </w:p>
    <w:p w14:paraId="310FFFE2" w14:textId="6BF2BB4B" w:rsidR="000B77C5" w:rsidRPr="00D62E7F" w:rsidRDefault="000B77C5" w:rsidP="000B77C5">
      <w:pPr>
        <w:pStyle w:val="Heading2"/>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Pre-</w:t>
      </w:r>
      <w:r w:rsidR="0079058F" w:rsidRPr="00D62E7F">
        <w:rPr>
          <w:rFonts w:asciiTheme="minorHAnsi" w:hAnsiTheme="minorHAnsi" w:cstheme="minorHAnsi"/>
          <w:b/>
          <w:bCs/>
          <w:color w:val="auto"/>
          <w:sz w:val="22"/>
          <w:szCs w:val="22"/>
          <w:u w:val="single"/>
        </w:rPr>
        <w:t>A</w:t>
      </w:r>
      <w:r w:rsidRPr="00D62E7F">
        <w:rPr>
          <w:rFonts w:asciiTheme="minorHAnsi" w:hAnsiTheme="minorHAnsi" w:cstheme="minorHAnsi"/>
          <w:b/>
          <w:bCs/>
          <w:color w:val="auto"/>
          <w:sz w:val="22"/>
          <w:szCs w:val="22"/>
          <w:u w:val="single"/>
        </w:rPr>
        <w:t xml:space="preserve">ppointment </w:t>
      </w:r>
      <w:r w:rsidR="0079058F" w:rsidRPr="00D62E7F">
        <w:rPr>
          <w:rFonts w:asciiTheme="minorHAnsi" w:hAnsiTheme="minorHAnsi" w:cstheme="minorHAnsi"/>
          <w:b/>
          <w:bCs/>
          <w:color w:val="auto"/>
          <w:sz w:val="22"/>
          <w:szCs w:val="22"/>
          <w:u w:val="single"/>
        </w:rPr>
        <w:t>V</w:t>
      </w:r>
      <w:r w:rsidRPr="00D62E7F">
        <w:rPr>
          <w:rFonts w:asciiTheme="minorHAnsi" w:hAnsiTheme="minorHAnsi" w:cstheme="minorHAnsi"/>
          <w:b/>
          <w:bCs/>
          <w:color w:val="auto"/>
          <w:sz w:val="22"/>
          <w:szCs w:val="22"/>
          <w:u w:val="single"/>
        </w:rPr>
        <w:t xml:space="preserve">etting </w:t>
      </w:r>
      <w:r w:rsidR="0079058F" w:rsidRPr="00D62E7F">
        <w:rPr>
          <w:rFonts w:asciiTheme="minorHAnsi" w:hAnsiTheme="minorHAnsi" w:cstheme="minorHAnsi"/>
          <w:b/>
          <w:bCs/>
          <w:color w:val="auto"/>
          <w:sz w:val="22"/>
          <w:szCs w:val="22"/>
          <w:u w:val="single"/>
        </w:rPr>
        <w:t>C</w:t>
      </w:r>
      <w:r w:rsidRPr="00D62E7F">
        <w:rPr>
          <w:rFonts w:asciiTheme="minorHAnsi" w:hAnsiTheme="minorHAnsi" w:cstheme="minorHAnsi"/>
          <w:b/>
          <w:bCs/>
          <w:color w:val="auto"/>
          <w:sz w:val="22"/>
          <w:szCs w:val="22"/>
          <w:u w:val="single"/>
        </w:rPr>
        <w:t>hecks</w:t>
      </w:r>
    </w:p>
    <w:p w14:paraId="4DD853BF"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The school records all information on the checks carried out in the school’s single central record (SCR). Copies of these checks, where appropriate, will be held in individuals’ personnel files. The school follow all mandatory pre-employment requirements and best practices in retaining copies of these checks (see below).</w:t>
      </w:r>
    </w:p>
    <w:p w14:paraId="212D2B5B" w14:textId="77777777" w:rsidR="00C6605D" w:rsidRPr="00D62E7F" w:rsidRDefault="00C6605D" w:rsidP="000B77C5">
      <w:pPr>
        <w:pStyle w:val="Heading3"/>
        <w:rPr>
          <w:rFonts w:asciiTheme="minorHAnsi" w:hAnsiTheme="minorHAnsi" w:cstheme="minorHAnsi"/>
          <w:b/>
          <w:bCs/>
          <w:color w:val="auto"/>
          <w:sz w:val="22"/>
          <w:szCs w:val="22"/>
          <w:u w:val="single"/>
        </w:rPr>
      </w:pPr>
    </w:p>
    <w:p w14:paraId="7F11ADA2" w14:textId="04312576"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New </w:t>
      </w:r>
      <w:r w:rsidR="0079058F" w:rsidRPr="00D62E7F">
        <w:rPr>
          <w:rFonts w:asciiTheme="minorHAnsi" w:hAnsiTheme="minorHAnsi" w:cstheme="minorHAnsi"/>
          <w:b/>
          <w:bCs/>
          <w:color w:val="auto"/>
          <w:sz w:val="22"/>
          <w:szCs w:val="22"/>
          <w:u w:val="single"/>
        </w:rPr>
        <w:t>S</w:t>
      </w:r>
      <w:r w:rsidRPr="00D62E7F">
        <w:rPr>
          <w:rFonts w:asciiTheme="minorHAnsi" w:hAnsiTheme="minorHAnsi" w:cstheme="minorHAnsi"/>
          <w:b/>
          <w:bCs/>
          <w:color w:val="auto"/>
          <w:sz w:val="22"/>
          <w:szCs w:val="22"/>
          <w:u w:val="single"/>
        </w:rPr>
        <w:t>taff</w:t>
      </w:r>
    </w:p>
    <w:p w14:paraId="643F2B97"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All offers of appointment will be conditional until satisfactory completion of the mandatory pre-employment checks. When appointing new staff, the school will:</w:t>
      </w:r>
    </w:p>
    <w:p w14:paraId="5F2C04BD" w14:textId="5BB57035" w:rsidR="00AB5A72" w:rsidRPr="00072A0B" w:rsidRDefault="00AB5A72" w:rsidP="00AB5A72">
      <w:pPr>
        <w:pStyle w:val="BulletedList"/>
        <w:rPr>
          <w:rFonts w:asciiTheme="minorHAnsi" w:hAnsiTheme="minorHAnsi" w:cstheme="minorHAnsi"/>
          <w:sz w:val="22"/>
          <w:szCs w:val="22"/>
        </w:rPr>
      </w:pPr>
      <w:r w:rsidRPr="00072A0B">
        <w:rPr>
          <w:rFonts w:asciiTheme="minorHAnsi" w:hAnsiTheme="minorHAnsi" w:cstheme="minorHAnsi"/>
          <w:sz w:val="22"/>
          <w:szCs w:val="22"/>
        </w:rPr>
        <w:t>Verify their identity to be sure that the person is who they claim to be, including being aware of the potential for individuals changing their name. In line with best practice, the school will check the name on their birth certificate, where this is available</w:t>
      </w:r>
    </w:p>
    <w:p w14:paraId="2CDFA0E6" w14:textId="3CB83C13" w:rsidR="000B77C5" w:rsidRPr="00D62E7F" w:rsidRDefault="000B77C5" w:rsidP="35329404">
      <w:pPr>
        <w:pStyle w:val="BulletedList"/>
        <w:rPr>
          <w:rFonts w:asciiTheme="minorHAnsi" w:hAnsiTheme="minorHAnsi" w:cstheme="minorBidi"/>
          <w:sz w:val="22"/>
          <w:szCs w:val="22"/>
        </w:rPr>
      </w:pPr>
      <w:r w:rsidRPr="35329404">
        <w:rPr>
          <w:rFonts w:asciiTheme="minorHAnsi" w:hAnsiTheme="minorHAnsi" w:cstheme="minorBidi"/>
          <w:sz w:val="22"/>
          <w:szCs w:val="22"/>
        </w:rPr>
        <w:t xml:space="preserve">Obtain (via the applicant) an enhanced DBS certificate, including barred list information for those who will be engaging in regulated activity (see definition below). The school will obtain the certificate before, or as soon as practicable after, the appointment, including when using the DBS update service. A copy of the certificate will not be kept for longer than 6 months, but the school will </w:t>
      </w:r>
      <w:r w:rsidR="4DCF9A2C" w:rsidRPr="35329404">
        <w:rPr>
          <w:rFonts w:asciiTheme="minorHAnsi" w:hAnsiTheme="minorHAnsi" w:cstheme="minorBidi"/>
          <w:sz w:val="22"/>
          <w:szCs w:val="22"/>
        </w:rPr>
        <w:t>keep</w:t>
      </w:r>
      <w:r w:rsidRPr="35329404">
        <w:rPr>
          <w:rFonts w:asciiTheme="minorHAnsi" w:hAnsiTheme="minorHAnsi" w:cstheme="minorBidi"/>
          <w:sz w:val="22"/>
          <w:szCs w:val="22"/>
        </w:rPr>
        <w:t xml:space="preserve"> a record of the fact that vetting took place, the result of the check and the recruitment decision taken</w:t>
      </w:r>
    </w:p>
    <w:p w14:paraId="1A2C74FE"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Obtain a separate barred list check where a candidate will start work in regulated activity before the DBS certificate is available. Note: such situations will be considered on an individual basis and wherever possible avoided. In such situations the newly appointed candidate will remain fully supervised until DBS clearance is received</w:t>
      </w:r>
    </w:p>
    <w:p w14:paraId="3690FB28"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Verify their mental and physical fitness to carry out their work responsibilities by asking relevant questions about disability and health to establish whether they have the physical and mental capacity for the specific role</w:t>
      </w:r>
    </w:p>
    <w:p w14:paraId="6B80ED31" w14:textId="3290C3BA" w:rsidR="00AB5A72" w:rsidRPr="00072A0B" w:rsidRDefault="00AB5A72" w:rsidP="00274297">
      <w:pPr>
        <w:pStyle w:val="BulletedList"/>
        <w:rPr>
          <w:rFonts w:asciiTheme="minorHAnsi" w:hAnsiTheme="minorHAnsi" w:cstheme="minorHAnsi"/>
          <w:sz w:val="22"/>
          <w:szCs w:val="22"/>
        </w:rPr>
      </w:pPr>
      <w:r w:rsidRPr="00072A0B">
        <w:rPr>
          <w:rFonts w:asciiTheme="minorHAnsi" w:hAnsiTheme="minorHAnsi" w:cstheme="minorHAnsi"/>
          <w:sz w:val="22"/>
          <w:szCs w:val="22"/>
        </w:rPr>
        <w:t>Verify the person’s right to work in the UK, including EU nationals. The school will keep a copy of this verification for the length of their employment plus two years. If there is uncertainty about whether an individual needs permission to work in the UK, then the school will follow advice on the gov.uk website</w:t>
      </w:r>
    </w:p>
    <w:p w14:paraId="4C18501C" w14:textId="77777777" w:rsidR="00AB5A72" w:rsidRPr="00072A0B" w:rsidRDefault="00AB5A72" w:rsidP="00AB5A72">
      <w:pPr>
        <w:pStyle w:val="BulletedList"/>
        <w:rPr>
          <w:rFonts w:asciiTheme="minorHAnsi" w:hAnsiTheme="minorHAnsi" w:cstheme="minorHAnsi"/>
          <w:sz w:val="22"/>
          <w:szCs w:val="22"/>
        </w:rPr>
      </w:pPr>
      <w:r w:rsidRPr="00072A0B">
        <w:rPr>
          <w:rFonts w:asciiTheme="minorHAnsi" w:hAnsiTheme="minorHAnsi" w:cstheme="minorHAnsi"/>
          <w:sz w:val="22"/>
          <w:szCs w:val="22"/>
        </w:rPr>
        <w:t>Verify professional qualifications, as appropriate. The school will use the Teaching Regulation Agency’s (TRA) Employer Access Service to verify any qualified teacher status (QTS) award and the completion of teacher induction or probation</w:t>
      </w:r>
    </w:p>
    <w:p w14:paraId="0699A706"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if the candidate is to be employed as a teacher, ensure they are not subject to a prohibition order</w:t>
      </w:r>
    </w:p>
    <w:p w14:paraId="4FA932AC"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Where candidates have lived or worked outside of the UK, the school will carry out further additional checks, including, where available: </w:t>
      </w:r>
    </w:p>
    <w:p w14:paraId="2909D1BE" w14:textId="77777777" w:rsidR="000B77C5" w:rsidRPr="00D62E7F" w:rsidRDefault="00CF7532" w:rsidP="00097C29">
      <w:pPr>
        <w:pStyle w:val="BulletedList"/>
        <w:numPr>
          <w:ilvl w:val="0"/>
          <w:numId w:val="76"/>
        </w:numPr>
        <w:rPr>
          <w:rFonts w:asciiTheme="minorHAnsi" w:hAnsiTheme="minorHAnsi" w:cstheme="minorHAnsi"/>
          <w:sz w:val="22"/>
          <w:szCs w:val="22"/>
        </w:rPr>
      </w:pPr>
      <w:hyperlink r:id="rId62" w:history="1">
        <w:r w:rsidR="000B77C5" w:rsidRPr="00D62E7F">
          <w:rPr>
            <w:rStyle w:val="Hyperlink"/>
            <w:rFonts w:asciiTheme="minorHAnsi" w:eastAsiaTheme="majorEastAsia" w:hAnsiTheme="minorHAnsi" w:cstheme="minorHAnsi"/>
            <w:sz w:val="22"/>
            <w:szCs w:val="22"/>
          </w:rPr>
          <w:t xml:space="preserve">Criminal records </w:t>
        </w:r>
        <w:proofErr w:type="gramStart"/>
        <w:r w:rsidR="000B77C5" w:rsidRPr="00D62E7F">
          <w:rPr>
            <w:rStyle w:val="Hyperlink"/>
            <w:rFonts w:asciiTheme="minorHAnsi" w:eastAsiaTheme="majorEastAsia" w:hAnsiTheme="minorHAnsi" w:cstheme="minorHAnsi"/>
            <w:sz w:val="22"/>
            <w:szCs w:val="22"/>
          </w:rPr>
          <w:t>checks</w:t>
        </w:r>
        <w:proofErr w:type="gramEnd"/>
        <w:r w:rsidR="000B77C5" w:rsidRPr="00D62E7F">
          <w:rPr>
            <w:rStyle w:val="Hyperlink"/>
            <w:rFonts w:asciiTheme="minorHAnsi" w:eastAsiaTheme="majorEastAsia" w:hAnsiTheme="minorHAnsi" w:cstheme="minorHAnsi"/>
            <w:sz w:val="22"/>
            <w:szCs w:val="22"/>
          </w:rPr>
          <w:t xml:space="preserve"> for overseas applicants</w:t>
        </w:r>
      </w:hyperlink>
      <w:r w:rsidR="000B77C5" w:rsidRPr="00D62E7F">
        <w:rPr>
          <w:rStyle w:val="Hyperlink"/>
          <w:rFonts w:asciiTheme="minorHAnsi" w:eastAsiaTheme="majorEastAsia" w:hAnsiTheme="minorHAnsi" w:cstheme="minorHAnsi"/>
          <w:sz w:val="22"/>
          <w:szCs w:val="22"/>
        </w:rPr>
        <w:t xml:space="preserve"> </w:t>
      </w:r>
      <w:r w:rsidR="000B77C5" w:rsidRPr="00D62E7F">
        <w:rPr>
          <w:rFonts w:asciiTheme="minorHAnsi" w:hAnsiTheme="minorHAnsi" w:cstheme="minorHAnsi"/>
          <w:sz w:val="22"/>
          <w:szCs w:val="22"/>
        </w:rPr>
        <w:t xml:space="preserve">for all staff, including teaching positions: </w:t>
      </w:r>
    </w:p>
    <w:p w14:paraId="78C03705" w14:textId="77777777" w:rsidR="000B77C5" w:rsidRPr="00D62E7F" w:rsidRDefault="000B77C5" w:rsidP="00097C29">
      <w:pPr>
        <w:pStyle w:val="BulletedList"/>
        <w:numPr>
          <w:ilvl w:val="0"/>
          <w:numId w:val="76"/>
        </w:numPr>
        <w:rPr>
          <w:rFonts w:asciiTheme="minorHAnsi" w:hAnsiTheme="minorHAnsi" w:cstheme="minorHAnsi"/>
          <w:sz w:val="22"/>
          <w:szCs w:val="22"/>
        </w:rPr>
      </w:pPr>
      <w:r w:rsidRPr="00D62E7F">
        <w:rPr>
          <w:rFonts w:asciiTheme="minorHAnsi" w:hAnsiTheme="minorHAnsi" w:cstheme="minorHAnsi"/>
          <w:sz w:val="22"/>
          <w:szCs w:val="22"/>
        </w:rPr>
        <w:t>For teaching positions, the school will obtain a letter from the professional regulating authority in the country where the candidate has worked to confirm that there have not been any sanctions or restrictions imposed on them and/or the awareness of any reason why they may not be suitable to teach</w:t>
      </w:r>
    </w:p>
    <w:p w14:paraId="010BA239" w14:textId="77777777" w:rsidR="000B77C5" w:rsidRPr="00D62E7F" w:rsidRDefault="000B77C5" w:rsidP="00097C29">
      <w:pPr>
        <w:pStyle w:val="ListParagraph"/>
        <w:numPr>
          <w:ilvl w:val="0"/>
          <w:numId w:val="45"/>
        </w:numPr>
        <w:spacing w:after="200" w:line="288" w:lineRule="auto"/>
        <w:contextualSpacing/>
        <w:jc w:val="both"/>
        <w:rPr>
          <w:rFonts w:asciiTheme="minorHAnsi" w:eastAsia="Arial" w:hAnsiTheme="minorHAnsi" w:cstheme="minorHAnsi"/>
          <w:szCs w:val="22"/>
        </w:rPr>
      </w:pPr>
      <w:r w:rsidRPr="00D62E7F">
        <w:rPr>
          <w:rFonts w:asciiTheme="minorHAnsi" w:eastAsia="Arial" w:hAnsiTheme="minorHAnsi" w:cstheme="minorHAnsi"/>
          <w:szCs w:val="22"/>
        </w:rPr>
        <w:t>The school will check that individuals are not disqualified under the 2018 Childcare Disqualification Regulations and Childcare Act 2006 by ensuring all appropriate checks are carried out. Suppose a candidate falls outside of the scope of these regulations and the school does not carry out such checks. In that case, a record of our assessment will be kept on the individual’s personnel file, including an evaluation of any risks and control measures put in place as well as any advice gained</w:t>
      </w:r>
    </w:p>
    <w:p w14:paraId="365B0B4C" w14:textId="44DE4B2C" w:rsidR="000B77C5" w:rsidRPr="00D62E7F" w:rsidRDefault="000B77C5" w:rsidP="00AE5FC8">
      <w:pPr>
        <w:rPr>
          <w:rStyle w:val="Strong"/>
          <w:rFonts w:asciiTheme="minorHAnsi" w:eastAsia="Arial" w:hAnsiTheme="minorHAnsi" w:cstheme="minorHAnsi"/>
          <w:sz w:val="22"/>
          <w:szCs w:val="22"/>
        </w:rPr>
      </w:pPr>
      <w:r w:rsidRPr="00D62E7F">
        <w:rPr>
          <w:rStyle w:val="Strong"/>
          <w:rFonts w:asciiTheme="minorHAnsi" w:eastAsia="Arial" w:hAnsiTheme="minorHAnsi" w:cstheme="minorHAnsi"/>
          <w:sz w:val="22"/>
          <w:szCs w:val="22"/>
        </w:rPr>
        <w:t>Regulated activity</w:t>
      </w:r>
      <w:r w:rsidR="00072A0B">
        <w:rPr>
          <w:rStyle w:val="Strong"/>
          <w:rFonts w:asciiTheme="minorHAnsi" w:eastAsia="Arial" w:hAnsiTheme="minorHAnsi" w:cstheme="minorHAnsi"/>
          <w:sz w:val="22"/>
          <w:szCs w:val="22"/>
        </w:rPr>
        <w:t xml:space="preserve"> </w:t>
      </w:r>
      <w:r w:rsidRPr="00D62E7F">
        <w:rPr>
          <w:rStyle w:val="Strong"/>
          <w:rFonts w:asciiTheme="minorHAnsi" w:eastAsia="Arial" w:hAnsiTheme="minorHAnsi" w:cstheme="minorHAnsi"/>
          <w:sz w:val="22"/>
          <w:szCs w:val="22"/>
        </w:rPr>
        <w:t xml:space="preserve">- </w:t>
      </w:r>
      <w:r w:rsidRPr="00D62E7F">
        <w:rPr>
          <w:rFonts w:asciiTheme="minorHAnsi" w:hAnsiTheme="minorHAnsi" w:cstheme="minorHAnsi"/>
          <w:sz w:val="22"/>
          <w:szCs w:val="22"/>
        </w:rPr>
        <w:t>a person will be engaging in regulated activity with children if, as a result of their work, they:</w:t>
      </w:r>
    </w:p>
    <w:p w14:paraId="5DCD2AFD" w14:textId="77777777" w:rsidR="000B77C5" w:rsidRPr="00D62E7F" w:rsidRDefault="000B77C5" w:rsidP="000B77C5">
      <w:pPr>
        <w:pStyle w:val="BulletedList"/>
        <w:rPr>
          <w:rStyle w:val="Strong"/>
          <w:rFonts w:asciiTheme="minorHAnsi" w:hAnsiTheme="minorHAnsi" w:cstheme="minorHAnsi"/>
          <w:b w:val="0"/>
          <w:bCs w:val="0"/>
          <w:sz w:val="22"/>
          <w:szCs w:val="22"/>
        </w:rPr>
      </w:pPr>
      <w:r w:rsidRPr="00D62E7F">
        <w:rPr>
          <w:rStyle w:val="Strong"/>
          <w:rFonts w:asciiTheme="minorHAnsi" w:hAnsiTheme="minorHAnsi" w:cstheme="minorHAnsi"/>
          <w:sz w:val="22"/>
          <w:szCs w:val="22"/>
        </w:rPr>
        <w:t>Will be responsible, on a regular basis in a school or college, for teaching, training, instructing, caring for or supervising children</w:t>
      </w:r>
    </w:p>
    <w:p w14:paraId="22F7230C" w14:textId="77777777" w:rsidR="000B77C5" w:rsidRPr="00D62E7F" w:rsidRDefault="000B77C5" w:rsidP="000B77C5">
      <w:pPr>
        <w:pStyle w:val="BulletedList"/>
        <w:rPr>
          <w:rStyle w:val="Strong"/>
          <w:rFonts w:asciiTheme="minorHAnsi" w:eastAsia="Arial" w:hAnsiTheme="minorHAnsi" w:cstheme="minorHAnsi"/>
          <w:b w:val="0"/>
          <w:bCs w:val="0"/>
          <w:sz w:val="22"/>
          <w:szCs w:val="22"/>
        </w:rPr>
      </w:pPr>
      <w:r w:rsidRPr="00D62E7F">
        <w:rPr>
          <w:rStyle w:val="Strong"/>
          <w:rFonts w:asciiTheme="minorHAnsi" w:hAnsiTheme="minorHAnsi" w:cstheme="minorHAnsi"/>
          <w:sz w:val="22"/>
          <w:szCs w:val="22"/>
        </w:rPr>
        <w:t>Will be working on a regular basis in a specified establishment, such as a school, or in connection with the purposes of the establishment, where the work gives an opportunity for contact with children, or</w:t>
      </w:r>
    </w:p>
    <w:p w14:paraId="7E0855D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Engage in intimate or personal care, healthcare, or any overnight activity, even if this happens only once.</w:t>
      </w:r>
    </w:p>
    <w:p w14:paraId="17340DAD" w14:textId="77777777" w:rsidR="00072A0B" w:rsidRDefault="00072A0B" w:rsidP="000B77C5">
      <w:pPr>
        <w:pStyle w:val="Heading3"/>
        <w:rPr>
          <w:rFonts w:asciiTheme="minorHAnsi" w:hAnsiTheme="minorHAnsi" w:cstheme="minorHAnsi"/>
          <w:b/>
          <w:bCs/>
          <w:color w:val="auto"/>
          <w:sz w:val="22"/>
          <w:szCs w:val="22"/>
          <w:u w:val="single"/>
        </w:rPr>
      </w:pPr>
    </w:p>
    <w:p w14:paraId="20D28BE0" w14:textId="36BD4CB2"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Existing </w:t>
      </w:r>
      <w:r w:rsidR="0079058F" w:rsidRPr="00D62E7F">
        <w:rPr>
          <w:rFonts w:asciiTheme="minorHAnsi" w:hAnsiTheme="minorHAnsi" w:cstheme="minorHAnsi"/>
          <w:b/>
          <w:bCs/>
          <w:color w:val="auto"/>
          <w:sz w:val="22"/>
          <w:szCs w:val="22"/>
          <w:u w:val="single"/>
        </w:rPr>
        <w:t>S</w:t>
      </w:r>
      <w:r w:rsidRPr="00D62E7F">
        <w:rPr>
          <w:rFonts w:asciiTheme="minorHAnsi" w:hAnsiTheme="minorHAnsi" w:cstheme="minorHAnsi"/>
          <w:b/>
          <w:bCs/>
          <w:color w:val="auto"/>
          <w:sz w:val="22"/>
          <w:szCs w:val="22"/>
          <w:u w:val="single"/>
        </w:rPr>
        <w:t>taff</w:t>
      </w:r>
    </w:p>
    <w:p w14:paraId="484CD7A2"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There are certain circumstances where the school will carry out relevant checks. Such circumstances are:</w:t>
      </w:r>
    </w:p>
    <w:p w14:paraId="46F931BA"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When there are concerns about the suitability to work with children of an existing staff member; or </w:t>
      </w:r>
    </w:p>
    <w:p w14:paraId="60F5782C"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An existing staff member moves from a post that is not regulated to a post in regulated activity: or</w:t>
      </w:r>
    </w:p>
    <w:p w14:paraId="44101463"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If an existing member of staff has had a break in service of 12 weeks or longer </w:t>
      </w:r>
    </w:p>
    <w:p w14:paraId="37EB0317"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 xml:space="preserve">In the case where an existing staff member harms or poses a risk of harm to a child or vulnerable adult, the school will refer to the DBS in the following circumstances: </w:t>
      </w:r>
    </w:p>
    <w:p w14:paraId="4DE25D20"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Where the school believes the staff member has engaged in </w:t>
      </w:r>
      <w:hyperlink r:id="rId63" w:anchor="relevant-conduct-in-relation-to-children">
        <w:r w:rsidRPr="00D62E7F">
          <w:rPr>
            <w:rStyle w:val="Hyperlink"/>
            <w:rFonts w:asciiTheme="minorHAnsi" w:eastAsiaTheme="majorEastAsia" w:hAnsiTheme="minorHAnsi" w:cstheme="minorHAnsi"/>
            <w:color w:val="auto"/>
            <w:sz w:val="22"/>
            <w:szCs w:val="22"/>
          </w:rPr>
          <w:t>relevant conduct</w:t>
        </w:r>
      </w:hyperlink>
      <w:r w:rsidRPr="00D62E7F">
        <w:rPr>
          <w:rFonts w:asciiTheme="minorHAnsi" w:hAnsiTheme="minorHAnsi" w:cstheme="minorHAnsi"/>
          <w:sz w:val="22"/>
          <w:szCs w:val="22"/>
        </w:rPr>
        <w:t>; or</w:t>
      </w:r>
    </w:p>
    <w:p w14:paraId="001B7151"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Where the school believes the staff member has received a caution or conviction for a relevant (automatic barring either with or without the right to make representations) offence under the </w:t>
      </w:r>
      <w:hyperlink r:id="rId64">
        <w:r w:rsidRPr="00D62E7F">
          <w:rPr>
            <w:rStyle w:val="Hyperlink"/>
            <w:rFonts w:asciiTheme="minorHAnsi" w:eastAsiaTheme="majorEastAsia" w:hAnsiTheme="minorHAnsi" w:cstheme="minorHAnsi"/>
            <w:color w:val="auto"/>
            <w:sz w:val="22"/>
            <w:szCs w:val="22"/>
          </w:rPr>
          <w:t>Safeguarding Vulnerable Groups Act 2006 (Prescribed Criteria and Miscellaneous Provisions) Regulations 2009</w:t>
        </w:r>
      </w:hyperlink>
      <w:r w:rsidRPr="00D62E7F">
        <w:rPr>
          <w:rFonts w:asciiTheme="minorHAnsi" w:hAnsiTheme="minorHAnsi" w:cstheme="minorHAnsi"/>
          <w:sz w:val="22"/>
          <w:szCs w:val="22"/>
        </w:rPr>
        <w:t>; or</w:t>
      </w:r>
    </w:p>
    <w:p w14:paraId="37D6D7FD" w14:textId="17F58E04" w:rsidR="000B77C5" w:rsidRPr="00072A0B" w:rsidRDefault="00AB5A72" w:rsidP="00413740">
      <w:pPr>
        <w:pStyle w:val="BulletedList"/>
        <w:rPr>
          <w:rFonts w:asciiTheme="minorHAnsi" w:hAnsiTheme="minorHAnsi" w:cstheme="minorHAnsi"/>
          <w:sz w:val="22"/>
          <w:szCs w:val="22"/>
        </w:rPr>
      </w:pPr>
      <w:r w:rsidRPr="00072A0B">
        <w:rPr>
          <w:rFonts w:asciiTheme="minorHAnsi" w:hAnsiTheme="minorHAnsi" w:cstheme="minorHAnsi"/>
          <w:sz w:val="22"/>
          <w:szCs w:val="22"/>
        </w:rPr>
        <w:t>Where the school believes the ‘harm test’ is satisfied in respect of the staff member (i.e. they may harm a child or vulnerable adult or put them at risk of harm); or</w:t>
      </w:r>
    </w:p>
    <w:p w14:paraId="4828DB27"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Where the staff member has been removed from working in regulated activity (paid or unpaid) or would have been removed if they had not left</w:t>
      </w:r>
      <w:r w:rsidRPr="00D62E7F">
        <w:rPr>
          <w:rFonts w:asciiTheme="minorHAnsi" w:eastAsia="Arial" w:hAnsiTheme="minorHAnsi" w:cstheme="minorHAnsi"/>
          <w:sz w:val="22"/>
          <w:szCs w:val="22"/>
        </w:rPr>
        <w:t xml:space="preserve"> </w:t>
      </w:r>
    </w:p>
    <w:p w14:paraId="51EC1E7A" w14:textId="77777777" w:rsidR="00072A0B" w:rsidRDefault="00072A0B" w:rsidP="000B77C5">
      <w:pPr>
        <w:pStyle w:val="Heading3"/>
        <w:rPr>
          <w:rFonts w:asciiTheme="minorHAnsi" w:hAnsiTheme="minorHAnsi" w:cstheme="minorHAnsi"/>
          <w:b/>
          <w:bCs/>
          <w:color w:val="auto"/>
          <w:sz w:val="22"/>
          <w:szCs w:val="22"/>
          <w:u w:val="single"/>
        </w:rPr>
      </w:pPr>
    </w:p>
    <w:p w14:paraId="626C5204" w14:textId="546C1846"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Agency and </w:t>
      </w:r>
      <w:r w:rsidR="0079058F" w:rsidRPr="00D62E7F">
        <w:rPr>
          <w:rFonts w:asciiTheme="minorHAnsi" w:hAnsiTheme="minorHAnsi" w:cstheme="minorHAnsi"/>
          <w:b/>
          <w:bCs/>
          <w:color w:val="auto"/>
          <w:sz w:val="22"/>
          <w:szCs w:val="22"/>
          <w:u w:val="single"/>
        </w:rPr>
        <w:t>T</w:t>
      </w:r>
      <w:r w:rsidRPr="00D62E7F">
        <w:rPr>
          <w:rFonts w:asciiTheme="minorHAnsi" w:hAnsiTheme="minorHAnsi" w:cstheme="minorHAnsi"/>
          <w:b/>
          <w:bCs/>
          <w:color w:val="auto"/>
          <w:sz w:val="22"/>
          <w:szCs w:val="22"/>
          <w:u w:val="single"/>
        </w:rPr>
        <w:t>hird-</w:t>
      </w:r>
      <w:r w:rsidR="0079058F" w:rsidRPr="00D62E7F">
        <w:rPr>
          <w:rFonts w:asciiTheme="minorHAnsi" w:hAnsiTheme="minorHAnsi" w:cstheme="minorHAnsi"/>
          <w:b/>
          <w:bCs/>
          <w:color w:val="auto"/>
          <w:sz w:val="22"/>
          <w:szCs w:val="22"/>
          <w:u w:val="single"/>
        </w:rPr>
        <w:t>P</w:t>
      </w:r>
      <w:r w:rsidRPr="00D62E7F">
        <w:rPr>
          <w:rFonts w:asciiTheme="minorHAnsi" w:hAnsiTheme="minorHAnsi" w:cstheme="minorHAnsi"/>
          <w:b/>
          <w:bCs/>
          <w:color w:val="auto"/>
          <w:sz w:val="22"/>
          <w:szCs w:val="22"/>
          <w:u w:val="single"/>
        </w:rPr>
        <w:t xml:space="preserve">arty </w:t>
      </w:r>
      <w:r w:rsidR="0079058F" w:rsidRPr="00D62E7F">
        <w:rPr>
          <w:rFonts w:asciiTheme="minorHAnsi" w:hAnsiTheme="minorHAnsi" w:cstheme="minorHAnsi"/>
          <w:b/>
          <w:bCs/>
          <w:color w:val="auto"/>
          <w:sz w:val="22"/>
          <w:szCs w:val="22"/>
          <w:u w:val="single"/>
        </w:rPr>
        <w:t>S</w:t>
      </w:r>
      <w:r w:rsidRPr="00D62E7F">
        <w:rPr>
          <w:rFonts w:asciiTheme="minorHAnsi" w:hAnsiTheme="minorHAnsi" w:cstheme="minorHAnsi"/>
          <w:b/>
          <w:bCs/>
          <w:color w:val="auto"/>
          <w:sz w:val="22"/>
          <w:szCs w:val="22"/>
          <w:u w:val="single"/>
        </w:rPr>
        <w:t>taff</w:t>
      </w:r>
    </w:p>
    <w:p w14:paraId="70933E0A"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The school will ensure that written notification from any agency or third-party organisation confirms that the necessary safer recruitment checks on their staff working in our school have been performed. The school will then verify that the identity of the person working is the same person on whom the checks have been made.</w:t>
      </w:r>
    </w:p>
    <w:p w14:paraId="333894DE" w14:textId="77777777" w:rsidR="00C6605D" w:rsidRPr="00D62E7F" w:rsidRDefault="00C6605D" w:rsidP="000B77C5">
      <w:pPr>
        <w:pStyle w:val="Heading3"/>
        <w:rPr>
          <w:rFonts w:asciiTheme="minorHAnsi" w:hAnsiTheme="minorHAnsi" w:cstheme="minorHAnsi"/>
          <w:b/>
          <w:bCs/>
          <w:color w:val="auto"/>
          <w:sz w:val="22"/>
          <w:szCs w:val="22"/>
          <w:u w:val="single"/>
        </w:rPr>
      </w:pPr>
    </w:p>
    <w:p w14:paraId="5BBFF6A0" w14:textId="030A0A44"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Contractors</w:t>
      </w:r>
    </w:p>
    <w:p w14:paraId="6E652EAA" w14:textId="77777777" w:rsidR="000B77C5" w:rsidRPr="00D62E7F" w:rsidRDefault="000B77C5" w:rsidP="000B77C5">
      <w:pPr>
        <w:rPr>
          <w:rFonts w:asciiTheme="minorHAnsi" w:eastAsia="Arial" w:hAnsiTheme="minorHAnsi" w:cstheme="minorHAnsi"/>
          <w:sz w:val="22"/>
          <w:szCs w:val="22"/>
        </w:rPr>
      </w:pPr>
      <w:r w:rsidRPr="00D62E7F">
        <w:rPr>
          <w:rFonts w:asciiTheme="minorHAnsi" w:eastAsia="Arial" w:hAnsiTheme="minorHAnsi" w:cstheme="minorHAnsi"/>
          <w:sz w:val="22"/>
          <w:szCs w:val="22"/>
        </w:rPr>
        <w:t>The school ensure that any contractor, or any employee of the contractor, working at the school, has had the appropriate level of DBS check (this includes contractors who are provided through a PFI or similar contract). This will be:</w:t>
      </w:r>
    </w:p>
    <w:p w14:paraId="3ABC2818"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For regulated activity- An enhanced DBS check with barred list information</w:t>
      </w:r>
    </w:p>
    <w:p w14:paraId="5F5AEFC4"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Not in regulated activity but with an opportunity for regular contact with children - An enhanced DBS check, not including barred list information</w:t>
      </w:r>
    </w:p>
    <w:p w14:paraId="3EAD243F" w14:textId="77777777"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 xml:space="preserve">The school will obtain the DBS check for self-employed contractors. </w:t>
      </w:r>
    </w:p>
    <w:p w14:paraId="135449E6" w14:textId="77777777"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 xml:space="preserve">Copies of such checks will not be kept for longer than six months. </w:t>
      </w:r>
    </w:p>
    <w:p w14:paraId="23A3BB32" w14:textId="77777777"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 xml:space="preserve">No contractors will be allowed to work unsupervised or engage in regulated activity under any circumstances unless checks have been satisfactorily carried out. </w:t>
      </w:r>
    </w:p>
    <w:p w14:paraId="5B51414F" w14:textId="77777777"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 xml:space="preserve">The school will check the identity of all contractors and their staff upon arrival. </w:t>
      </w:r>
    </w:p>
    <w:p w14:paraId="57434CDD" w14:textId="622AA9D4"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w:t>
      </w:r>
      <w:r w:rsidR="00C6605D" w:rsidRPr="00D62E7F">
        <w:rPr>
          <w:rFonts w:asciiTheme="minorHAnsi" w:hAnsiTheme="minorHAnsi" w:cstheme="minorHAnsi"/>
          <w:sz w:val="22"/>
          <w:szCs w:val="22"/>
        </w:rPr>
        <w:t xml:space="preserve"> </w:t>
      </w:r>
      <w:r w:rsidRPr="00D62E7F">
        <w:rPr>
          <w:rFonts w:asciiTheme="minorHAnsi" w:hAnsiTheme="minorHAnsi" w:cstheme="minorHAnsi"/>
          <w:sz w:val="22"/>
          <w:szCs w:val="22"/>
        </w:rPr>
        <w:t>falls outside of the scope of these regulations and we do not carry out such checks, we will retain a record of our assessment. This will include our evaluation of any risks and control measures put in place and any advice sought.</w:t>
      </w:r>
    </w:p>
    <w:p w14:paraId="6C750272" w14:textId="77777777" w:rsidR="0079058F" w:rsidRPr="00D62E7F" w:rsidRDefault="0079058F" w:rsidP="00C6605D">
      <w:pPr>
        <w:pStyle w:val="Heading3"/>
        <w:jc w:val="both"/>
        <w:rPr>
          <w:rFonts w:asciiTheme="minorHAnsi" w:hAnsiTheme="minorHAnsi" w:cstheme="minorHAnsi"/>
          <w:b/>
          <w:bCs/>
          <w:color w:val="auto"/>
          <w:sz w:val="22"/>
          <w:szCs w:val="22"/>
          <w:u w:val="single"/>
        </w:rPr>
      </w:pPr>
    </w:p>
    <w:p w14:paraId="4BE899F8" w14:textId="4A90A18F" w:rsidR="000B77C5" w:rsidRPr="00D62E7F" w:rsidRDefault="000B77C5" w:rsidP="00C6605D">
      <w:pPr>
        <w:pStyle w:val="Heading3"/>
        <w:jc w:val="both"/>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Trainee/</w:t>
      </w:r>
      <w:r w:rsidR="0079058F" w:rsidRPr="00D62E7F">
        <w:rPr>
          <w:rFonts w:asciiTheme="minorHAnsi" w:hAnsiTheme="minorHAnsi" w:cstheme="minorHAnsi"/>
          <w:b/>
          <w:bCs/>
          <w:color w:val="auto"/>
          <w:sz w:val="22"/>
          <w:szCs w:val="22"/>
          <w:u w:val="single"/>
        </w:rPr>
        <w:t>S</w:t>
      </w:r>
      <w:r w:rsidRPr="00D62E7F">
        <w:rPr>
          <w:rFonts w:asciiTheme="minorHAnsi" w:hAnsiTheme="minorHAnsi" w:cstheme="minorHAnsi"/>
          <w:b/>
          <w:bCs/>
          <w:color w:val="auto"/>
          <w:sz w:val="22"/>
          <w:szCs w:val="22"/>
          <w:u w:val="single"/>
        </w:rPr>
        <w:t xml:space="preserve">tudent </w:t>
      </w:r>
      <w:r w:rsidR="0079058F" w:rsidRPr="00D62E7F">
        <w:rPr>
          <w:rFonts w:asciiTheme="minorHAnsi" w:hAnsiTheme="minorHAnsi" w:cstheme="minorHAnsi"/>
          <w:b/>
          <w:bCs/>
          <w:color w:val="auto"/>
          <w:sz w:val="22"/>
          <w:szCs w:val="22"/>
          <w:u w:val="single"/>
        </w:rPr>
        <w:t>T</w:t>
      </w:r>
      <w:r w:rsidRPr="00D62E7F">
        <w:rPr>
          <w:rFonts w:asciiTheme="minorHAnsi" w:hAnsiTheme="minorHAnsi" w:cstheme="minorHAnsi"/>
          <w:b/>
          <w:bCs/>
          <w:color w:val="auto"/>
          <w:sz w:val="22"/>
          <w:szCs w:val="22"/>
          <w:u w:val="single"/>
        </w:rPr>
        <w:t>eachers</w:t>
      </w:r>
    </w:p>
    <w:p w14:paraId="35679736" w14:textId="77777777"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The school will ensure all necessary checks are carried out for salaried trainee teachers.</w:t>
      </w:r>
    </w:p>
    <w:p w14:paraId="6220BD78" w14:textId="77777777"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 xml:space="preserve">For fee-funded trainee teachers, the school will obtain written confirmation from the training provider that necessary checks have been carried out and that the trainee is suitable to work with children. </w:t>
      </w:r>
    </w:p>
    <w:p w14:paraId="38810691" w14:textId="77777777" w:rsidR="00C6605D" w:rsidRPr="00D62E7F" w:rsidRDefault="00C6605D" w:rsidP="00C6605D">
      <w:pPr>
        <w:jc w:val="both"/>
        <w:rPr>
          <w:rFonts w:asciiTheme="minorHAnsi" w:hAnsiTheme="minorHAnsi" w:cstheme="minorHAnsi"/>
          <w:sz w:val="22"/>
          <w:szCs w:val="22"/>
        </w:rPr>
      </w:pPr>
    </w:p>
    <w:p w14:paraId="45CFBB9B" w14:textId="1CB3CB0A" w:rsidR="000B77C5" w:rsidRPr="00D62E7F" w:rsidRDefault="000B77C5" w:rsidP="00C6605D">
      <w:pPr>
        <w:jc w:val="both"/>
        <w:rPr>
          <w:rFonts w:asciiTheme="minorHAnsi" w:hAnsiTheme="minorHAnsi" w:cstheme="minorHAnsi"/>
          <w:sz w:val="22"/>
          <w:szCs w:val="22"/>
        </w:rPr>
      </w:pPr>
      <w:r w:rsidRPr="00D62E7F">
        <w:rPr>
          <w:rFonts w:asciiTheme="minorHAnsi" w:hAnsiTheme="minorHAnsi" w:cstheme="minorHAnsi"/>
          <w:sz w:val="22"/>
          <w:szCs w:val="22"/>
        </w:rPr>
        <w:t>In both cases, this includes checks to ensure that individuals are not disqualified under the 2018 Childcare Disqualification Regulations and Childcare Act 2006.</w:t>
      </w:r>
    </w:p>
    <w:p w14:paraId="6FC3092E" w14:textId="77777777" w:rsidR="0079058F" w:rsidRPr="00D62E7F" w:rsidRDefault="0079058F" w:rsidP="000B77C5">
      <w:pPr>
        <w:pStyle w:val="Heading3"/>
        <w:rPr>
          <w:rFonts w:asciiTheme="minorHAnsi" w:hAnsiTheme="minorHAnsi" w:cstheme="minorHAnsi"/>
          <w:b/>
          <w:bCs/>
          <w:color w:val="auto"/>
          <w:sz w:val="22"/>
          <w:szCs w:val="22"/>
          <w:u w:val="single"/>
        </w:rPr>
      </w:pPr>
    </w:p>
    <w:p w14:paraId="4D5CF955" w14:textId="5FEBAFC5" w:rsidR="000B77C5" w:rsidRPr="00D62E7F" w:rsidRDefault="000B77C5" w:rsidP="000B77C5">
      <w:pPr>
        <w:pStyle w:val="Heading3"/>
      </w:pPr>
      <w:r w:rsidRPr="2137E481">
        <w:rPr>
          <w:rFonts w:asciiTheme="minorHAnsi" w:hAnsiTheme="minorHAnsi" w:cstheme="minorBidi"/>
          <w:b/>
          <w:bCs/>
          <w:color w:val="auto"/>
          <w:sz w:val="22"/>
          <w:szCs w:val="22"/>
          <w:u w:val="single"/>
        </w:rPr>
        <w:t>Volunteers</w:t>
      </w:r>
    </w:p>
    <w:p w14:paraId="63FFBA94" w14:textId="4E33D356" w:rsidR="7F1562FD" w:rsidRPr="00FF38AF" w:rsidRDefault="7F1562FD" w:rsidP="00FF38AF">
      <w:pPr>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 xml:space="preserve">The </w:t>
      </w:r>
      <w:proofErr w:type="gramStart"/>
      <w:r w:rsidRPr="00FF38AF">
        <w:rPr>
          <w:rFonts w:asciiTheme="minorHAnsi" w:eastAsiaTheme="minorEastAsia" w:hAnsiTheme="minorHAnsi" w:cstheme="minorBidi"/>
          <w:sz w:val="22"/>
          <w:szCs w:val="22"/>
        </w:rPr>
        <w:t>School</w:t>
      </w:r>
      <w:proofErr w:type="gramEnd"/>
      <w:r w:rsidRPr="00FF38AF">
        <w:rPr>
          <w:rFonts w:asciiTheme="minorHAnsi" w:eastAsiaTheme="minorEastAsia" w:hAnsiTheme="minorHAnsi" w:cstheme="minorBidi"/>
          <w:sz w:val="22"/>
          <w:szCs w:val="22"/>
        </w:rPr>
        <w:t xml:space="preserve"> will ensure that all volunteers are appropriately assessed and supervised in accordance with Keeping Children Safe in Education and current regulated activity legislation.</w:t>
      </w:r>
    </w:p>
    <w:p w14:paraId="57B3B615" w14:textId="087174D6" w:rsidR="2137E481" w:rsidRPr="00FF38AF" w:rsidRDefault="2137E481" w:rsidP="00FF38AF">
      <w:pPr>
        <w:jc w:val="both"/>
        <w:rPr>
          <w:rFonts w:asciiTheme="minorHAnsi" w:eastAsiaTheme="minorEastAsia" w:hAnsiTheme="minorHAnsi" w:cstheme="minorBidi"/>
          <w:sz w:val="22"/>
          <w:szCs w:val="22"/>
        </w:rPr>
      </w:pPr>
    </w:p>
    <w:p w14:paraId="73FC936D" w14:textId="7D0726C7" w:rsidR="7F1562FD" w:rsidRPr="00FF38AF" w:rsidRDefault="7F1562FD" w:rsidP="00FF38AF">
      <w:pPr>
        <w:spacing w:line="300" w:lineRule="auto"/>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 xml:space="preserve">The </w:t>
      </w:r>
      <w:proofErr w:type="gramStart"/>
      <w:r w:rsidRPr="00FF38AF">
        <w:rPr>
          <w:rFonts w:asciiTheme="minorHAnsi" w:eastAsiaTheme="minorEastAsia" w:hAnsiTheme="minorHAnsi" w:cstheme="minorBidi"/>
          <w:sz w:val="22"/>
          <w:szCs w:val="22"/>
        </w:rPr>
        <w:t>School</w:t>
      </w:r>
      <w:proofErr w:type="gramEnd"/>
      <w:r w:rsidRPr="00FF38AF">
        <w:rPr>
          <w:rFonts w:asciiTheme="minorHAnsi" w:eastAsiaTheme="minorEastAsia" w:hAnsiTheme="minorHAnsi" w:cstheme="minorBidi"/>
          <w:sz w:val="22"/>
          <w:szCs w:val="22"/>
        </w:rPr>
        <w:t xml:space="preserve"> will determine whether a volunteer is engaged in regulated activity and will undertake the appropriate statutory safeguarding checks, </w:t>
      </w:r>
      <w:r w:rsidR="26F3DAD8" w:rsidRPr="00FF38AF">
        <w:rPr>
          <w:rFonts w:asciiTheme="minorHAnsi" w:eastAsiaTheme="minorEastAsia" w:hAnsiTheme="minorHAnsi" w:cstheme="minorBidi"/>
          <w:sz w:val="22"/>
          <w:szCs w:val="22"/>
        </w:rPr>
        <w:t>including enhanced DBS and barred list checks where required,</w:t>
      </w:r>
      <w:r w:rsidR="26F3DAD8" w:rsidRPr="00FF38AF">
        <w:rPr>
          <w:rFonts w:ascii="Segoe UI" w:eastAsia="Segoe UI" w:hAnsi="Segoe UI" w:cs="Segoe UI"/>
          <w:sz w:val="21"/>
          <w:szCs w:val="21"/>
        </w:rPr>
        <w:t xml:space="preserve"> </w:t>
      </w:r>
      <w:r w:rsidR="117C7B70" w:rsidRPr="00FF38AF">
        <w:rPr>
          <w:rFonts w:ascii="Segoe UI" w:eastAsia="Segoe UI" w:hAnsi="Segoe UI" w:cs="Segoe UI"/>
          <w:sz w:val="21"/>
          <w:szCs w:val="21"/>
        </w:rPr>
        <w:t xml:space="preserve">to ensure compliance with the Childcare Act 2006 and associated disqualification requirements. </w:t>
      </w:r>
    </w:p>
    <w:p w14:paraId="6EB06A32" w14:textId="15EF1DA8" w:rsidR="2137E481" w:rsidRPr="00FF38AF" w:rsidRDefault="2137E481" w:rsidP="00FF38AF">
      <w:pPr>
        <w:jc w:val="both"/>
        <w:rPr>
          <w:rFonts w:asciiTheme="minorHAnsi" w:eastAsiaTheme="minorEastAsia" w:hAnsiTheme="minorHAnsi" w:cstheme="minorBidi"/>
          <w:sz w:val="22"/>
          <w:szCs w:val="22"/>
        </w:rPr>
      </w:pPr>
    </w:p>
    <w:p w14:paraId="383B9CFD" w14:textId="161E93CA" w:rsidR="7F1562FD" w:rsidRPr="00FF38AF" w:rsidRDefault="7F1562FD" w:rsidP="00FF38AF">
      <w:pPr>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 xml:space="preserve">The </w:t>
      </w:r>
      <w:proofErr w:type="gramStart"/>
      <w:r w:rsidRPr="00FF38AF">
        <w:rPr>
          <w:rFonts w:asciiTheme="minorHAnsi" w:eastAsiaTheme="minorEastAsia" w:hAnsiTheme="minorHAnsi" w:cstheme="minorBidi"/>
          <w:sz w:val="22"/>
          <w:szCs w:val="22"/>
        </w:rPr>
        <w:t>School</w:t>
      </w:r>
      <w:proofErr w:type="gramEnd"/>
      <w:r w:rsidRPr="00FF38AF">
        <w:rPr>
          <w:rFonts w:asciiTheme="minorHAnsi" w:eastAsiaTheme="minorEastAsia" w:hAnsiTheme="minorHAnsi" w:cstheme="minorBidi"/>
          <w:sz w:val="22"/>
          <w:szCs w:val="22"/>
        </w:rPr>
        <w:t xml:space="preserve"> will undertake a written risk assessment for volunteers where a DBS certificate is not obtained. The assessment will consider the nature of the role, the level of contact with children, supervision arrangements, and any other relevant safeguarding factors. A record of this assessment will be retained.</w:t>
      </w:r>
    </w:p>
    <w:p w14:paraId="0421C7D4" w14:textId="5959C02A" w:rsidR="2137E481" w:rsidRPr="00FF38AF" w:rsidRDefault="2137E481" w:rsidP="00FF38AF">
      <w:pPr>
        <w:jc w:val="both"/>
        <w:rPr>
          <w:rFonts w:asciiTheme="minorHAnsi" w:eastAsiaTheme="minorEastAsia" w:hAnsiTheme="minorHAnsi" w:cstheme="minorBidi"/>
          <w:sz w:val="22"/>
          <w:szCs w:val="22"/>
        </w:rPr>
      </w:pPr>
    </w:p>
    <w:p w14:paraId="64281F97" w14:textId="42D3DEDF" w:rsidR="7F1562FD" w:rsidRPr="00FF38AF" w:rsidRDefault="7F1562FD" w:rsidP="00FF38AF">
      <w:pPr>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 xml:space="preserve">The </w:t>
      </w:r>
      <w:proofErr w:type="gramStart"/>
      <w:r w:rsidRPr="00FF38AF">
        <w:rPr>
          <w:rFonts w:asciiTheme="minorHAnsi" w:eastAsiaTheme="minorEastAsia" w:hAnsiTheme="minorHAnsi" w:cstheme="minorBidi"/>
          <w:sz w:val="22"/>
          <w:szCs w:val="22"/>
        </w:rPr>
        <w:t>School</w:t>
      </w:r>
      <w:proofErr w:type="gramEnd"/>
      <w:r w:rsidRPr="00FF38AF">
        <w:rPr>
          <w:rFonts w:asciiTheme="minorHAnsi" w:eastAsiaTheme="minorEastAsia" w:hAnsiTheme="minorHAnsi" w:cstheme="minorBidi"/>
          <w:sz w:val="22"/>
          <w:szCs w:val="22"/>
        </w:rPr>
        <w:t xml:space="preserve"> will ensure that appropriate checks are undertaken where volunteers are engaged in childcare provision that falls within disqualification regulations. Where the School determines that such checks are not required, the reasons for that decision will be recorded.</w:t>
      </w:r>
    </w:p>
    <w:p w14:paraId="73A4FE18" w14:textId="74177274" w:rsidR="2137E481" w:rsidRPr="00FF38AF" w:rsidRDefault="2137E481" w:rsidP="00FF38AF">
      <w:pPr>
        <w:jc w:val="both"/>
        <w:rPr>
          <w:rFonts w:asciiTheme="minorHAnsi" w:eastAsiaTheme="minorEastAsia" w:hAnsiTheme="minorHAnsi" w:cstheme="minorBidi"/>
          <w:sz w:val="22"/>
          <w:szCs w:val="22"/>
        </w:rPr>
      </w:pPr>
    </w:p>
    <w:p w14:paraId="65AB8231" w14:textId="06265DE4" w:rsidR="7F1562FD" w:rsidRPr="00FF38AF" w:rsidRDefault="7F1562FD" w:rsidP="00FF38AF">
      <w:pPr>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Volunteers will receive safeguarding information appropriate to their role and will know how to report concerns about a child or adult.</w:t>
      </w:r>
    </w:p>
    <w:p w14:paraId="5DE498A8" w14:textId="7D2F81CE" w:rsidR="2137E481" w:rsidRDefault="2137E481" w:rsidP="2137E481">
      <w:pPr>
        <w:rPr>
          <w:rFonts w:asciiTheme="minorHAnsi" w:eastAsiaTheme="minorEastAsia" w:hAnsiTheme="minorHAnsi" w:cstheme="minorBidi"/>
          <w:sz w:val="22"/>
          <w:szCs w:val="22"/>
        </w:rPr>
      </w:pPr>
    </w:p>
    <w:p w14:paraId="02D60B6C" w14:textId="77777777" w:rsidR="000B77C5" w:rsidRPr="00D62E7F" w:rsidRDefault="000B77C5" w:rsidP="000B77C5">
      <w:pPr>
        <w:rPr>
          <w:rFonts w:asciiTheme="minorHAnsi" w:hAnsiTheme="minorHAnsi" w:cstheme="minorHAnsi"/>
          <w:sz w:val="22"/>
          <w:szCs w:val="22"/>
        </w:rPr>
      </w:pPr>
      <w:r w:rsidRPr="00D62E7F">
        <w:rPr>
          <w:rFonts w:asciiTheme="minorHAnsi" w:hAnsiTheme="minorHAnsi" w:cstheme="minorHAnsi"/>
          <w:sz w:val="22"/>
          <w:szCs w:val="22"/>
        </w:rPr>
        <w:t>The school will ensure that volunteers:</w:t>
      </w:r>
    </w:p>
    <w:p w14:paraId="6880E408"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 xml:space="preserve">Never work in regulated activity or are left unsupervised with children </w:t>
      </w:r>
    </w:p>
    <w:p w14:paraId="33B8F0C9"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Have a risk assessment, which will be retained, whilst the school decides whether to seek an enhanced DBS check without barred list information for any volunteers not engaging in regulated activity</w:t>
      </w:r>
    </w:p>
    <w:p w14:paraId="0BBA02BE" w14:textId="77777777" w:rsidR="000B77C5" w:rsidRPr="00D62E7F" w:rsidRDefault="000B77C5" w:rsidP="000B77C5">
      <w:pPr>
        <w:pStyle w:val="BulletedList"/>
        <w:rPr>
          <w:rFonts w:asciiTheme="minorHAnsi" w:hAnsiTheme="minorHAnsi" w:cstheme="minorHAnsi"/>
          <w:sz w:val="22"/>
          <w:szCs w:val="22"/>
        </w:rPr>
      </w:pPr>
      <w:r w:rsidRPr="00D62E7F">
        <w:rPr>
          <w:rFonts w:asciiTheme="minorHAnsi" w:hAnsiTheme="minorHAnsi" w:cstheme="minorHAnsi"/>
          <w:sz w:val="22"/>
          <w:szCs w:val="22"/>
        </w:rPr>
        <w:t>To ensure that volunteers are not disqualified under the 2018 Childcare Disqualification Regulations and Childcare Act 2006., appropriate checks are carried out. Where the school decides that a volunteer falls outside of the scope of these regulations and will not carry out such checks but will retain a record of the assessment. This will include an evaluation of any risks and control measures put in place and any advice sought</w:t>
      </w:r>
    </w:p>
    <w:p w14:paraId="7A07DF27" w14:textId="77777777" w:rsidR="000B77C5" w:rsidRPr="00D62E7F" w:rsidRDefault="000B77C5" w:rsidP="000B77C5">
      <w:pPr>
        <w:pStyle w:val="Heading3"/>
        <w:rPr>
          <w:rFonts w:asciiTheme="minorHAnsi" w:hAnsiTheme="minorHAnsi" w:cstheme="minorHAnsi"/>
          <w:b/>
          <w:bCs/>
          <w:color w:val="auto"/>
          <w:sz w:val="22"/>
          <w:szCs w:val="22"/>
          <w:u w:val="single"/>
        </w:rPr>
      </w:pPr>
      <w:r w:rsidRPr="00D62E7F">
        <w:rPr>
          <w:rFonts w:asciiTheme="minorHAnsi" w:hAnsiTheme="minorHAnsi" w:cstheme="minorHAnsi"/>
          <w:b/>
          <w:bCs/>
          <w:color w:val="auto"/>
          <w:sz w:val="22"/>
          <w:szCs w:val="22"/>
          <w:u w:val="single"/>
        </w:rPr>
        <w:t xml:space="preserve">Governors </w:t>
      </w:r>
    </w:p>
    <w:p w14:paraId="1B08DAD9" w14:textId="77777777" w:rsidR="000B77C5" w:rsidRPr="00D62E7F" w:rsidRDefault="000B77C5" w:rsidP="000B77C5">
      <w:pPr>
        <w:rPr>
          <w:rFonts w:asciiTheme="minorHAnsi" w:hAnsiTheme="minorHAnsi" w:cstheme="minorHAnsi"/>
          <w:sz w:val="22"/>
          <w:szCs w:val="22"/>
        </w:rPr>
      </w:pPr>
      <w:r w:rsidRPr="00D62E7F">
        <w:rPr>
          <w:rFonts w:asciiTheme="minorHAnsi" w:eastAsia="Arial" w:hAnsiTheme="minorHAnsi" w:cstheme="minorHAnsi"/>
          <w:sz w:val="22"/>
          <w:szCs w:val="22"/>
        </w:rPr>
        <w:t>All governors must have an enhanced DBS check without barred list information.</w:t>
      </w:r>
    </w:p>
    <w:p w14:paraId="3DC07E17"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It is also a requirement that all governors also have a Section 128 check (as a Section 128 direction disqualifies an individual from being a maintained school governor).</w:t>
      </w:r>
    </w:p>
    <w:p w14:paraId="45F1F983" w14:textId="77777777" w:rsidR="00C6605D" w:rsidRPr="00D62E7F" w:rsidRDefault="00C6605D" w:rsidP="0F14D396">
      <w:pPr>
        <w:pStyle w:val="Heading3"/>
        <w:rPr>
          <w:rFonts w:asciiTheme="minorHAnsi" w:eastAsiaTheme="minorEastAsia" w:hAnsiTheme="minorHAnsi" w:cstheme="minorBidi"/>
          <w:b/>
          <w:bCs/>
          <w:color w:val="auto"/>
          <w:sz w:val="22"/>
          <w:szCs w:val="22"/>
          <w:u w:val="single"/>
        </w:rPr>
      </w:pPr>
    </w:p>
    <w:p w14:paraId="1CB2083B" w14:textId="66F65D9C" w:rsidR="000B77C5" w:rsidRDefault="2AA76530" w:rsidP="35329404">
      <w:pPr>
        <w:pStyle w:val="Heading3"/>
      </w:pPr>
      <w:r w:rsidRPr="35329404">
        <w:rPr>
          <w:rFonts w:asciiTheme="minorHAnsi" w:eastAsiaTheme="minorEastAsia" w:hAnsiTheme="minorHAnsi" w:cstheme="minorBidi"/>
          <w:b/>
          <w:bCs/>
          <w:color w:val="auto"/>
          <w:sz w:val="22"/>
          <w:szCs w:val="22"/>
          <w:u w:val="single"/>
        </w:rPr>
        <w:t xml:space="preserve">Staff </w:t>
      </w:r>
      <w:r w:rsidR="76B969A8" w:rsidRPr="35329404">
        <w:rPr>
          <w:rFonts w:asciiTheme="minorHAnsi" w:eastAsiaTheme="minorEastAsia" w:hAnsiTheme="minorHAnsi" w:cstheme="minorBidi"/>
          <w:b/>
          <w:bCs/>
          <w:color w:val="auto"/>
          <w:sz w:val="22"/>
          <w:szCs w:val="22"/>
          <w:u w:val="single"/>
        </w:rPr>
        <w:t>W</w:t>
      </w:r>
      <w:r w:rsidRPr="35329404">
        <w:rPr>
          <w:rFonts w:asciiTheme="minorHAnsi" w:eastAsiaTheme="minorEastAsia" w:hAnsiTheme="minorHAnsi" w:cstheme="minorBidi"/>
          <w:b/>
          <w:bCs/>
          <w:color w:val="auto"/>
          <w:sz w:val="22"/>
          <w:szCs w:val="22"/>
          <w:u w:val="single"/>
        </w:rPr>
        <w:t xml:space="preserve">orking in </w:t>
      </w:r>
      <w:r w:rsidR="76B969A8" w:rsidRPr="35329404">
        <w:rPr>
          <w:rFonts w:asciiTheme="minorHAnsi" w:eastAsiaTheme="minorEastAsia" w:hAnsiTheme="minorHAnsi" w:cstheme="minorBidi"/>
          <w:b/>
          <w:bCs/>
          <w:color w:val="auto"/>
          <w:sz w:val="22"/>
          <w:szCs w:val="22"/>
          <w:u w:val="single"/>
        </w:rPr>
        <w:t>A</w:t>
      </w:r>
      <w:r w:rsidRPr="35329404">
        <w:rPr>
          <w:rFonts w:asciiTheme="minorHAnsi" w:eastAsiaTheme="minorEastAsia" w:hAnsiTheme="minorHAnsi" w:cstheme="minorBidi"/>
          <w:b/>
          <w:bCs/>
          <w:color w:val="auto"/>
          <w:sz w:val="22"/>
          <w:szCs w:val="22"/>
          <w:u w:val="single"/>
        </w:rPr>
        <w:t xml:space="preserve">lternative </w:t>
      </w:r>
      <w:r w:rsidR="76B969A8" w:rsidRPr="35329404">
        <w:rPr>
          <w:rFonts w:asciiTheme="minorHAnsi" w:eastAsiaTheme="minorEastAsia" w:hAnsiTheme="minorHAnsi" w:cstheme="minorBidi"/>
          <w:b/>
          <w:bCs/>
          <w:color w:val="auto"/>
          <w:sz w:val="22"/>
          <w:szCs w:val="22"/>
          <w:u w:val="single"/>
        </w:rPr>
        <w:t>P</w:t>
      </w:r>
      <w:r w:rsidRPr="35329404">
        <w:rPr>
          <w:rFonts w:asciiTheme="minorHAnsi" w:eastAsiaTheme="minorEastAsia" w:hAnsiTheme="minorHAnsi" w:cstheme="minorBidi"/>
          <w:b/>
          <w:bCs/>
          <w:color w:val="auto"/>
          <w:sz w:val="22"/>
          <w:szCs w:val="22"/>
          <w:u w:val="single"/>
        </w:rPr>
        <w:t xml:space="preserve">rovision </w:t>
      </w:r>
      <w:r w:rsidR="76B969A8" w:rsidRPr="35329404">
        <w:rPr>
          <w:rFonts w:asciiTheme="minorHAnsi" w:eastAsiaTheme="minorEastAsia" w:hAnsiTheme="minorHAnsi" w:cstheme="minorBidi"/>
          <w:b/>
          <w:bCs/>
          <w:color w:val="auto"/>
          <w:sz w:val="22"/>
          <w:szCs w:val="22"/>
          <w:u w:val="single"/>
        </w:rPr>
        <w:t>S</w:t>
      </w:r>
      <w:r w:rsidRPr="35329404">
        <w:rPr>
          <w:rFonts w:asciiTheme="minorHAnsi" w:eastAsiaTheme="minorEastAsia" w:hAnsiTheme="minorHAnsi" w:cstheme="minorBidi"/>
          <w:b/>
          <w:bCs/>
          <w:color w:val="auto"/>
          <w:sz w:val="22"/>
          <w:szCs w:val="22"/>
          <w:u w:val="single"/>
        </w:rPr>
        <w:t>ettings</w:t>
      </w:r>
    </w:p>
    <w:p w14:paraId="2A8F0EA2" w14:textId="0790FCCF" w:rsidR="35E928A3" w:rsidRPr="00FF38AF" w:rsidRDefault="35E928A3" w:rsidP="00FF38AF">
      <w:pPr>
        <w:spacing w:line="300" w:lineRule="auto"/>
        <w:jc w:val="both"/>
        <w:rPr>
          <w:rFonts w:asciiTheme="minorHAnsi" w:eastAsiaTheme="minorEastAsia" w:hAnsiTheme="minorHAnsi" w:cstheme="minorBidi"/>
          <w:sz w:val="22"/>
          <w:szCs w:val="22"/>
        </w:rPr>
      </w:pPr>
      <w:r w:rsidRPr="00FF38AF">
        <w:rPr>
          <w:rFonts w:asciiTheme="minorHAnsi" w:eastAsiaTheme="minorEastAsia" w:hAnsiTheme="minorHAnsi" w:cstheme="minorBidi"/>
          <w:sz w:val="22"/>
          <w:szCs w:val="22"/>
        </w:rPr>
        <w:t>Where a child attends Alternative Provision, the School will maintain oversight of attendance, safeguarding arrangements, site locations and suitability of provision. Placements will be formally reviewed at least half-termly and more frequently where safeguarding concerns arise.</w:t>
      </w:r>
    </w:p>
    <w:p w14:paraId="6E1A123D" w14:textId="13CA1106" w:rsidR="35329404" w:rsidRDefault="35329404" w:rsidP="35329404"/>
    <w:p w14:paraId="1472181F" w14:textId="77777777" w:rsidR="00AB5A72" w:rsidRPr="00AB5A72" w:rsidRDefault="00AB5A72" w:rsidP="0F14D396">
      <w:pPr>
        <w:rPr>
          <w:rFonts w:asciiTheme="minorHAnsi" w:eastAsiaTheme="minorEastAsia" w:hAnsiTheme="minorHAnsi" w:cstheme="minorBidi"/>
          <w:sz w:val="22"/>
          <w:szCs w:val="22"/>
          <w:lang w:eastAsia="en-US"/>
        </w:rPr>
      </w:pPr>
    </w:p>
    <w:p w14:paraId="50B76371" w14:textId="0CCEC124" w:rsidR="000B77C5" w:rsidRPr="00D62E7F" w:rsidRDefault="000B77C5" w:rsidP="0F14D396">
      <w:pPr>
        <w:pStyle w:val="Heading1"/>
        <w:rPr>
          <w:rFonts w:asciiTheme="minorHAnsi" w:eastAsiaTheme="minorEastAsia" w:hAnsiTheme="minorHAnsi" w:cstheme="minorBidi"/>
          <w:szCs w:val="22"/>
          <w:u w:val="single"/>
        </w:rPr>
      </w:pPr>
      <w:bookmarkStart w:id="40" w:name="_Appendix_3:_Allegations"/>
      <w:bookmarkEnd w:id="40"/>
      <w:r w:rsidRPr="0F14D396">
        <w:rPr>
          <w:rFonts w:asciiTheme="minorHAnsi" w:eastAsiaTheme="minorEastAsia" w:hAnsiTheme="minorHAnsi" w:cstheme="minorBidi"/>
          <w:szCs w:val="22"/>
        </w:rPr>
        <w:br w:type="page"/>
      </w:r>
      <w:bookmarkStart w:id="41" w:name="_Toc106271491"/>
      <w:r w:rsidR="2AA76530" w:rsidRPr="0F14D396">
        <w:rPr>
          <w:rFonts w:asciiTheme="minorHAnsi" w:eastAsiaTheme="minorEastAsia" w:hAnsiTheme="minorHAnsi" w:cstheme="minorBidi"/>
          <w:szCs w:val="22"/>
          <w:u w:val="single"/>
        </w:rPr>
        <w:t xml:space="preserve">Appendix 3: Allegations of </w:t>
      </w:r>
      <w:r w:rsidR="76B969A8" w:rsidRPr="0F14D396">
        <w:rPr>
          <w:rFonts w:asciiTheme="minorHAnsi" w:eastAsiaTheme="minorEastAsia" w:hAnsiTheme="minorHAnsi" w:cstheme="minorBidi"/>
          <w:szCs w:val="22"/>
          <w:u w:val="single"/>
        </w:rPr>
        <w:t>A</w:t>
      </w:r>
      <w:r w:rsidR="2AA76530" w:rsidRPr="0F14D396">
        <w:rPr>
          <w:rFonts w:asciiTheme="minorHAnsi" w:eastAsiaTheme="minorEastAsia" w:hAnsiTheme="minorHAnsi" w:cstheme="minorBidi"/>
          <w:szCs w:val="22"/>
          <w:u w:val="single"/>
        </w:rPr>
        <w:t xml:space="preserve">buse </w:t>
      </w:r>
      <w:r w:rsidR="76B969A8" w:rsidRPr="0F14D396">
        <w:rPr>
          <w:rFonts w:asciiTheme="minorHAnsi" w:eastAsiaTheme="minorEastAsia" w:hAnsiTheme="minorHAnsi" w:cstheme="minorBidi"/>
          <w:szCs w:val="22"/>
          <w:u w:val="single"/>
        </w:rPr>
        <w:t>M</w:t>
      </w:r>
      <w:r w:rsidR="2AA76530" w:rsidRPr="0F14D396">
        <w:rPr>
          <w:rFonts w:asciiTheme="minorHAnsi" w:eastAsiaTheme="minorEastAsia" w:hAnsiTheme="minorHAnsi" w:cstheme="minorBidi"/>
          <w:szCs w:val="22"/>
          <w:u w:val="single"/>
        </w:rPr>
        <w:t xml:space="preserve">ade </w:t>
      </w:r>
      <w:r w:rsidR="76B969A8" w:rsidRPr="0F14D396">
        <w:rPr>
          <w:rFonts w:asciiTheme="minorHAnsi" w:eastAsiaTheme="minorEastAsia" w:hAnsiTheme="minorHAnsi" w:cstheme="minorBidi"/>
          <w:szCs w:val="22"/>
          <w:u w:val="single"/>
        </w:rPr>
        <w:t>A</w:t>
      </w:r>
      <w:r w:rsidR="2AA76530" w:rsidRPr="0F14D396">
        <w:rPr>
          <w:rFonts w:asciiTheme="minorHAnsi" w:eastAsiaTheme="minorEastAsia" w:hAnsiTheme="minorHAnsi" w:cstheme="minorBidi"/>
          <w:szCs w:val="22"/>
          <w:u w:val="single"/>
        </w:rPr>
        <w:t xml:space="preserve">gainst </w:t>
      </w:r>
      <w:r w:rsidR="76B969A8" w:rsidRPr="0F14D396">
        <w:rPr>
          <w:rFonts w:asciiTheme="minorHAnsi" w:eastAsiaTheme="minorEastAsia" w:hAnsiTheme="minorHAnsi" w:cstheme="minorBidi"/>
          <w:szCs w:val="22"/>
          <w:u w:val="single"/>
        </w:rPr>
        <w:t>S</w:t>
      </w:r>
      <w:r w:rsidR="2AA76530" w:rsidRPr="0F14D396">
        <w:rPr>
          <w:rFonts w:asciiTheme="minorHAnsi" w:eastAsiaTheme="minorEastAsia" w:hAnsiTheme="minorHAnsi" w:cstheme="minorBidi"/>
          <w:szCs w:val="22"/>
          <w:u w:val="single"/>
        </w:rPr>
        <w:t>taff</w:t>
      </w:r>
      <w:bookmarkEnd w:id="41"/>
    </w:p>
    <w:p w14:paraId="57A1C110" w14:textId="77777777" w:rsidR="00E56CB2" w:rsidRPr="00D62E7F" w:rsidRDefault="00E56CB2" w:rsidP="0F14D396">
      <w:pPr>
        <w:pStyle w:val="Heading2"/>
        <w:rPr>
          <w:rFonts w:asciiTheme="minorHAnsi" w:eastAsiaTheme="minorEastAsia" w:hAnsiTheme="minorHAnsi" w:cstheme="minorBidi"/>
          <w:b/>
          <w:bCs/>
          <w:color w:val="auto"/>
          <w:sz w:val="22"/>
          <w:szCs w:val="22"/>
          <w:u w:val="single"/>
        </w:rPr>
      </w:pPr>
      <w:bookmarkStart w:id="42" w:name="_Section_1:_Allegations"/>
      <w:bookmarkEnd w:id="42"/>
    </w:p>
    <w:p w14:paraId="266EC2BD" w14:textId="07801491" w:rsidR="000B77C5" w:rsidRPr="00D62E7F" w:rsidRDefault="2AA76530" w:rsidP="0F14D396">
      <w:pPr>
        <w:pStyle w:val="Heading2"/>
        <w:rPr>
          <w:rFonts w:asciiTheme="minorHAnsi" w:eastAsiaTheme="minorEastAsia" w:hAnsiTheme="minorHAnsi" w:cstheme="minorBidi"/>
          <w:b/>
          <w:bCs/>
          <w:color w:val="auto"/>
          <w:sz w:val="22"/>
          <w:szCs w:val="22"/>
          <w:u w:val="single"/>
        </w:rPr>
      </w:pPr>
      <w:bookmarkStart w:id="43" w:name="_Section_1:_Allegations_1"/>
      <w:bookmarkEnd w:id="43"/>
      <w:r w:rsidRPr="0F14D396">
        <w:rPr>
          <w:rFonts w:asciiTheme="minorHAnsi" w:eastAsiaTheme="minorEastAsia" w:hAnsiTheme="minorHAnsi" w:cstheme="minorBidi"/>
          <w:b/>
          <w:bCs/>
          <w:color w:val="auto"/>
          <w:sz w:val="22"/>
          <w:szCs w:val="22"/>
          <w:u w:val="single"/>
        </w:rPr>
        <w:t>Section 1: Allegations that may meet the harms threshold</w:t>
      </w:r>
    </w:p>
    <w:p w14:paraId="440442BC"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This section of the guidance applies where it is alleged that anyone working in the school or a college that provides education for children under 18 years of age, including supply teachers, volunteers and contractors has:</w:t>
      </w:r>
    </w:p>
    <w:p w14:paraId="728102C2"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Behaved in a way that has harmed a child, or may have harmed a child, and/or </w:t>
      </w:r>
    </w:p>
    <w:p w14:paraId="5A53C2DD"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Possibly committed a criminal offence against or related to a child and/or</w:t>
      </w:r>
    </w:p>
    <w:p w14:paraId="5A6771D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Behaved towards a child or children in a way that indicates they may pose a risk of harm to children and/or </w:t>
      </w:r>
    </w:p>
    <w:p w14:paraId="4D8687D0"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Behaved or may have behaved in a way that indicates they may not be suitable to work with children – including behaviour taking place both inside and outside of school </w:t>
      </w:r>
    </w:p>
    <w:p w14:paraId="3D152070"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school will consult our local authority designated officer (LADO) if there is any doubt as to whether a concern meets the harm threshold. </w:t>
      </w:r>
    </w:p>
    <w:p w14:paraId="20072CC5" w14:textId="746A09B2" w:rsidR="0F14D396" w:rsidRDefault="0F14D396" w:rsidP="0F14D396">
      <w:pPr>
        <w:rPr>
          <w:rFonts w:asciiTheme="minorHAnsi" w:eastAsiaTheme="minorEastAsia" w:hAnsiTheme="minorHAnsi" w:cstheme="minorBidi"/>
          <w:sz w:val="22"/>
          <w:szCs w:val="22"/>
        </w:rPr>
      </w:pPr>
    </w:p>
    <w:p w14:paraId="6E8A3569"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Any allegations of abuse will be dealt with quickly and fairly whilst providing consistent child protection in addition to also supporting the individual who is the subject of the allegation. </w:t>
      </w:r>
    </w:p>
    <w:p w14:paraId="6AE38507" w14:textId="584EB751" w:rsidR="0F14D396" w:rsidRDefault="0F14D396" w:rsidP="0F14D396">
      <w:pPr>
        <w:rPr>
          <w:rFonts w:asciiTheme="minorHAnsi" w:eastAsiaTheme="minorEastAsia" w:hAnsiTheme="minorHAnsi" w:cstheme="minorBidi"/>
          <w:sz w:val="22"/>
          <w:szCs w:val="22"/>
        </w:rPr>
      </w:pPr>
    </w:p>
    <w:p w14:paraId="472FFD59"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headteacher, or the chair of governors where the headteacher is the subject of the allegation, will be the ‘case manager’ and lead any investigation. </w:t>
      </w:r>
    </w:p>
    <w:p w14:paraId="5DC79354" w14:textId="5EAEBBB9" w:rsidR="0F14D396" w:rsidRDefault="0F14D396" w:rsidP="0F14D396">
      <w:pPr>
        <w:rPr>
          <w:rFonts w:asciiTheme="minorHAnsi" w:eastAsiaTheme="minorEastAsia" w:hAnsiTheme="minorHAnsi" w:cstheme="minorBidi"/>
          <w:sz w:val="22"/>
          <w:szCs w:val="22"/>
        </w:rPr>
      </w:pPr>
    </w:p>
    <w:p w14:paraId="17171115"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Our school’s procedures for dealing with allegations will be consistently applied with common sense and judgement.</w:t>
      </w:r>
    </w:p>
    <w:p w14:paraId="6B2588BC" w14:textId="77777777" w:rsidR="00E56CB2" w:rsidRPr="00D62E7F" w:rsidRDefault="00E56CB2" w:rsidP="0F14D396">
      <w:pPr>
        <w:pStyle w:val="Heading3"/>
        <w:rPr>
          <w:rFonts w:asciiTheme="minorHAnsi" w:eastAsiaTheme="minorEastAsia" w:hAnsiTheme="minorHAnsi" w:cstheme="minorBidi"/>
          <w:b/>
          <w:bCs/>
          <w:color w:val="auto"/>
          <w:sz w:val="22"/>
          <w:szCs w:val="22"/>
          <w:u w:val="single"/>
        </w:rPr>
      </w:pPr>
    </w:p>
    <w:p w14:paraId="6AF70C9F" w14:textId="73785A1A"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Suspension of the accused until the case is resolved</w:t>
      </w:r>
    </w:p>
    <w:p w14:paraId="22AC203B"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It is not the default position to suspend the accused and will only be considered in cases where:</w:t>
      </w:r>
    </w:p>
    <w:p w14:paraId="405D43A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 is reason to suspect that a child or other children is/are at risk of harm, or</w:t>
      </w:r>
    </w:p>
    <w:p w14:paraId="54F893A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case is so serious that there might be grounds for dismissal</w:t>
      </w:r>
    </w:p>
    <w:p w14:paraId="5F44C2BC"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In such cases, an individual will only be suspended if there is no reasonable alternative, having considered all other options available. </w:t>
      </w:r>
    </w:p>
    <w:p w14:paraId="6BEF7D10"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consider the following alternatives after an assessment of risk(s):</w:t>
      </w:r>
    </w:p>
    <w:p w14:paraId="5D9DB5B0"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Redeployment - within the school, removing direct contact with the child or children concerned or alternative work so as not to have unsupervised access to children</w:t>
      </w:r>
    </w:p>
    <w:p w14:paraId="065009EA"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provision of another adult to be present when the individual has contact with children</w:t>
      </w:r>
    </w:p>
    <w:p w14:paraId="47991BD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Moving pupils to other classes, removing contact with the individual. N.B. This is not a punishment; parents/carers must be consulted first.</w:t>
      </w:r>
    </w:p>
    <w:p w14:paraId="11E4E273"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case manager can seek advice from the school’s HR adviser and the designated officer at the local authority, as well as the police and children’s social care involved.</w:t>
      </w:r>
    </w:p>
    <w:p w14:paraId="5907E6AE" w14:textId="77777777" w:rsidR="00E56CB2" w:rsidRPr="00D62E7F" w:rsidRDefault="00E56CB2" w:rsidP="0F14D396">
      <w:pPr>
        <w:pStyle w:val="Heading3"/>
        <w:rPr>
          <w:rFonts w:asciiTheme="minorHAnsi" w:eastAsiaTheme="minorEastAsia" w:hAnsiTheme="minorHAnsi" w:cstheme="minorBidi"/>
          <w:b/>
          <w:bCs/>
          <w:color w:val="auto"/>
          <w:sz w:val="22"/>
          <w:szCs w:val="22"/>
          <w:u w:val="single"/>
        </w:rPr>
      </w:pPr>
    </w:p>
    <w:p w14:paraId="14D00CB4" w14:textId="01E5695E"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Outcome definitions for allegation investigations</w:t>
      </w:r>
    </w:p>
    <w:p w14:paraId="0C840E5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Substantiated</w:t>
      </w:r>
      <w:r w:rsidRPr="0F14D396">
        <w:rPr>
          <w:rFonts w:asciiTheme="minorHAnsi" w:eastAsiaTheme="minorEastAsia" w:hAnsiTheme="minorHAnsi" w:cstheme="minorBidi"/>
          <w:sz w:val="22"/>
          <w:szCs w:val="22"/>
        </w:rPr>
        <w:t>: sufficient evidence has been provided to prove the allegation</w:t>
      </w:r>
    </w:p>
    <w:p w14:paraId="4126D4E1"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Malicious</w:t>
      </w:r>
      <w:r w:rsidRPr="0F14D396">
        <w:rPr>
          <w:rFonts w:asciiTheme="minorHAnsi" w:eastAsiaTheme="minorEastAsia" w:hAnsiTheme="minorHAnsi" w:cstheme="minorBidi"/>
          <w:sz w:val="22"/>
          <w:szCs w:val="22"/>
        </w:rPr>
        <w:t>: sufficient evidence has been provided to disprove the allegation as it was found to be a deliberate act to deceive or to cause harm to the subject of the allegation</w:t>
      </w:r>
    </w:p>
    <w:p w14:paraId="09C19B3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False</w:t>
      </w:r>
      <w:r w:rsidRPr="0F14D396">
        <w:rPr>
          <w:rFonts w:asciiTheme="minorHAnsi" w:eastAsiaTheme="minorEastAsia" w:hAnsiTheme="minorHAnsi" w:cstheme="minorBidi"/>
          <w:sz w:val="22"/>
          <w:szCs w:val="22"/>
        </w:rPr>
        <w:t>: sufficient evidence has been provided to disprove the allegation</w:t>
      </w:r>
    </w:p>
    <w:p w14:paraId="636BB6BC"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Unsubstantiated</w:t>
      </w:r>
      <w:r w:rsidRPr="0F14D396">
        <w:rPr>
          <w:rFonts w:asciiTheme="minorHAnsi" w:eastAsiaTheme="minorEastAsia" w:hAnsiTheme="minorHAnsi" w:cstheme="minorBidi"/>
          <w:sz w:val="22"/>
          <w:szCs w:val="22"/>
        </w:rPr>
        <w:t>: insufficient evidence has been provided to neither prove nor disprove the allegation (no implication of guilt or innocence)</w:t>
      </w:r>
    </w:p>
    <w:p w14:paraId="364E47E1"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Style w:val="Strong"/>
          <w:rFonts w:asciiTheme="minorHAnsi" w:eastAsiaTheme="minorEastAsia" w:hAnsiTheme="minorHAnsi" w:cstheme="minorBidi"/>
          <w:sz w:val="22"/>
          <w:szCs w:val="22"/>
        </w:rPr>
        <w:t>Unfounded</w:t>
      </w:r>
      <w:r w:rsidRPr="0F14D396">
        <w:rPr>
          <w:rFonts w:asciiTheme="minorHAnsi" w:eastAsiaTheme="minorEastAsia" w:hAnsiTheme="minorHAnsi" w:cstheme="minorBidi"/>
          <w:sz w:val="22"/>
          <w:szCs w:val="22"/>
        </w:rPr>
        <w:t>: used to reflect cases where there is no evidence or proper basis which supports the allegation being made</w:t>
      </w:r>
    </w:p>
    <w:p w14:paraId="742846B2"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Procedure for dealing with allegations</w:t>
      </w:r>
    </w:p>
    <w:p w14:paraId="482D1133"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case manager will take the following steps when an allegation meets the above criteria: </w:t>
      </w:r>
    </w:p>
    <w:p w14:paraId="03F9B928"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Ensure that before carrying on with the steps below, the facts are established to help determine whether there is any foundation to the allegation by conducting basic enquiries in line with local procedures </w:t>
      </w:r>
    </w:p>
    <w:p w14:paraId="1E40EF0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the allegation is discussed with the designated officer at the local authority to consider the nature, content and context of the allegation and agree on a course of action. This should include discussing whether further enquiries are necessary to decide how to proceed and whether it is necessary to involve the police and/or children’s social care services. (There are occasions when the case manager may consider involving the police before consulting the designated officer, e.g. if the accused individual is deemed an immediate risk to children or there is evidence of a possible criminal offence. In such cases, the designated officer will be notified by the case manager as soon as possible after contacting the police)</w:t>
      </w:r>
    </w:p>
    <w:p w14:paraId="3C1E9B90"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the accused individual is informed by the case manager of the concerns or allegations and likely course of action as soon as possible after speaking to the designated officer (and the police or children’s social care services, where necessary). Where the police and/or children’s social care services are involved, only information that has been agreed with those agencies will be shared with the individual</w:t>
      </w:r>
    </w:p>
    <w:p w14:paraId="7D42A9BE"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where appropriate (in the circumstances described above), to carefully consider whether suspension of the individual from contact with children at the school is justified or whether alternative arrangements such as those outlined above can be put in place. Seek advice from the designated officer, police and/or children’s social care services as appropriate</w:t>
      </w:r>
    </w:p>
    <w:p w14:paraId="0176D45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any concerns about the welfare of other children in the community or the individual’s family are discussed with the DSL, making a risk assessment of the situation. Where necessary, the DSL may make a referral to children’s social care</w:t>
      </w:r>
    </w:p>
    <w:p w14:paraId="46BCB9E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Ensure the rationale for this is agreed upon and recorded with the designated officer if immediate suspension is considered necessary. The record must include information about considering alternatives to suspension and the reasons for rejection. Written confirmation of the suspension will be provided to the individual facing the allegation or concern within one working day, including the named contact and their contact details at the school with whom the individual can liaise. </w:t>
      </w:r>
    </w:p>
    <w:p w14:paraId="513420B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w:t>
      </w:r>
      <w:r w:rsidRPr="0F14D396">
        <w:rPr>
          <w:rStyle w:val="Strong"/>
          <w:rFonts w:asciiTheme="minorHAnsi" w:eastAsiaTheme="minorEastAsia" w:hAnsiTheme="minorHAnsi" w:cstheme="minorBidi"/>
          <w:sz w:val="22"/>
          <w:szCs w:val="22"/>
        </w:rPr>
        <w:t xml:space="preserve"> that if it is decided that no further action is to be taken </w:t>
      </w:r>
      <w:r w:rsidRPr="0F14D396">
        <w:rPr>
          <w:rFonts w:asciiTheme="minorHAnsi" w:eastAsiaTheme="minorEastAsia" w:hAnsiTheme="minorHAnsi" w:cstheme="minorBidi"/>
          <w:sz w:val="22"/>
          <w:szCs w:val="22"/>
        </w:rPr>
        <w:t>regarding the allegation or concerns, the decision is recorded, including the justification for this. Agree with the designated officer on what information should be put in writing to the individual and by whom, as well as what action should follow both in respect of the individual and those who made the initial allegation</w:t>
      </w:r>
    </w:p>
    <w:p w14:paraId="57D7FD52"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w:t>
      </w:r>
      <w:r w:rsidRPr="0F14D396">
        <w:rPr>
          <w:rStyle w:val="Strong"/>
          <w:rFonts w:asciiTheme="minorHAnsi" w:eastAsiaTheme="minorEastAsia" w:hAnsiTheme="minorHAnsi" w:cstheme="minorBidi"/>
          <w:sz w:val="22"/>
          <w:szCs w:val="22"/>
        </w:rPr>
        <w:t xml:space="preserve"> if it is decided that further action is needed</w:t>
      </w:r>
      <w:r w:rsidRPr="0F14D396">
        <w:rPr>
          <w:rFonts w:asciiTheme="minorHAnsi" w:eastAsiaTheme="minorEastAsia" w:hAnsiTheme="minorHAnsi" w:cstheme="minorBidi"/>
          <w:sz w:val="22"/>
          <w:szCs w:val="22"/>
        </w:rPr>
        <w:t>, steps are taken as agreed with the designated officer to begin the appropriate action in school and/or liaise with the police and/or children’s social care services as appropriate</w:t>
      </w:r>
    </w:p>
    <w:p w14:paraId="141E21C3" w14:textId="5726CDF6" w:rsidR="000B77C5" w:rsidRPr="00D62E7F" w:rsidRDefault="4AA2DC43"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Ensure effective support for the individual facing the allegation or concern is provided, including appointing a named representative to inform them of the case’s progress and considering what other support is appropriate. </w:t>
      </w:r>
    </w:p>
    <w:p w14:paraId="6301E9B0"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the parents/carers of the child/children involved are informed about the allegation as soon as possible, following an agreement with children’s social care services and/or the police, where applicable. The case manager will also inform the parents/carers of their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5B6EF973" w14:textId="77777777" w:rsidR="000B77C5" w:rsidRPr="00072A0B"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Ensure the parents or carers of the child/children involved are kept informed of the progress of the case (only about their child – no information will be shared regarding the staff member) </w:t>
      </w:r>
    </w:p>
    <w:p w14:paraId="4B649BED" w14:textId="745BE28C" w:rsidR="000B77C5" w:rsidRPr="006070CC" w:rsidRDefault="4AA2DC43"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Ensure a referral is made to the DBS where it is thought that the individual facing the allegation or concern has engaged in conduct that harmed or is likely to harm a child or if the individual otherwise poses a risk of harm to a child</w:t>
      </w:r>
    </w:p>
    <w:p w14:paraId="6DBEA332" w14:textId="6B8152D5" w:rsidR="000B77C5" w:rsidRPr="00072A0B" w:rsidRDefault="1EF09E8E" w:rsidP="2137E481">
      <w:pPr>
        <w:pStyle w:val="BulletedList"/>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As an early </w:t>
      </w:r>
      <w:r w:rsidR="6AEA55BF" w:rsidRPr="2137E481">
        <w:rPr>
          <w:rFonts w:asciiTheme="minorHAnsi" w:eastAsiaTheme="minorEastAsia" w:hAnsiTheme="minorHAnsi" w:cstheme="minorBidi"/>
          <w:sz w:val="22"/>
          <w:szCs w:val="22"/>
        </w:rPr>
        <w:t>year's</w:t>
      </w:r>
      <w:r w:rsidRPr="2137E481">
        <w:rPr>
          <w:rFonts w:asciiTheme="minorHAnsi" w:eastAsiaTheme="minorEastAsia" w:hAnsiTheme="minorHAnsi" w:cstheme="minorBidi"/>
          <w:sz w:val="22"/>
          <w:szCs w:val="22"/>
        </w:rPr>
        <w:t xml:space="preserve"> </w:t>
      </w:r>
      <w:r w:rsidR="729A19CC" w:rsidRPr="2137E481">
        <w:rPr>
          <w:rFonts w:asciiTheme="minorHAnsi" w:eastAsiaTheme="minorEastAsia" w:hAnsiTheme="minorHAnsi" w:cstheme="minorBidi"/>
          <w:sz w:val="22"/>
          <w:szCs w:val="22"/>
        </w:rPr>
        <w:t>provider,</w:t>
      </w:r>
      <w:r w:rsidRPr="2137E481">
        <w:rPr>
          <w:rFonts w:asciiTheme="minorHAnsi" w:eastAsiaTheme="minorEastAsia" w:hAnsiTheme="minorHAnsi" w:cstheme="minorBidi"/>
          <w:sz w:val="22"/>
          <w:szCs w:val="22"/>
        </w:rPr>
        <w:t xml:space="preserve"> t</w:t>
      </w:r>
      <w:r w:rsidR="2AA76530" w:rsidRPr="2137E481">
        <w:rPr>
          <w:rFonts w:asciiTheme="minorHAnsi" w:eastAsiaTheme="minorEastAsia" w:hAnsiTheme="minorHAnsi" w:cstheme="minorBidi"/>
          <w:sz w:val="22"/>
          <w:szCs w:val="22"/>
        </w:rPr>
        <w:t>he school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w:t>
      </w:r>
    </w:p>
    <w:p w14:paraId="458795AC" w14:textId="77777777" w:rsidR="000B77C5" w:rsidRPr="00D62E7F" w:rsidRDefault="2AA76530"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immediately suspend an individual from teaching, pending the investigation's findings by the Teaching Regulation Agency if made aware that the secretary of state has made an interim prohibition order regarding the said individual in the school’s employment.</w:t>
      </w:r>
    </w:p>
    <w:p w14:paraId="0E71B7F0" w14:textId="77777777" w:rsidR="00FC0915" w:rsidRDefault="00FC0915" w:rsidP="0F14D396">
      <w:pPr>
        <w:jc w:val="both"/>
        <w:rPr>
          <w:rFonts w:asciiTheme="minorHAnsi" w:eastAsiaTheme="minorEastAsia" w:hAnsiTheme="minorHAnsi" w:cstheme="minorBidi"/>
          <w:sz w:val="22"/>
          <w:szCs w:val="22"/>
        </w:rPr>
      </w:pPr>
    </w:p>
    <w:p w14:paraId="7D85BF86" w14:textId="2F709E32" w:rsidR="000B77C5" w:rsidRPr="00D62E7F" w:rsidRDefault="2AA76530"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cases where the police are involved, the school may, at the start of the investigation, ask the police to obtain consent from the individuals involved to share their statements and evidence for use in the school’s disciplinary process, should this be required later.</w:t>
      </w:r>
    </w:p>
    <w:p w14:paraId="18734718" w14:textId="77777777" w:rsidR="00E56CB2" w:rsidRPr="00D62E7F" w:rsidRDefault="00E56CB2" w:rsidP="0F14D396">
      <w:pPr>
        <w:pStyle w:val="Heading3"/>
        <w:rPr>
          <w:rFonts w:asciiTheme="minorHAnsi" w:eastAsiaTheme="minorEastAsia" w:hAnsiTheme="minorHAnsi" w:cstheme="minorBidi"/>
          <w:b/>
          <w:bCs/>
          <w:color w:val="auto"/>
          <w:sz w:val="22"/>
          <w:szCs w:val="22"/>
          <w:u w:val="single"/>
        </w:rPr>
      </w:pPr>
    </w:p>
    <w:p w14:paraId="0F1161EE" w14:textId="1F298F83"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Additional considerations for supply teachers and all contracted staff </w:t>
      </w:r>
    </w:p>
    <w:p w14:paraId="28E6B0D1"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concerns or allegations are lodged against someone who is not directly employed by the school, such as a supply teacher or contracted staff member provided by an agency, the school will, in addition to our standard procedures, take the following actions: </w:t>
      </w:r>
    </w:p>
    <w:p w14:paraId="351A1519"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Find out the facts and liaise with the LADO to determine a suitable outcome before deciding to stop using an individual due to safeguarding concerns.</w:t>
      </w:r>
    </w:p>
    <w:p w14:paraId="44A82B6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governing board will discuss with the agency whether it is appropriate to suspend the individual or redeploy them to another part of the school whilst the school carries out the investigation</w:t>
      </w:r>
    </w:p>
    <w:p w14:paraId="02953D80"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fully involve the agency but will take the lead in collecting the necessary information and providing it to the LADO as required</w:t>
      </w:r>
    </w:p>
    <w:p w14:paraId="32650462" w14:textId="33A1DF70" w:rsidR="000B77C5" w:rsidRPr="00D62E7F" w:rsidRDefault="2AA76530" w:rsidP="2137E481">
      <w:pPr>
        <w:pStyle w:val="BulletedList"/>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The school will address issues such as information sharing, to ensure any previous concerns or allegations known to the agency are </w:t>
      </w:r>
      <w:r w:rsidR="0AC1322B" w:rsidRPr="2137E481">
        <w:rPr>
          <w:rFonts w:asciiTheme="minorHAnsi" w:eastAsiaTheme="minorEastAsia" w:hAnsiTheme="minorHAnsi" w:cstheme="minorBidi"/>
          <w:sz w:val="22"/>
          <w:szCs w:val="22"/>
        </w:rPr>
        <w:t>considered</w:t>
      </w:r>
      <w:r w:rsidRPr="2137E481">
        <w:rPr>
          <w:rFonts w:asciiTheme="minorHAnsi" w:eastAsiaTheme="minorEastAsia" w:hAnsiTheme="minorHAnsi" w:cstheme="minorBidi"/>
          <w:sz w:val="22"/>
          <w:szCs w:val="22"/>
        </w:rPr>
        <w:t xml:space="preserve"> </w:t>
      </w:r>
    </w:p>
    <w:p w14:paraId="6865F5DF"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school will inform all agencies used of our process for managing allegations and keep them updated about our policies, as necessary. There may be occasions when an agency’s HR personnel are invited to meetings. </w:t>
      </w:r>
    </w:p>
    <w:p w14:paraId="24A84EA5" w14:textId="77777777" w:rsidR="00E56CB2" w:rsidRPr="00D62E7F" w:rsidRDefault="00E56CB2" w:rsidP="0F14D396">
      <w:pPr>
        <w:pStyle w:val="Heading3"/>
        <w:rPr>
          <w:rFonts w:asciiTheme="minorHAnsi" w:eastAsiaTheme="minorEastAsia" w:hAnsiTheme="minorHAnsi" w:cstheme="minorBidi"/>
          <w:b/>
          <w:bCs/>
          <w:color w:val="auto"/>
          <w:sz w:val="22"/>
          <w:szCs w:val="22"/>
          <w:u w:val="single"/>
        </w:rPr>
      </w:pPr>
    </w:p>
    <w:p w14:paraId="2A966DCA" w14:textId="197B2788"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Timescales</w:t>
      </w:r>
    </w:p>
    <w:p w14:paraId="67FEA8EF"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allegations will be dealt with as quickly and effectively as possible, and where reasonably practicable, the school will aim to comply with the following timescales:</w:t>
      </w:r>
    </w:p>
    <w:p w14:paraId="2FA3CEC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an allegation is unsubstantiated or malicious, the resolution should be within one week </w:t>
      </w:r>
    </w:p>
    <w:p w14:paraId="3A3FE4EF"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an allegation does not require formal disciplinary action, appropriate action should be taken within three working days </w:t>
      </w:r>
    </w:p>
    <w:p w14:paraId="403E7359"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Where there is a requirement for a disciplinary hearing that can be held without further investigation, this should be held within 15 working days </w:t>
      </w:r>
    </w:p>
    <w:p w14:paraId="36DC04F5"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above timescales are aims; if they are not met, the school will take the necessary action as soon as possible. </w:t>
      </w:r>
    </w:p>
    <w:p w14:paraId="44E60BC8" w14:textId="77777777" w:rsidR="00E56CB2" w:rsidRPr="00D62E7F" w:rsidRDefault="00E56CB2" w:rsidP="0F14D396">
      <w:pPr>
        <w:pStyle w:val="Heading3"/>
        <w:rPr>
          <w:rFonts w:asciiTheme="minorHAnsi" w:eastAsiaTheme="minorEastAsia" w:hAnsiTheme="minorHAnsi" w:cstheme="minorBidi"/>
          <w:b/>
          <w:bCs/>
          <w:color w:val="auto"/>
          <w:sz w:val="22"/>
          <w:szCs w:val="22"/>
          <w:u w:val="single"/>
        </w:rPr>
      </w:pPr>
    </w:p>
    <w:p w14:paraId="31B70CDD" w14:textId="4FEC9338"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Specific </w:t>
      </w:r>
      <w:r w:rsidR="76B969A8" w:rsidRPr="0F14D396">
        <w:rPr>
          <w:rFonts w:asciiTheme="minorHAnsi" w:eastAsiaTheme="minorEastAsia" w:hAnsiTheme="minorHAnsi" w:cstheme="minorBidi"/>
          <w:b/>
          <w:bCs/>
          <w:color w:val="auto"/>
          <w:sz w:val="22"/>
          <w:szCs w:val="22"/>
          <w:u w:val="single"/>
        </w:rPr>
        <w:t>A</w:t>
      </w:r>
      <w:r w:rsidRPr="0F14D396">
        <w:rPr>
          <w:rFonts w:asciiTheme="minorHAnsi" w:eastAsiaTheme="minorEastAsia" w:hAnsiTheme="minorHAnsi" w:cstheme="minorBidi"/>
          <w:b/>
          <w:bCs/>
          <w:color w:val="auto"/>
          <w:sz w:val="22"/>
          <w:szCs w:val="22"/>
          <w:u w:val="single"/>
        </w:rPr>
        <w:t>ctions</w:t>
      </w:r>
    </w:p>
    <w:p w14:paraId="5675364D" w14:textId="77777777" w:rsidR="000B77C5" w:rsidRPr="00D62E7F" w:rsidRDefault="2AA76530" w:rsidP="0F14D396">
      <w:pPr>
        <w:pStyle w:val="Heading4"/>
        <w:rPr>
          <w:rFonts w:asciiTheme="minorHAnsi" w:eastAsiaTheme="minorEastAsia" w:hAnsiTheme="minorHAnsi" w:cstheme="minorBidi"/>
          <w:b/>
          <w:bCs/>
          <w:color w:val="auto"/>
          <w:u w:val="single"/>
        </w:rPr>
      </w:pPr>
      <w:r w:rsidRPr="0F14D396">
        <w:rPr>
          <w:rFonts w:asciiTheme="minorHAnsi" w:eastAsiaTheme="minorEastAsia" w:hAnsiTheme="minorHAnsi" w:cstheme="minorBidi"/>
          <w:b/>
          <w:bCs/>
          <w:color w:val="auto"/>
          <w:u w:val="single"/>
        </w:rPr>
        <w:t>Action following a criminal investigation or prosecution</w:t>
      </w:r>
    </w:p>
    <w:p w14:paraId="69B114C4" w14:textId="66175F31"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There will be a discussion between the case manager and the local authority’s designated officer to ascertain whether there needs to be any further action, including disciplinary action and how to proceed, </w:t>
      </w:r>
      <w:r w:rsidR="1775CE57" w:rsidRPr="0F14D396">
        <w:rPr>
          <w:rFonts w:asciiTheme="minorHAnsi" w:eastAsiaTheme="minorEastAsia" w:hAnsiTheme="minorHAnsi" w:cstheme="minorBidi"/>
          <w:sz w:val="22"/>
          <w:szCs w:val="22"/>
        </w:rPr>
        <w:t>considering</w:t>
      </w:r>
      <w:r w:rsidRPr="0F14D396">
        <w:rPr>
          <w:rFonts w:asciiTheme="minorHAnsi" w:eastAsiaTheme="minorEastAsia" w:hAnsiTheme="minorHAnsi" w:cstheme="minorBidi"/>
          <w:sz w:val="22"/>
          <w:szCs w:val="22"/>
        </w:rPr>
        <w:t xml:space="preserve"> information provided by the police and/or children’s social care services.</w:t>
      </w:r>
    </w:p>
    <w:p w14:paraId="49769984" w14:textId="77777777" w:rsidR="000B77C5" w:rsidRPr="00D62E7F" w:rsidRDefault="2AA76530" w:rsidP="0F14D396">
      <w:pPr>
        <w:pStyle w:val="Heading4"/>
        <w:rPr>
          <w:rFonts w:asciiTheme="minorHAnsi" w:eastAsiaTheme="minorEastAsia" w:hAnsiTheme="minorHAnsi" w:cstheme="minorBidi"/>
          <w:b/>
          <w:bCs/>
          <w:color w:val="auto"/>
          <w:u w:val="single"/>
        </w:rPr>
      </w:pPr>
      <w:r w:rsidRPr="0F14D396">
        <w:rPr>
          <w:rFonts w:asciiTheme="minorHAnsi" w:eastAsiaTheme="minorEastAsia" w:hAnsiTheme="minorHAnsi" w:cstheme="minorBidi"/>
          <w:b/>
          <w:bCs/>
          <w:color w:val="auto"/>
          <w:u w:val="single"/>
        </w:rPr>
        <w:t>Conclusion of a case where the allegation is substantiated</w:t>
      </w:r>
    </w:p>
    <w:p w14:paraId="65EC2F86"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make a referral to the DBS for consideration of whether inclusion on the barred lists is required in cases where the allegation is substantiated, the individual is dismissed, the school ceases to use their services, or the individual resigns or otherwise ceases to provide their services.</w:t>
      </w:r>
    </w:p>
    <w:p w14:paraId="30E807F7"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also consider whether to refer the matter to the Teaching Regulation Agency to consider prohibiting the individual from teaching where the individual concerned is a member of the teaching staff.</w:t>
      </w:r>
    </w:p>
    <w:p w14:paraId="508651DE" w14:textId="77777777" w:rsidR="000B77C5" w:rsidRPr="00D62E7F" w:rsidRDefault="2AA76530" w:rsidP="0F14D396">
      <w:pPr>
        <w:pStyle w:val="Heading4"/>
        <w:rPr>
          <w:rFonts w:asciiTheme="minorHAnsi" w:eastAsiaTheme="minorEastAsia" w:hAnsiTheme="minorHAnsi" w:cstheme="minorBidi"/>
          <w:b/>
          <w:bCs/>
          <w:color w:val="auto"/>
          <w:u w:val="single"/>
        </w:rPr>
      </w:pPr>
      <w:r w:rsidRPr="0F14D396">
        <w:rPr>
          <w:rFonts w:asciiTheme="minorHAnsi" w:eastAsiaTheme="minorEastAsia" w:hAnsiTheme="minorHAnsi" w:cstheme="minorBidi"/>
          <w:b/>
          <w:bCs/>
          <w:color w:val="auto"/>
          <w:u w:val="single"/>
        </w:rPr>
        <w:t>Individuals are returning to work after suspension</w:t>
      </w:r>
    </w:p>
    <w:p w14:paraId="4BFF81E5"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Based on the case's conclusion, the case manager will consider how best to facilitate a return to work for any individual where it is decided that the suspension is lifted.</w:t>
      </w:r>
    </w:p>
    <w:p w14:paraId="24271CA3"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Consideration will also be given by the case manager on how best to manage the individual’s contact with the child or children who made the allegation if they are still attending the school.</w:t>
      </w:r>
    </w:p>
    <w:p w14:paraId="0B826904" w14:textId="77777777" w:rsidR="000B77C5" w:rsidRPr="00D62E7F" w:rsidRDefault="2AA76530" w:rsidP="0F14D396">
      <w:pPr>
        <w:pStyle w:val="Heading4"/>
        <w:rPr>
          <w:rFonts w:asciiTheme="minorHAnsi" w:eastAsiaTheme="minorEastAsia" w:hAnsiTheme="minorHAnsi" w:cstheme="minorBidi"/>
          <w:b/>
          <w:bCs/>
          <w:color w:val="auto"/>
          <w:u w:val="single"/>
        </w:rPr>
      </w:pPr>
      <w:r w:rsidRPr="0F14D396">
        <w:rPr>
          <w:rFonts w:asciiTheme="minorHAnsi" w:eastAsiaTheme="minorEastAsia" w:hAnsiTheme="minorHAnsi" w:cstheme="minorBidi"/>
          <w:b/>
          <w:bCs/>
          <w:color w:val="auto"/>
          <w:u w:val="single"/>
        </w:rPr>
        <w:t>Unsubstantiated, unfounded, false or malicious reports</w:t>
      </w:r>
    </w:p>
    <w:p w14:paraId="25038317"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In the case where a report is: </w:t>
      </w:r>
    </w:p>
    <w:p w14:paraId="12C8CB85"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Found to be unsubstantiated, unfounded, false or malicious, the DSL will consider the appropriate next steps. A referral to children’s social care may be appropriate if it is considered that the child and/or person who made the allegation needs help, or the allegation may have been a cry for help</w:t>
      </w:r>
    </w:p>
    <w:p w14:paraId="3C346FB4"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Found to be deliberately invented or malicious, there will be consideration by the school as to whether any disciplinary action is appropriate against the individual(s) who made it</w:t>
      </w:r>
    </w:p>
    <w:p w14:paraId="2D66A752"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Confidentiality and information sharing</w:t>
      </w:r>
    </w:p>
    <w:p w14:paraId="562DCACE"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While an allegation is being investigated or considered, the school will make every effort to maintain confidentiality and guard against unwanted publicity.</w:t>
      </w:r>
    </w:p>
    <w:p w14:paraId="35CA2EC2"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case manager, with advice from the LADO, police and children’s social care services, as appropriate, will agree:</w:t>
      </w:r>
    </w:p>
    <w:p w14:paraId="28708DDD"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Who needs to know and what information can be shared about the allegation </w:t>
      </w:r>
    </w:p>
    <w:p w14:paraId="00FF1268"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How to manage the fallout, including speculation, leaks and gossip and how to ensure parents or carers of a child/children involved are made aware of their obligations concerning confidentiality </w:t>
      </w:r>
    </w:p>
    <w:p w14:paraId="5471DF52"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What information, if any, can be shared with the wider community to reduce speculation</w:t>
      </w:r>
    </w:p>
    <w:p w14:paraId="2F9127D4"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to manage the interest of the press if it arises</w:t>
      </w:r>
    </w:p>
    <w:p w14:paraId="6EB1C98D"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Record-keeping</w:t>
      </w:r>
    </w:p>
    <w:p w14:paraId="358E28C0"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All records about any case where the allegation or concern meets the criteria above will be managed by the case manager and stored on the individual’s confidential personnel file for the duration of the case. </w:t>
      </w:r>
    </w:p>
    <w:p w14:paraId="29BE1169"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Following an investigation, records of any allegation found to be malicious or false will be deleted from the individual’s personnel file (unless the individual wishes for it to remain).</w:t>
      </w:r>
    </w:p>
    <w:p w14:paraId="7BAEC3CE"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the case of all other allegations (which are not found to be malicious or false), the following information will be kept on the file of the individual concerned:</w:t>
      </w:r>
    </w:p>
    <w:p w14:paraId="7A9AADCB"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 summary of the allegation, which is clear and comprehensive</w:t>
      </w:r>
    </w:p>
    <w:p w14:paraId="1B0A3D9C"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How the allegation was followed up and resolved</w:t>
      </w:r>
    </w:p>
    <w:p w14:paraId="72EA3CB2"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Any action notes were taken, decisions reached and the outcome </w:t>
      </w:r>
    </w:p>
    <w:p w14:paraId="1F276D41"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 declaration on whether the information will be referred to in any future reference</w:t>
      </w:r>
    </w:p>
    <w:p w14:paraId="4697225E"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provide a copy to the individual in agreement with the children’s social care or the police as appropriate.</w:t>
      </w:r>
    </w:p>
    <w:p w14:paraId="2F0E3C21"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the cases where records contain information about allegations of sexual abuse, the school will keep these for the Independent Inquiry into Child Sexual Abuse (IICSA) for the inquiry term. The school retains all other records at least until the individual has reached normal pension age, or for ten years from the date of the allegation if that is longer.</w:t>
      </w:r>
    </w:p>
    <w:p w14:paraId="2DADA01D" w14:textId="77777777" w:rsidR="0079058F" w:rsidRPr="00D62E7F" w:rsidRDefault="0079058F" w:rsidP="0F14D396">
      <w:pPr>
        <w:pStyle w:val="Heading3"/>
        <w:rPr>
          <w:rFonts w:asciiTheme="minorHAnsi" w:eastAsiaTheme="minorEastAsia" w:hAnsiTheme="minorHAnsi" w:cstheme="minorBidi"/>
          <w:b/>
          <w:bCs/>
          <w:color w:val="auto"/>
          <w:sz w:val="22"/>
          <w:szCs w:val="22"/>
          <w:u w:val="single"/>
        </w:rPr>
      </w:pPr>
    </w:p>
    <w:p w14:paraId="50257882" w14:textId="41D89A8B"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References</w:t>
      </w:r>
    </w:p>
    <w:p w14:paraId="488CE7BF"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When the school provides an employer reference:</w:t>
      </w:r>
    </w:p>
    <w:p w14:paraId="60A3600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 will not be any reference to any allegation that has been found to be false, unfounded, unsubstantiated or malicious, or any repeated allegations which have all been found to be false, unfounded, unsubstantiated or malicious</w:t>
      </w:r>
    </w:p>
    <w:p w14:paraId="76A7DDFB" w14:textId="6EE70BEB" w:rsidR="000B77C5" w:rsidRPr="00D62E7F" w:rsidRDefault="2AA76530" w:rsidP="2137E481">
      <w:pPr>
        <w:pStyle w:val="BulletedList"/>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Substantiated allegations will be included </w:t>
      </w:r>
      <w:r w:rsidR="79C43DFC" w:rsidRPr="2137E481">
        <w:rPr>
          <w:rFonts w:asciiTheme="minorHAnsi" w:eastAsiaTheme="minorEastAsia" w:hAnsiTheme="minorHAnsi" w:cstheme="minorBidi"/>
          <w:sz w:val="22"/>
          <w:szCs w:val="22"/>
        </w:rPr>
        <w:t>if</w:t>
      </w:r>
      <w:r w:rsidRPr="2137E481">
        <w:rPr>
          <w:rFonts w:asciiTheme="minorHAnsi" w:eastAsiaTheme="minorEastAsia" w:hAnsiTheme="minorHAnsi" w:cstheme="minorBidi"/>
          <w:sz w:val="22"/>
          <w:szCs w:val="22"/>
        </w:rPr>
        <w:t xml:space="preserve"> the information is factual and does not include opinions</w:t>
      </w:r>
    </w:p>
    <w:p w14:paraId="20FBE68A"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Learning lessons</w:t>
      </w:r>
    </w:p>
    <w:p w14:paraId="7AC7F573"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Following any cases where the allegations are substantiated, the circumstances of the case will be reviewed by the case manager with the local authority’s designated officer and determine whether improvements could be made to the school’s procedures or practice to prevent similar events from happening in the future. </w:t>
      </w:r>
    </w:p>
    <w:p w14:paraId="64203B41" w14:textId="77777777" w:rsidR="000B77C5" w:rsidRPr="00D62E7F" w:rsidRDefault="2AA76530" w:rsidP="00736B55">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Consideration will be given to the following:</w:t>
      </w:r>
    </w:p>
    <w:p w14:paraId="438E1DD4"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Any issues which may have arisen from the decision to suspend the member of staff</w:t>
      </w:r>
    </w:p>
    <w:p w14:paraId="3E1B397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length of time of the suspension</w:t>
      </w:r>
    </w:p>
    <w:p w14:paraId="35784FD7"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justification for suspension </w:t>
      </w:r>
    </w:p>
    <w:p w14:paraId="639BBB21"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use of suspension in the case where an individual is subsequently reinstated and how, in future investigations of a similar nature, could the investigation be carried out without the need to suspend the individual</w:t>
      </w:r>
    </w:p>
    <w:p w14:paraId="6866BA87"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Non-recent allegations</w:t>
      </w:r>
    </w:p>
    <w:p w14:paraId="480EA934"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Abuse can be reported at any stage in the future.</w:t>
      </w:r>
    </w:p>
    <w:p w14:paraId="71BCFA37" w14:textId="40B69AAE" w:rsidR="0F14D396" w:rsidRDefault="0F14D396" w:rsidP="0F14D396">
      <w:pPr>
        <w:rPr>
          <w:rFonts w:asciiTheme="minorHAnsi" w:eastAsiaTheme="minorEastAsia" w:hAnsiTheme="minorHAnsi" w:cstheme="minorBidi"/>
          <w:sz w:val="22"/>
          <w:szCs w:val="22"/>
        </w:rPr>
      </w:pPr>
    </w:p>
    <w:p w14:paraId="757E19C3" w14:textId="77777777" w:rsidR="000B77C5" w:rsidRPr="00D62E7F" w:rsidRDefault="2AA76530" w:rsidP="00A572A2">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non-recent allegations made by a child will be reported to the LADO in line with our local authority’s procedures for dealing with non-recent allegations.</w:t>
      </w:r>
    </w:p>
    <w:p w14:paraId="01AF40EF" w14:textId="77777777" w:rsidR="000B77C5" w:rsidRPr="00D62E7F" w:rsidRDefault="2AA76530" w:rsidP="00A572A2">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an adult makes a historic allegation to the school citing abuse as a child, the school will advise the individual to report the allegation to the police.</w:t>
      </w:r>
    </w:p>
    <w:p w14:paraId="766A1FE5" w14:textId="77777777" w:rsidR="00E56CB2" w:rsidRPr="00D62E7F" w:rsidRDefault="00E56CB2" w:rsidP="0F14D396">
      <w:pPr>
        <w:pStyle w:val="Heading2"/>
        <w:rPr>
          <w:rFonts w:asciiTheme="minorHAnsi" w:eastAsiaTheme="minorEastAsia" w:hAnsiTheme="minorHAnsi" w:cstheme="minorBidi"/>
          <w:b/>
          <w:bCs/>
          <w:color w:val="auto"/>
          <w:sz w:val="22"/>
          <w:szCs w:val="22"/>
          <w:u w:val="single"/>
        </w:rPr>
      </w:pPr>
    </w:p>
    <w:p w14:paraId="3B5AC44D" w14:textId="485EC2F6" w:rsidR="000B77C5" w:rsidRPr="00D62E7F" w:rsidRDefault="2AA76530" w:rsidP="0F14D396">
      <w:pPr>
        <w:pStyle w:val="Heading2"/>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Section 2: Concerns that do not meet the harm threshold</w:t>
      </w:r>
    </w:p>
    <w:p w14:paraId="69789D55" w14:textId="77777777" w:rsidR="000B77C5" w:rsidRPr="00D62E7F" w:rsidRDefault="2AA76530" w:rsidP="00A572A2">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This section applies to all concerns and allegations that do not meet the harm threshold set out in Section 1 above about staff members, including supply teachers, volunteers and contractors.</w:t>
      </w:r>
    </w:p>
    <w:p w14:paraId="5338B166"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Concerns that may arise through: </w:t>
      </w:r>
    </w:p>
    <w:p w14:paraId="40FA88FF"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Suspicion</w:t>
      </w:r>
    </w:p>
    <w:p w14:paraId="66666A89"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Complaint</w:t>
      </w:r>
    </w:p>
    <w:p w14:paraId="02120A0D"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Safeguarding concern or allegation from another member of the staff </w:t>
      </w:r>
    </w:p>
    <w:p w14:paraId="09184701"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Disclosure made by a child, parent or another adult within or outside the school</w:t>
      </w:r>
    </w:p>
    <w:p w14:paraId="0368A046"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Pre-employment vetting checks </w:t>
      </w:r>
    </w:p>
    <w:p w14:paraId="5FD95CA8"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concerns will be responded to and dealt with promptly to safeguard children’s welfare.</w:t>
      </w:r>
    </w:p>
    <w:p w14:paraId="65DDB0B9" w14:textId="77777777" w:rsidR="0079058F" w:rsidRPr="00D62E7F" w:rsidRDefault="0079058F" w:rsidP="0F14D396">
      <w:pPr>
        <w:pStyle w:val="Heading3"/>
        <w:rPr>
          <w:rFonts w:asciiTheme="minorHAnsi" w:eastAsiaTheme="minorEastAsia" w:hAnsiTheme="minorHAnsi" w:cstheme="minorBidi"/>
          <w:b/>
          <w:bCs/>
          <w:color w:val="auto"/>
          <w:sz w:val="22"/>
          <w:szCs w:val="22"/>
          <w:u w:val="single"/>
        </w:rPr>
      </w:pPr>
    </w:p>
    <w:p w14:paraId="30C495AB" w14:textId="78E4354D"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Definition of low-level concerns</w:t>
      </w:r>
    </w:p>
    <w:p w14:paraId="00AE7EA4"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term ‘low-level’ concern is any concern that an adult working in or on behalf of the school may have acted in a way that:</w:t>
      </w:r>
    </w:p>
    <w:p w14:paraId="413D11ED"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Is not consistent with the staff code of conduct, including conduct that is inappropriate outside of work, </w:t>
      </w:r>
      <w:r w:rsidRPr="0F14D396">
        <w:rPr>
          <w:rStyle w:val="Strong"/>
          <w:rFonts w:asciiTheme="minorHAnsi" w:eastAsiaTheme="minorEastAsia" w:hAnsiTheme="minorHAnsi" w:cstheme="minorBidi"/>
          <w:sz w:val="22"/>
          <w:szCs w:val="22"/>
        </w:rPr>
        <w:t>and</w:t>
      </w:r>
    </w:p>
    <w:p w14:paraId="5EE57B5A"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Is not considered serious enough to consider a referral to the designated officer at the local authority or does not meet the allegations threshold</w:t>
      </w:r>
    </w:p>
    <w:p w14:paraId="24BA113A"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Such behaviour could include, but is not limited to:</w:t>
      </w:r>
    </w:p>
    <w:p w14:paraId="11339645"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Photographing children on a personal mobile phone</w:t>
      </w:r>
    </w:p>
    <w:p w14:paraId="03189163"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Inappropriate, overly friendly interactions with children</w:t>
      </w:r>
    </w:p>
    <w:p w14:paraId="608E3EE8"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Engagement with a single child in a secluded area or behind a closed door </w:t>
      </w:r>
    </w:p>
    <w:p w14:paraId="4C10301C"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Humiliating pupils </w:t>
      </w:r>
    </w:p>
    <w:p w14:paraId="24128D3F"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Sharing low-level concerns </w:t>
      </w:r>
    </w:p>
    <w:p w14:paraId="76C17304" w14:textId="77777777" w:rsidR="000B77C5" w:rsidRPr="00D62E7F" w:rsidRDefault="2AA76530" w:rsidP="00A572A2">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encourages all staff to confidentially share low-level concerns so that they can be addressed appropriately and, therefore, aims to create a culture of openness, trust and transparency to enable this.</w:t>
      </w:r>
    </w:p>
    <w:p w14:paraId="76664514" w14:textId="77777777" w:rsidR="000B77C5" w:rsidRPr="00D62E7F" w:rsidRDefault="2AA76530" w:rsidP="00A572A2">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school creates this culture by: </w:t>
      </w:r>
    </w:p>
    <w:p w14:paraId="4C750E5F"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staff have clarity about what appropriate behaviour is and have the confidence to distinguish between expected and appropriate behaviour from behaviours that are concerning, problematic or inappropriate behaviour in themselves and others</w:t>
      </w:r>
    </w:p>
    <w:p w14:paraId="41B520F6" w14:textId="1E24244C"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Ensuring staff are empowered to share any low-level concerns as per </w:t>
      </w:r>
      <w:hyperlink w:anchor="_Concerns_about_a" w:history="1">
        <w:r w:rsidRPr="00A46318">
          <w:rPr>
            <w:rStyle w:val="Hyperlink"/>
            <w:rFonts w:asciiTheme="minorHAnsi" w:eastAsiaTheme="minorEastAsia" w:hAnsiTheme="minorHAnsi" w:cstheme="minorBidi"/>
            <w:sz w:val="22"/>
            <w:szCs w:val="22"/>
          </w:rPr>
          <w:t>Concerns ab</w:t>
        </w:r>
        <w:r w:rsidRPr="00A46318">
          <w:rPr>
            <w:rStyle w:val="Hyperlink"/>
            <w:rFonts w:asciiTheme="minorHAnsi" w:eastAsiaTheme="minorEastAsia" w:hAnsiTheme="minorHAnsi" w:cstheme="minorBidi"/>
            <w:sz w:val="22"/>
            <w:szCs w:val="22"/>
          </w:rPr>
          <w:t>o</w:t>
        </w:r>
        <w:r w:rsidRPr="00A46318">
          <w:rPr>
            <w:rStyle w:val="Hyperlink"/>
            <w:rFonts w:asciiTheme="minorHAnsi" w:eastAsiaTheme="minorEastAsia" w:hAnsiTheme="minorHAnsi" w:cstheme="minorBidi"/>
            <w:sz w:val="22"/>
            <w:szCs w:val="22"/>
          </w:rPr>
          <w:t>ut a staff member, supply teacher, volunteer or contractor</w:t>
        </w:r>
      </w:hyperlink>
      <w:r w:rsidRPr="0F14D396">
        <w:rPr>
          <w:rFonts w:asciiTheme="minorHAnsi" w:eastAsiaTheme="minorEastAsia" w:hAnsiTheme="minorHAnsi" w:cstheme="minorBidi"/>
          <w:sz w:val="22"/>
          <w:szCs w:val="22"/>
        </w:rPr>
        <w:t xml:space="preserve"> section of this policy</w:t>
      </w:r>
    </w:p>
    <w:p w14:paraId="5CBE5E06"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Ensuring staff are empowered to self-refer </w:t>
      </w:r>
    </w:p>
    <w:p w14:paraId="0E29F229"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any unprofessional behaviour is addressed, and support is given at an early stage to any individual who needs to correct it</w:t>
      </w:r>
    </w:p>
    <w:p w14:paraId="7A3BCA89"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the provision of a responsive, sensitive and proportionate handling of such concerns when they are raised</w:t>
      </w:r>
    </w:p>
    <w:p w14:paraId="62D5DA16"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Ensuring staff are empowered to identify and report any weaknesses in the school’s safeguarding system</w:t>
      </w:r>
    </w:p>
    <w:p w14:paraId="411C629F" w14:textId="16098214"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above is reinforce</w:t>
      </w:r>
      <w:r w:rsidR="39C6EBD0" w:rsidRPr="0F14D396">
        <w:rPr>
          <w:rFonts w:asciiTheme="minorHAnsi" w:eastAsiaTheme="minorEastAsia" w:hAnsiTheme="minorHAnsi" w:cstheme="minorBidi"/>
          <w:sz w:val="22"/>
          <w:szCs w:val="22"/>
        </w:rPr>
        <w:t>d</w:t>
      </w:r>
      <w:r w:rsidRPr="0F14D396">
        <w:rPr>
          <w:rFonts w:asciiTheme="minorHAnsi" w:eastAsiaTheme="minorEastAsia" w:hAnsiTheme="minorHAnsi" w:cstheme="minorBidi"/>
          <w:sz w:val="22"/>
          <w:szCs w:val="22"/>
        </w:rPr>
        <w:t xml:space="preserve"> through a rigorous induction process</w:t>
      </w:r>
    </w:p>
    <w:p w14:paraId="7900456D"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Anonymised data is shared at termly staff meetings and with the governors at full board level</w:t>
      </w:r>
    </w:p>
    <w:p w14:paraId="7BD57808" w14:textId="77777777"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Responding to low-level concerns</w:t>
      </w:r>
    </w:p>
    <w:p w14:paraId="476ABB99"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Where a third party raises concerns, the headteacher will collect evidence where necessary by speaking:</w:t>
      </w:r>
    </w:p>
    <w:p w14:paraId="64ABBD9D" w14:textId="77777777" w:rsidR="000B77C5" w:rsidRPr="00D62E7F" w:rsidRDefault="2AA76530" w:rsidP="00A572A2">
      <w:pPr>
        <w:pStyle w:val="BulletedList"/>
        <w:spacing w:after="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To the referring person directly, unless it has been raised anonymously</w:t>
      </w:r>
    </w:p>
    <w:p w14:paraId="2B96127E" w14:textId="77777777" w:rsidR="000B77C5" w:rsidRPr="00D62E7F" w:rsidRDefault="2AA76530" w:rsidP="00A572A2">
      <w:pPr>
        <w:pStyle w:val="BulletedList"/>
        <w:spacing w:after="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To the individual involved and any witnesses</w:t>
      </w:r>
    </w:p>
    <w:p w14:paraId="3750392D" w14:textId="4F8DED1A" w:rsidR="000B77C5" w:rsidRDefault="4AA2DC43"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w:t>
      </w:r>
      <w:r w:rsidR="00A572A2">
        <w:rPr>
          <w:rFonts w:asciiTheme="minorHAnsi" w:eastAsiaTheme="minorEastAsia" w:hAnsiTheme="minorHAnsi" w:cstheme="minorBidi"/>
          <w:sz w:val="22"/>
          <w:szCs w:val="22"/>
        </w:rPr>
        <w:t>H</w:t>
      </w:r>
      <w:r w:rsidRPr="0F14D396">
        <w:rPr>
          <w:rFonts w:asciiTheme="minorHAnsi" w:eastAsiaTheme="minorEastAsia" w:hAnsiTheme="minorHAnsi" w:cstheme="minorBidi"/>
          <w:sz w:val="22"/>
          <w:szCs w:val="22"/>
        </w:rPr>
        <w:t xml:space="preserve">eadteacher will determine any further action using the information collected, in line with </w:t>
      </w:r>
      <w:r w:rsidR="39C6EBD0" w:rsidRPr="0F14D396">
        <w:rPr>
          <w:rFonts w:asciiTheme="minorHAnsi" w:eastAsiaTheme="minorEastAsia" w:hAnsiTheme="minorHAnsi" w:cstheme="minorBidi"/>
          <w:sz w:val="22"/>
          <w:szCs w:val="22"/>
        </w:rPr>
        <w:t xml:space="preserve">the </w:t>
      </w:r>
      <w:hyperlink r:id="rId65">
        <w:r w:rsidR="39C6EBD0" w:rsidRPr="0F14D396">
          <w:rPr>
            <w:rStyle w:val="Hyperlink"/>
            <w:rFonts w:asciiTheme="minorHAnsi" w:eastAsiaTheme="minorEastAsia" w:hAnsiTheme="minorHAnsi" w:cstheme="minorBidi"/>
            <w:sz w:val="22"/>
            <w:szCs w:val="22"/>
          </w:rPr>
          <w:t>S</w:t>
        </w:r>
        <w:r w:rsidRPr="0F14D396">
          <w:rPr>
            <w:rStyle w:val="Hyperlink"/>
            <w:rFonts w:asciiTheme="minorHAnsi" w:eastAsiaTheme="minorEastAsia" w:hAnsiTheme="minorHAnsi" w:cstheme="minorBidi"/>
            <w:sz w:val="22"/>
            <w:szCs w:val="22"/>
          </w:rPr>
          <w:t xml:space="preserve">taff </w:t>
        </w:r>
        <w:r w:rsidR="39C6EBD0" w:rsidRPr="0F14D396">
          <w:rPr>
            <w:rStyle w:val="Hyperlink"/>
            <w:rFonts w:asciiTheme="minorHAnsi" w:eastAsiaTheme="minorEastAsia" w:hAnsiTheme="minorHAnsi" w:cstheme="minorBidi"/>
            <w:sz w:val="22"/>
            <w:szCs w:val="22"/>
          </w:rPr>
          <w:t>H</w:t>
        </w:r>
        <w:r w:rsidRPr="0F14D396">
          <w:rPr>
            <w:rStyle w:val="Hyperlink"/>
            <w:rFonts w:asciiTheme="minorHAnsi" w:eastAsiaTheme="minorEastAsia" w:hAnsiTheme="minorHAnsi" w:cstheme="minorBidi"/>
            <w:sz w:val="22"/>
            <w:szCs w:val="22"/>
          </w:rPr>
          <w:t>andbook</w:t>
        </w:r>
      </w:hyperlink>
      <w:r w:rsidRPr="0F14D396">
        <w:rPr>
          <w:rFonts w:asciiTheme="minorHAnsi" w:eastAsiaTheme="minorEastAsia" w:hAnsiTheme="minorHAnsi" w:cstheme="minorBidi"/>
          <w:sz w:val="22"/>
          <w:szCs w:val="22"/>
        </w:rPr>
        <w:t>.</w:t>
      </w:r>
      <w:r w:rsidR="39C6EBD0" w:rsidRPr="0F14D396">
        <w:rPr>
          <w:rFonts w:asciiTheme="minorHAnsi" w:eastAsiaTheme="minorEastAsia" w:hAnsiTheme="minorHAnsi" w:cstheme="minorBidi"/>
          <w:sz w:val="22"/>
          <w:szCs w:val="22"/>
        </w:rPr>
        <w:t xml:space="preserve">  </w:t>
      </w:r>
      <w:r w:rsidRPr="0F14D396">
        <w:rPr>
          <w:rFonts w:asciiTheme="minorHAnsi" w:eastAsiaTheme="minorEastAsia" w:hAnsiTheme="minorHAnsi" w:cstheme="minorBidi"/>
          <w:sz w:val="22"/>
          <w:szCs w:val="22"/>
        </w:rPr>
        <w:t xml:space="preserve">In the case of all low-level concerns, the </w:t>
      </w:r>
      <w:r w:rsidR="0B3CA4C9" w:rsidRPr="0F14D396">
        <w:rPr>
          <w:rFonts w:asciiTheme="minorHAnsi" w:eastAsiaTheme="minorEastAsia" w:hAnsiTheme="minorHAnsi" w:cstheme="minorBidi"/>
          <w:sz w:val="22"/>
          <w:szCs w:val="22"/>
        </w:rPr>
        <w:t>H</w:t>
      </w:r>
      <w:r w:rsidRPr="0F14D396">
        <w:rPr>
          <w:rFonts w:asciiTheme="minorHAnsi" w:eastAsiaTheme="minorEastAsia" w:hAnsiTheme="minorHAnsi" w:cstheme="minorBidi"/>
          <w:sz w:val="22"/>
          <w:szCs w:val="22"/>
        </w:rPr>
        <w:t xml:space="preserve">eadteacher will make the ultimate decision, though this may be in consultation with the DSL. </w:t>
      </w:r>
    </w:p>
    <w:p w14:paraId="3C8C393B" w14:textId="77777777" w:rsidR="007D2563" w:rsidRPr="00D62E7F" w:rsidRDefault="007D2563" w:rsidP="0F14D396">
      <w:pPr>
        <w:jc w:val="both"/>
        <w:rPr>
          <w:rFonts w:asciiTheme="minorHAnsi" w:eastAsiaTheme="minorEastAsia" w:hAnsiTheme="minorHAnsi" w:cstheme="minorBidi"/>
          <w:sz w:val="22"/>
          <w:szCs w:val="22"/>
        </w:rPr>
      </w:pPr>
    </w:p>
    <w:p w14:paraId="1BAE3F2D" w14:textId="55E83E61" w:rsidR="000B77C5" w:rsidRPr="00D62E7F" w:rsidRDefault="00CF7532" w:rsidP="0F14D396">
      <w:pPr>
        <w:rPr>
          <w:rFonts w:asciiTheme="minorHAnsi" w:eastAsiaTheme="minorEastAsia" w:hAnsiTheme="minorHAnsi" w:cstheme="minorBidi"/>
          <w:sz w:val="22"/>
          <w:szCs w:val="22"/>
        </w:rPr>
      </w:pPr>
      <w:hyperlink r:id="rId66">
        <w:r w:rsidR="2AA76530" w:rsidRPr="0F14D396">
          <w:rPr>
            <w:rStyle w:val="Hyperlink"/>
            <w:rFonts w:asciiTheme="minorHAnsi" w:eastAsiaTheme="minorEastAsia" w:hAnsiTheme="minorHAnsi" w:cstheme="minorBidi"/>
            <w:sz w:val="22"/>
            <w:szCs w:val="22"/>
          </w:rPr>
          <w:t>Developing and implementing a low-level concerns policy: A guide for organisations which work with children</w:t>
        </w:r>
      </w:hyperlink>
    </w:p>
    <w:p w14:paraId="2668146A" w14:textId="77777777" w:rsidR="00FC0915" w:rsidRDefault="00FC0915" w:rsidP="0F14D396">
      <w:pPr>
        <w:pStyle w:val="Heading3"/>
        <w:rPr>
          <w:rFonts w:asciiTheme="minorHAnsi" w:eastAsiaTheme="minorEastAsia" w:hAnsiTheme="minorHAnsi" w:cstheme="minorBidi"/>
          <w:sz w:val="22"/>
          <w:szCs w:val="22"/>
        </w:rPr>
      </w:pPr>
    </w:p>
    <w:p w14:paraId="06BA744C" w14:textId="0EAD673A" w:rsidR="000B77C5" w:rsidRPr="00FC0915"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Record </w:t>
      </w:r>
      <w:r w:rsidR="39C6EBD0" w:rsidRPr="0F14D396">
        <w:rPr>
          <w:rFonts w:asciiTheme="minorHAnsi" w:eastAsiaTheme="minorEastAsia" w:hAnsiTheme="minorHAnsi" w:cstheme="minorBidi"/>
          <w:b/>
          <w:bCs/>
          <w:color w:val="auto"/>
          <w:sz w:val="22"/>
          <w:szCs w:val="22"/>
          <w:u w:val="single"/>
        </w:rPr>
        <w:t>K</w:t>
      </w:r>
      <w:r w:rsidRPr="0F14D396">
        <w:rPr>
          <w:rFonts w:asciiTheme="minorHAnsi" w:eastAsiaTheme="minorEastAsia" w:hAnsiTheme="minorHAnsi" w:cstheme="minorBidi"/>
          <w:b/>
          <w:bCs/>
          <w:color w:val="auto"/>
          <w:sz w:val="22"/>
          <w:szCs w:val="22"/>
          <w:u w:val="single"/>
        </w:rPr>
        <w:t>eeping</w:t>
      </w:r>
    </w:p>
    <w:p w14:paraId="3A0C3E02"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All low-level concerns will be recorded in writing. Records will include the details of the concern raised, the context in which the concern arose, the rationale for decisions and any action taken. </w:t>
      </w:r>
    </w:p>
    <w:p w14:paraId="02B3A7A0"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Records will be:</w:t>
      </w:r>
    </w:p>
    <w:p w14:paraId="413250E2" w14:textId="35F3ECAA"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Will comply with the DPA 2018 and UK GDPR</w:t>
      </w:r>
      <w:r w:rsidR="00BD1702">
        <w:rPr>
          <w:rFonts w:asciiTheme="minorHAnsi" w:eastAsiaTheme="minorEastAsia" w:hAnsiTheme="minorHAnsi" w:cstheme="minorBidi"/>
          <w:sz w:val="22"/>
          <w:szCs w:val="22"/>
        </w:rPr>
        <w:t xml:space="preserve"> and</w:t>
      </w:r>
      <w:r w:rsidRPr="0F14D396">
        <w:rPr>
          <w:rFonts w:asciiTheme="minorHAnsi" w:eastAsiaTheme="minorEastAsia" w:hAnsiTheme="minorHAnsi" w:cstheme="minorBidi"/>
          <w:sz w:val="22"/>
          <w:szCs w:val="22"/>
        </w:rPr>
        <w:t xml:space="preserve"> be kept confidential and held securely</w:t>
      </w:r>
    </w:p>
    <w:p w14:paraId="4255CAF1"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Reviewed to help identify any potential concerning, problematic or inappropriate behaviour patterns. If a pattern of such behaviour is identified, the school will decide on a course of action, either through disciplinary procedures or, where a pattern of behaviour moves from a concern to meeting the harms threshold as described in </w:t>
      </w:r>
      <w:hyperlink w:anchor="_Section_1:_Allegations">
        <w:r w:rsidRPr="0F14D396">
          <w:rPr>
            <w:rStyle w:val="Hyperlink"/>
            <w:rFonts w:asciiTheme="minorHAnsi" w:eastAsiaTheme="minorEastAsia" w:hAnsiTheme="minorHAnsi" w:cstheme="minorBidi"/>
            <w:color w:val="auto"/>
            <w:sz w:val="22"/>
            <w:szCs w:val="22"/>
          </w:rPr>
          <w:t>Section 1</w:t>
        </w:r>
      </w:hyperlink>
      <w:r w:rsidRPr="0F14D396">
        <w:rPr>
          <w:rFonts w:asciiTheme="minorHAnsi" w:eastAsiaTheme="minorEastAsia" w:hAnsiTheme="minorHAnsi" w:cstheme="minorBidi"/>
          <w:sz w:val="22"/>
          <w:szCs w:val="22"/>
        </w:rPr>
        <w:t xml:space="preserve"> of this Appendix, a referral will be made to the designated officer at the local authority </w:t>
      </w:r>
    </w:p>
    <w:p w14:paraId="70574C0D" w14:textId="0B16F2A2" w:rsidR="000B77C5" w:rsidRPr="00D62E7F" w:rsidRDefault="1CB4A902"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Retained at least until the individual leaves' employment at the school </w:t>
      </w:r>
    </w:p>
    <w:p w14:paraId="600D7A05" w14:textId="77777777" w:rsidR="000B77C5" w:rsidRPr="00D62E7F" w:rsidRDefault="2AA76530" w:rsidP="00A572A2">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the case of a low-level concern relating to a supply teacher or contractor, the school will notify the individual’s employer to identify any potential patterns of inappropriate behaviour.</w:t>
      </w:r>
    </w:p>
    <w:p w14:paraId="738AC3D1" w14:textId="77777777" w:rsidR="00E56CB2" w:rsidRPr="00D62E7F" w:rsidRDefault="00E56CB2" w:rsidP="0F14D396">
      <w:pPr>
        <w:pStyle w:val="Heading3"/>
        <w:rPr>
          <w:rFonts w:asciiTheme="minorHAnsi" w:eastAsiaTheme="minorEastAsia" w:hAnsiTheme="minorHAnsi" w:cstheme="minorBidi"/>
          <w:b/>
          <w:bCs/>
          <w:color w:val="auto"/>
          <w:sz w:val="22"/>
          <w:szCs w:val="22"/>
          <w:u w:val="single"/>
        </w:rPr>
      </w:pPr>
    </w:p>
    <w:p w14:paraId="000EEFDB" w14:textId="60568DCC" w:rsidR="000B77C5" w:rsidRPr="00D62E7F" w:rsidRDefault="2AA76530" w:rsidP="0F14D396">
      <w:pPr>
        <w:pStyle w:val="Heading3"/>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References </w:t>
      </w:r>
    </w:p>
    <w:p w14:paraId="58145676" w14:textId="77777777" w:rsidR="000B77C5" w:rsidRPr="00D62E7F" w:rsidRDefault="2AA76530" w:rsidP="0F14D396">
      <w:pPr>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Low-level concerns will not be included in references unless:</w:t>
      </w:r>
    </w:p>
    <w:p w14:paraId="1F45C5A9"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concern is found to be substantiated and met the threshold for referral to the designated officer at the local authority; and/or</w:t>
      </w:r>
    </w:p>
    <w:p w14:paraId="52BCAEDF" w14:textId="77777777" w:rsidR="000B77C5" w:rsidRPr="00D62E7F" w:rsidRDefault="2AA76530" w:rsidP="0F14D396">
      <w:pPr>
        <w:pStyle w:val="BulletedList"/>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concern relates to issues which would ordinarily be included in a reference, such as misconduct or poor performance</w:t>
      </w:r>
    </w:p>
    <w:p w14:paraId="70D96A65" w14:textId="7D794F02" w:rsidR="000B77C5" w:rsidRPr="00D62E7F" w:rsidRDefault="000B77C5" w:rsidP="0F14D396">
      <w:pPr>
        <w:pStyle w:val="Heading1"/>
        <w:rPr>
          <w:rFonts w:asciiTheme="minorHAnsi" w:eastAsiaTheme="minorEastAsia" w:hAnsiTheme="minorHAnsi" w:cstheme="minorBidi"/>
          <w:szCs w:val="22"/>
          <w:u w:val="single"/>
        </w:rPr>
      </w:pPr>
      <w:bookmarkStart w:id="44" w:name="_Appendix_4:_Specific"/>
      <w:bookmarkEnd w:id="44"/>
      <w:r w:rsidRPr="0F14D396">
        <w:rPr>
          <w:rFonts w:asciiTheme="minorHAnsi" w:eastAsiaTheme="minorEastAsia" w:hAnsiTheme="minorHAnsi" w:cstheme="minorBidi"/>
          <w:szCs w:val="22"/>
        </w:rPr>
        <w:br w:type="page"/>
      </w:r>
      <w:bookmarkStart w:id="45" w:name="_Toc527623685"/>
      <w:bookmarkStart w:id="46" w:name="_Toc13216151"/>
      <w:bookmarkStart w:id="47" w:name="_Toc106271492"/>
      <w:r w:rsidR="2AA76530" w:rsidRPr="0F14D396">
        <w:rPr>
          <w:rFonts w:asciiTheme="minorHAnsi" w:eastAsiaTheme="minorEastAsia" w:hAnsiTheme="minorHAnsi" w:cstheme="minorBidi"/>
          <w:szCs w:val="22"/>
          <w:u w:val="single"/>
        </w:rPr>
        <w:t xml:space="preserve">Appendix 4: Specific </w:t>
      </w:r>
      <w:r w:rsidR="76B969A8" w:rsidRPr="0F14D396">
        <w:rPr>
          <w:rFonts w:asciiTheme="minorHAnsi" w:eastAsiaTheme="minorEastAsia" w:hAnsiTheme="minorHAnsi" w:cstheme="minorBidi"/>
          <w:szCs w:val="22"/>
          <w:u w:val="single"/>
        </w:rPr>
        <w:t>S</w:t>
      </w:r>
      <w:r w:rsidR="2AA76530" w:rsidRPr="0F14D396">
        <w:rPr>
          <w:rFonts w:asciiTheme="minorHAnsi" w:eastAsiaTheme="minorEastAsia" w:hAnsiTheme="minorHAnsi" w:cstheme="minorBidi"/>
          <w:szCs w:val="22"/>
          <w:u w:val="single"/>
        </w:rPr>
        <w:t xml:space="preserve">afeguarding </w:t>
      </w:r>
      <w:r w:rsidR="76B969A8" w:rsidRPr="0F14D396">
        <w:rPr>
          <w:rFonts w:asciiTheme="minorHAnsi" w:eastAsiaTheme="minorEastAsia" w:hAnsiTheme="minorHAnsi" w:cstheme="minorBidi"/>
          <w:szCs w:val="22"/>
          <w:u w:val="single"/>
        </w:rPr>
        <w:t>I</w:t>
      </w:r>
      <w:r w:rsidR="2AA76530" w:rsidRPr="0F14D396">
        <w:rPr>
          <w:rFonts w:asciiTheme="minorHAnsi" w:eastAsiaTheme="minorEastAsia" w:hAnsiTheme="minorHAnsi" w:cstheme="minorBidi"/>
          <w:szCs w:val="22"/>
          <w:u w:val="single"/>
        </w:rPr>
        <w:t>ssues</w:t>
      </w:r>
      <w:bookmarkEnd w:id="45"/>
      <w:bookmarkEnd w:id="46"/>
      <w:bookmarkEnd w:id="47"/>
      <w:r w:rsidR="2AA76530" w:rsidRPr="0F14D396">
        <w:rPr>
          <w:rFonts w:asciiTheme="minorHAnsi" w:eastAsiaTheme="minorEastAsia" w:hAnsiTheme="minorHAnsi" w:cstheme="minorBidi"/>
          <w:szCs w:val="22"/>
          <w:u w:val="single"/>
        </w:rPr>
        <w:t xml:space="preserve"> </w:t>
      </w:r>
      <w:r>
        <w:br/>
      </w:r>
    </w:p>
    <w:p w14:paraId="5FD39934" w14:textId="5D355057" w:rsidR="000B77C5" w:rsidRPr="00D62E7F" w:rsidRDefault="2AA76530" w:rsidP="00097C29">
      <w:pPr>
        <w:pStyle w:val="Heading2"/>
        <w:numPr>
          <w:ilvl w:val="0"/>
          <w:numId w:val="75"/>
        </w:numPr>
        <w:rPr>
          <w:rFonts w:asciiTheme="minorHAnsi" w:eastAsiaTheme="minorEastAsia" w:hAnsiTheme="minorHAnsi" w:cstheme="minorBidi"/>
          <w:b/>
          <w:bCs/>
          <w:color w:val="auto"/>
          <w:sz w:val="22"/>
          <w:szCs w:val="22"/>
          <w:u w:val="single"/>
        </w:rPr>
      </w:pPr>
      <w:bookmarkStart w:id="48" w:name="RecognisingAbuseandTakingAction"/>
      <w:r w:rsidRPr="0F14D396">
        <w:rPr>
          <w:rFonts w:asciiTheme="minorHAnsi" w:eastAsiaTheme="minorEastAsia" w:hAnsiTheme="minorHAnsi" w:cstheme="minorBidi"/>
          <w:b/>
          <w:bCs/>
          <w:color w:val="auto"/>
          <w:sz w:val="22"/>
          <w:szCs w:val="22"/>
          <w:u w:val="single"/>
        </w:rPr>
        <w:t xml:space="preserve">Children </w:t>
      </w:r>
      <w:r w:rsidR="7D9164FC" w:rsidRPr="0F14D396">
        <w:rPr>
          <w:rFonts w:asciiTheme="minorHAnsi" w:eastAsiaTheme="minorEastAsia" w:hAnsiTheme="minorHAnsi" w:cstheme="minorBidi"/>
          <w:b/>
          <w:bCs/>
          <w:color w:val="auto"/>
          <w:sz w:val="22"/>
          <w:szCs w:val="22"/>
          <w:u w:val="single"/>
        </w:rPr>
        <w:t>M</w:t>
      </w:r>
      <w:r w:rsidRPr="0F14D396">
        <w:rPr>
          <w:rFonts w:asciiTheme="minorHAnsi" w:eastAsiaTheme="minorEastAsia" w:hAnsiTheme="minorHAnsi" w:cstheme="minorBidi"/>
          <w:b/>
          <w:bCs/>
          <w:color w:val="auto"/>
          <w:sz w:val="22"/>
          <w:szCs w:val="22"/>
          <w:u w:val="single"/>
        </w:rPr>
        <w:t xml:space="preserve">issing </w:t>
      </w:r>
      <w:r w:rsidR="39C6EBD0" w:rsidRPr="0F14D396">
        <w:rPr>
          <w:rFonts w:asciiTheme="minorHAnsi" w:eastAsiaTheme="minorEastAsia" w:hAnsiTheme="minorHAnsi" w:cstheme="minorBidi"/>
          <w:b/>
          <w:bCs/>
          <w:color w:val="auto"/>
          <w:sz w:val="22"/>
          <w:szCs w:val="22"/>
          <w:u w:val="single"/>
        </w:rPr>
        <w:t>f</w:t>
      </w:r>
      <w:r w:rsidRPr="0F14D396">
        <w:rPr>
          <w:rFonts w:asciiTheme="minorHAnsi" w:eastAsiaTheme="minorEastAsia" w:hAnsiTheme="minorHAnsi" w:cstheme="minorBidi"/>
          <w:b/>
          <w:bCs/>
          <w:color w:val="auto"/>
          <w:sz w:val="22"/>
          <w:szCs w:val="22"/>
          <w:u w:val="single"/>
        </w:rPr>
        <w:t xml:space="preserve">rom </w:t>
      </w:r>
      <w:r w:rsidR="7D9164FC" w:rsidRPr="0F14D396">
        <w:rPr>
          <w:rFonts w:asciiTheme="minorHAnsi" w:eastAsiaTheme="minorEastAsia" w:hAnsiTheme="minorHAnsi" w:cstheme="minorBidi"/>
          <w:b/>
          <w:bCs/>
          <w:color w:val="auto"/>
          <w:sz w:val="22"/>
          <w:szCs w:val="22"/>
          <w:u w:val="single"/>
        </w:rPr>
        <w:t>E</w:t>
      </w:r>
      <w:r w:rsidRPr="0F14D396">
        <w:rPr>
          <w:rFonts w:asciiTheme="minorHAnsi" w:eastAsiaTheme="minorEastAsia" w:hAnsiTheme="minorHAnsi" w:cstheme="minorBidi"/>
          <w:b/>
          <w:bCs/>
          <w:color w:val="auto"/>
          <w:sz w:val="22"/>
          <w:szCs w:val="22"/>
          <w:u w:val="single"/>
        </w:rPr>
        <w:t>ducation</w:t>
      </w:r>
    </w:p>
    <w:bookmarkEnd w:id="48"/>
    <w:p w14:paraId="5F529E2F" w14:textId="77777777" w:rsidR="00AE42DF" w:rsidRPr="00D62E7F" w:rsidRDefault="00AE42DF" w:rsidP="0F14D396">
      <w:pPr>
        <w:rPr>
          <w:rFonts w:asciiTheme="minorHAnsi" w:eastAsiaTheme="minorEastAsia" w:hAnsiTheme="minorHAnsi" w:cstheme="minorBidi"/>
          <w:sz w:val="22"/>
          <w:szCs w:val="22"/>
        </w:rPr>
      </w:pPr>
    </w:p>
    <w:p w14:paraId="2E597242" w14:textId="627B4C45" w:rsidR="000B77C5" w:rsidRPr="00A572A2" w:rsidRDefault="01677B32" w:rsidP="00A572A2">
      <w:pPr>
        <w:spacing w:line="300" w:lineRule="auto"/>
        <w:ind w:left="360"/>
        <w:jc w:val="both"/>
        <w:rPr>
          <w:rFonts w:asciiTheme="minorHAnsi" w:eastAsiaTheme="minorEastAsia" w:hAnsiTheme="minorHAnsi" w:cstheme="minorBidi"/>
          <w:sz w:val="22"/>
          <w:szCs w:val="22"/>
        </w:rPr>
      </w:pPr>
      <w:r w:rsidRPr="00A572A2">
        <w:rPr>
          <w:rFonts w:asciiTheme="minorHAnsi" w:eastAsiaTheme="minorEastAsia" w:hAnsiTheme="minorHAnsi" w:cstheme="minorBidi"/>
          <w:sz w:val="22"/>
          <w:szCs w:val="22"/>
        </w:rPr>
        <w:t xml:space="preserve">The </w:t>
      </w:r>
      <w:proofErr w:type="gramStart"/>
      <w:r w:rsidRPr="00A572A2">
        <w:rPr>
          <w:rFonts w:asciiTheme="minorHAnsi" w:eastAsiaTheme="minorEastAsia" w:hAnsiTheme="minorHAnsi" w:cstheme="minorBidi"/>
          <w:sz w:val="22"/>
          <w:szCs w:val="22"/>
        </w:rPr>
        <w:t>School</w:t>
      </w:r>
      <w:proofErr w:type="gramEnd"/>
      <w:r w:rsidRPr="00A572A2">
        <w:rPr>
          <w:rFonts w:asciiTheme="minorHAnsi" w:eastAsiaTheme="minorEastAsia" w:hAnsiTheme="minorHAnsi" w:cstheme="minorBidi"/>
          <w:sz w:val="22"/>
          <w:szCs w:val="22"/>
        </w:rPr>
        <w:t xml:space="preserve"> recognises that repeated absence and prolonged absence can be indicators of safeguarding concerns and will consider attendance concerns through a safeguarding lens at all stages. </w:t>
      </w:r>
    </w:p>
    <w:p w14:paraId="02BE743D" w14:textId="77777777" w:rsidR="00A572A2" w:rsidRDefault="00A572A2" w:rsidP="35329404">
      <w:pPr>
        <w:ind w:left="360"/>
        <w:jc w:val="both"/>
        <w:rPr>
          <w:rFonts w:asciiTheme="minorHAnsi" w:eastAsiaTheme="minorEastAsia" w:hAnsiTheme="minorHAnsi" w:cstheme="minorBidi"/>
          <w:sz w:val="22"/>
          <w:szCs w:val="22"/>
        </w:rPr>
      </w:pPr>
    </w:p>
    <w:p w14:paraId="53A94B1D" w14:textId="7447D4DF" w:rsidR="000B77C5" w:rsidRPr="00D62E7F" w:rsidRDefault="2AA76530" w:rsidP="35329404">
      <w:pPr>
        <w:ind w:left="360"/>
        <w:jc w:val="both"/>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This may include abuse and neglect, which may consist of sexual abuse or exploitation and can also be a sign of child criminal exploitation, including involvement in county lines. It may indicate mental health problems, risk of substance abuse, risk of travelling to conflict zones, risk of female genital mutilation, ‘honour’-based abuse or risk of forced marriage. Early intervention is essential to identify the existence of any underlying safeguarding risk and to help prevent the risks of a child going missing in future. Staff must be aware of their school’s or college’s unauthorised absence and children missing from education procedures.</w:t>
      </w:r>
    </w:p>
    <w:p w14:paraId="1FDC6CA1" w14:textId="77777777" w:rsidR="00AE42DF" w:rsidRPr="00D62E7F" w:rsidRDefault="00AE42DF" w:rsidP="0F14D396">
      <w:pPr>
        <w:ind w:left="360"/>
        <w:jc w:val="both"/>
        <w:rPr>
          <w:rFonts w:asciiTheme="minorHAnsi" w:eastAsiaTheme="minorEastAsia" w:hAnsiTheme="minorHAnsi" w:cstheme="minorBidi"/>
          <w:sz w:val="22"/>
          <w:szCs w:val="22"/>
        </w:rPr>
      </w:pPr>
    </w:p>
    <w:p w14:paraId="20B36E9B" w14:textId="7F8B58D9" w:rsidR="000B77C5" w:rsidRPr="00D62E7F" w:rsidRDefault="2AA76530" w:rsidP="0F14D396">
      <w:pPr>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 are many circumstances where a child may become missing from education, but some children are particularly at risk. These include children who:</w:t>
      </w:r>
    </w:p>
    <w:p w14:paraId="1EA6E656"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Are at risk of harm or neglect</w:t>
      </w:r>
    </w:p>
    <w:p w14:paraId="03DF234C"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Are at risk of forced marriage or FGM</w:t>
      </w:r>
    </w:p>
    <w:p w14:paraId="2259DAFA"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Come from Gypsy, Roma, or Traveller families</w:t>
      </w:r>
    </w:p>
    <w:p w14:paraId="6C325D6B"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Come from the families of service personnel</w:t>
      </w:r>
    </w:p>
    <w:p w14:paraId="6336BF57"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Go missing or run away from home or care</w:t>
      </w:r>
    </w:p>
    <w:p w14:paraId="465754FB"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Are supervised by the youth justice system</w:t>
      </w:r>
    </w:p>
    <w:p w14:paraId="1F63FC00"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Cease to attend a school</w:t>
      </w:r>
    </w:p>
    <w:p w14:paraId="59C7452B" w14:textId="77777777" w:rsidR="000B77C5" w:rsidRPr="00D62E7F" w:rsidRDefault="2AA76530" w:rsidP="0F14D396">
      <w:pPr>
        <w:pStyle w:val="BulletedList"/>
        <w:tabs>
          <w:tab w:val="clear" w:pos="644"/>
          <w:tab w:val="num" w:pos="1004"/>
        </w:tabs>
        <w:ind w:left="1004"/>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Come from new migrant families</w:t>
      </w:r>
    </w:p>
    <w:p w14:paraId="4CB5732A" w14:textId="77777777" w:rsidR="000B77C5" w:rsidRPr="00D62E7F" w:rsidRDefault="2AA76530" w:rsidP="0F14D396">
      <w:pPr>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school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We will inform the local authority if a child leaves the school without a new named school and adhere to all requirements regarding sharing information with the local authority before removing a child’s name from the admission register at non-standard transition points. </w:t>
      </w:r>
    </w:p>
    <w:p w14:paraId="3316E1C5" w14:textId="77777777" w:rsidR="00E56CB2" w:rsidRPr="00D62E7F" w:rsidRDefault="00E56CB2" w:rsidP="0F14D396">
      <w:pPr>
        <w:spacing w:line="276" w:lineRule="auto"/>
        <w:ind w:left="360"/>
        <w:jc w:val="both"/>
        <w:rPr>
          <w:rFonts w:asciiTheme="minorHAnsi" w:eastAsiaTheme="minorEastAsia" w:hAnsiTheme="minorHAnsi" w:cstheme="minorBidi"/>
          <w:color w:val="1F497D" w:themeColor="text2"/>
          <w:sz w:val="22"/>
          <w:szCs w:val="22"/>
        </w:rPr>
      </w:pPr>
    </w:p>
    <w:p w14:paraId="44DE9865" w14:textId="26C3C2E3" w:rsidR="000B77C5" w:rsidRPr="00D62E7F" w:rsidRDefault="1CB4A902" w:rsidP="0F14D396">
      <w:pPr>
        <w:spacing w:line="276" w:lineRule="auto"/>
        <w:ind w:left="360"/>
        <w:jc w:val="both"/>
        <w:rPr>
          <w:rFonts w:asciiTheme="minorHAnsi" w:eastAsiaTheme="minorEastAsia" w:hAnsiTheme="minorHAnsi" w:cstheme="minorBidi"/>
          <w:sz w:val="22"/>
          <w:szCs w:val="22"/>
        </w:rPr>
      </w:pPr>
      <w:bookmarkStart w:id="49" w:name="_Hlk175663864"/>
      <w:r w:rsidRPr="0F14D396">
        <w:rPr>
          <w:rFonts w:asciiTheme="minorHAnsi" w:eastAsiaTheme="minorEastAsia" w:hAnsiTheme="minorHAnsi" w:cstheme="minorBidi"/>
          <w:sz w:val="22"/>
          <w:szCs w:val="22"/>
        </w:rPr>
        <w:t xml:space="preserve">In the instance where a pupil has not returned to school for ten days after an authorised absence or is absent from school without authorisation for twenty consecutive school days, the pupil can be removed from the admission register </w:t>
      </w:r>
      <w:r w:rsidR="7DE10AE2" w:rsidRPr="0F14D396">
        <w:rPr>
          <w:rFonts w:asciiTheme="minorHAnsi" w:eastAsiaTheme="minorEastAsia" w:hAnsiTheme="minorHAnsi" w:cstheme="minorBidi"/>
          <w:sz w:val="22"/>
          <w:szCs w:val="22"/>
        </w:rPr>
        <w:t xml:space="preserve">after making reasonable </w:t>
      </w:r>
      <w:r w:rsidRPr="0F14D396">
        <w:rPr>
          <w:rFonts w:asciiTheme="minorHAnsi" w:eastAsiaTheme="minorEastAsia" w:hAnsiTheme="minorHAnsi" w:cstheme="minorBidi"/>
          <w:sz w:val="22"/>
          <w:szCs w:val="22"/>
        </w:rPr>
        <w:t>enquiries, to establish the whereabouts of the child. This only applies if the school does not have reasonable grounds to believe that the pupil is unable to attend because of sickness or unavoidable cause.</w:t>
      </w:r>
      <w:r w:rsidR="59C43AD1" w:rsidRPr="0F14D396">
        <w:rPr>
          <w:rFonts w:asciiTheme="minorHAnsi" w:eastAsiaTheme="minorEastAsia" w:hAnsiTheme="minorHAnsi" w:cstheme="minorBidi"/>
          <w:sz w:val="22"/>
          <w:szCs w:val="22"/>
        </w:rPr>
        <w:t xml:space="preserve">  </w:t>
      </w:r>
      <w:r w:rsidR="2AA76530" w:rsidRPr="0F14D396">
        <w:rPr>
          <w:rFonts w:asciiTheme="minorHAnsi" w:eastAsiaTheme="minorEastAsia" w:hAnsiTheme="minorHAnsi" w:cstheme="minorBidi"/>
          <w:sz w:val="22"/>
          <w:szCs w:val="22"/>
        </w:rPr>
        <w:t>At this point the school would notify the local authorities.</w:t>
      </w:r>
    </w:p>
    <w:bookmarkEnd w:id="49"/>
    <w:p w14:paraId="42BCC7E3" w14:textId="77777777" w:rsidR="00AE42DF" w:rsidRPr="00D62E7F" w:rsidRDefault="00AE42DF" w:rsidP="0F14D396">
      <w:pPr>
        <w:spacing w:line="276" w:lineRule="auto"/>
        <w:ind w:left="360"/>
        <w:jc w:val="both"/>
        <w:rPr>
          <w:rFonts w:asciiTheme="minorHAnsi" w:eastAsiaTheme="minorEastAsia" w:hAnsiTheme="minorHAnsi" w:cstheme="minorBidi"/>
          <w:sz w:val="22"/>
          <w:szCs w:val="22"/>
        </w:rPr>
      </w:pPr>
    </w:p>
    <w:p w14:paraId="2A892758" w14:textId="66401043" w:rsidR="000B77C5" w:rsidRPr="00D62E7F" w:rsidRDefault="2AA76530" w:rsidP="0F14D396">
      <w:pPr>
        <w:spacing w:line="276"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necessary, parents should be informed in writing of this in advance and every step should be taken to ensure the pupil is returned to education within the 2-week period.</w:t>
      </w:r>
    </w:p>
    <w:p w14:paraId="2BACC43D" w14:textId="77777777" w:rsidR="00AE42DF" w:rsidRPr="00D62E7F" w:rsidRDefault="00AE42DF" w:rsidP="0F14D396">
      <w:pPr>
        <w:spacing w:line="276" w:lineRule="auto"/>
        <w:ind w:left="360"/>
        <w:jc w:val="both"/>
        <w:rPr>
          <w:rFonts w:asciiTheme="minorHAnsi" w:eastAsiaTheme="minorEastAsia" w:hAnsiTheme="minorHAnsi" w:cstheme="minorBidi"/>
          <w:sz w:val="22"/>
          <w:szCs w:val="22"/>
        </w:rPr>
      </w:pPr>
    </w:p>
    <w:p w14:paraId="6AB72DD6" w14:textId="5F4D185E" w:rsidR="000B77C5" w:rsidRPr="00D62E7F" w:rsidRDefault="2AA76530" w:rsidP="0F14D396">
      <w:pPr>
        <w:spacing w:line="276"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To mitigate this risk the school:</w:t>
      </w:r>
    </w:p>
    <w:p w14:paraId="43865E92" w14:textId="7F555692" w:rsidR="000B77C5" w:rsidRPr="00D62E7F" w:rsidRDefault="2AA76530" w:rsidP="00097C29">
      <w:pPr>
        <w:pStyle w:val="ListParagraph"/>
        <w:numPr>
          <w:ilvl w:val="0"/>
          <w:numId w:val="40"/>
        </w:numPr>
        <w:spacing w:after="200" w:line="276" w:lineRule="auto"/>
        <w:ind w:left="1080"/>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Reviews attendance weekly through Year Group meetings</w:t>
      </w:r>
    </w:p>
    <w:p w14:paraId="77177760" w14:textId="733974A4" w:rsidR="000B77C5" w:rsidRPr="00D62E7F" w:rsidRDefault="2AA76530" w:rsidP="00097C29">
      <w:pPr>
        <w:pStyle w:val="ListParagraph"/>
        <w:numPr>
          <w:ilvl w:val="0"/>
          <w:numId w:val="40"/>
        </w:numPr>
        <w:spacing w:after="200" w:line="276" w:lineRule="auto"/>
        <w:ind w:left="1080"/>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Concerns are noted at Pastoral Care Team meetings where actions are sanctioned</w:t>
      </w:r>
    </w:p>
    <w:p w14:paraId="5A4B8E57" w14:textId="77777777" w:rsidR="000B77C5" w:rsidRPr="00D62E7F" w:rsidRDefault="2AA76530" w:rsidP="00097C29">
      <w:pPr>
        <w:pStyle w:val="ListParagraph"/>
        <w:numPr>
          <w:ilvl w:val="0"/>
          <w:numId w:val="40"/>
        </w:numPr>
        <w:spacing w:after="200" w:line="276" w:lineRule="auto"/>
        <w:ind w:left="1080"/>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Termly figures are noted at the Full Board meeting by the DSL</w:t>
      </w:r>
    </w:p>
    <w:p w14:paraId="1FA0922C" w14:textId="77777777" w:rsidR="000B77C5" w:rsidRPr="00D62E7F" w:rsidRDefault="2AA76530" w:rsidP="0F14D396">
      <w:pPr>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All staff receive training to help them spot the signs and individual triggers to consider, which may indicate potential safeguarding concerns and may be related to being missing, such as travelling to conflict zones, FGM and forced marriage. </w:t>
      </w:r>
    </w:p>
    <w:p w14:paraId="79A58DEF" w14:textId="77777777" w:rsidR="006F4E97" w:rsidRPr="00D62E7F" w:rsidRDefault="006F4E97" w:rsidP="0F14D396">
      <w:pPr>
        <w:ind w:left="360"/>
        <w:rPr>
          <w:rFonts w:asciiTheme="minorHAnsi" w:eastAsiaTheme="minorEastAsia" w:hAnsiTheme="minorHAnsi" w:cstheme="minorBidi"/>
          <w:sz w:val="22"/>
          <w:szCs w:val="22"/>
        </w:rPr>
      </w:pPr>
    </w:p>
    <w:p w14:paraId="6E147168" w14:textId="7E3CB2D5" w:rsidR="000B77C5" w:rsidRPr="00D62E7F" w:rsidRDefault="2AA76530" w:rsidP="0F14D396">
      <w:pPr>
        <w:ind w:left="36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local child protection procedures are followed by staff if there is a suspicion that a child is suffering from harm or neglect. An immediate referral to the local authority children’s social care team, and the police, will be made if the child is suffering or likely to suffer from harm or in immediate danger.</w:t>
      </w:r>
    </w:p>
    <w:p w14:paraId="5EB0F46C" w14:textId="77777777" w:rsidR="006F4E97" w:rsidRPr="007D2563" w:rsidRDefault="006F4E97" w:rsidP="0F14D396">
      <w:pPr>
        <w:spacing w:after="200" w:line="276" w:lineRule="auto"/>
        <w:ind w:left="360"/>
        <w:contextualSpacing/>
        <w:rPr>
          <w:rFonts w:asciiTheme="minorHAnsi" w:eastAsiaTheme="minorEastAsia" w:hAnsiTheme="minorHAnsi" w:cstheme="minorBidi"/>
          <w:sz w:val="22"/>
          <w:szCs w:val="22"/>
        </w:rPr>
      </w:pPr>
    </w:p>
    <w:p w14:paraId="214F914D" w14:textId="4DB61E30" w:rsidR="000B77C5" w:rsidRPr="007D2563" w:rsidRDefault="2AA76530" w:rsidP="0F14D396">
      <w:pPr>
        <w:spacing w:after="200" w:line="276" w:lineRule="auto"/>
        <w:ind w:left="360"/>
        <w:contextualSpacing/>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OFS Attendance Policy - </w:t>
      </w:r>
      <w:hyperlink r:id="rId67">
        <w:r w:rsidRPr="0F14D396">
          <w:rPr>
            <w:rStyle w:val="Hyperlink"/>
            <w:rFonts w:asciiTheme="minorHAnsi" w:eastAsiaTheme="minorEastAsia" w:hAnsiTheme="minorHAnsi" w:cstheme="minorBidi"/>
            <w:color w:val="00B0F0"/>
            <w:sz w:val="22"/>
            <w:szCs w:val="22"/>
          </w:rPr>
          <w:t>LINK</w:t>
        </w:r>
        <w:r w:rsidR="000B77C5">
          <w:br/>
        </w:r>
      </w:hyperlink>
      <w:r w:rsidRPr="0F14D396">
        <w:rPr>
          <w:rFonts w:asciiTheme="minorHAnsi" w:eastAsiaTheme="minorEastAsia" w:hAnsiTheme="minorHAnsi" w:cstheme="minorBidi"/>
          <w:sz w:val="22"/>
          <w:szCs w:val="22"/>
        </w:rPr>
        <w:t xml:space="preserve">Statutory Guidance - </w:t>
      </w:r>
      <w:hyperlink r:id="rId68">
        <w:r w:rsidRPr="0F14D396">
          <w:rPr>
            <w:rStyle w:val="Hyperlink"/>
            <w:rFonts w:asciiTheme="minorHAnsi" w:eastAsiaTheme="minorEastAsia" w:hAnsiTheme="minorHAnsi" w:cstheme="minorBidi"/>
            <w:color w:val="00B0F0"/>
            <w:sz w:val="22"/>
            <w:szCs w:val="22"/>
          </w:rPr>
          <w:t>LINK</w:t>
        </w:r>
      </w:hyperlink>
    </w:p>
    <w:p w14:paraId="04860DD2" w14:textId="77777777" w:rsidR="000B77C5" w:rsidRPr="00D62E7F" w:rsidRDefault="000B77C5" w:rsidP="0F14D396">
      <w:pPr>
        <w:rPr>
          <w:rFonts w:asciiTheme="minorHAnsi" w:eastAsiaTheme="minorEastAsia" w:hAnsiTheme="minorHAnsi" w:cstheme="minorBidi"/>
          <w:sz w:val="22"/>
          <w:szCs w:val="22"/>
        </w:rPr>
      </w:pPr>
    </w:p>
    <w:p w14:paraId="644211B2" w14:textId="73AFA604" w:rsidR="00AB5A72" w:rsidRPr="00FC0915" w:rsidRDefault="3DE062BC" w:rsidP="00097C29">
      <w:pPr>
        <w:pStyle w:val="Heading2"/>
        <w:numPr>
          <w:ilvl w:val="0"/>
          <w:numId w:val="75"/>
        </w:numPr>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Child Abduction and Community Safety Incidents</w:t>
      </w:r>
    </w:p>
    <w:p w14:paraId="2E686742" w14:textId="02AA77C2" w:rsidR="00AB5A72" w:rsidRPr="00FC0915" w:rsidRDefault="3DE062BC" w:rsidP="00A572A2">
      <w:pPr>
        <w:pStyle w:val="ListParagraph"/>
        <w:spacing w:after="200"/>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Child abduction is the unauthorised removal or retention of a minor from a parent or anyone with legal responsibility.</w:t>
      </w:r>
      <w:r w:rsidR="00AB5A72">
        <w:br/>
      </w:r>
      <w:r w:rsidRPr="0F14D396">
        <w:rPr>
          <w:rFonts w:asciiTheme="minorHAnsi" w:eastAsiaTheme="minorEastAsia" w:hAnsiTheme="minorHAnsi" w:cstheme="minorBidi"/>
          <w:szCs w:val="22"/>
        </w:rPr>
        <w:t xml:space="preserve"> Community safety incidents may include:</w:t>
      </w:r>
    </w:p>
    <w:p w14:paraId="553E5006" w14:textId="138833A3" w:rsidR="00AB5A72" w:rsidRPr="00FC0915" w:rsidRDefault="00ECA44D" w:rsidP="0F14D396">
      <w:pPr>
        <w:pStyle w:val="ListParagraph"/>
        <w:spacing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 </w:t>
      </w:r>
      <w:r w:rsidR="3DE062BC" w:rsidRPr="0F14D396">
        <w:rPr>
          <w:rFonts w:asciiTheme="minorHAnsi" w:eastAsiaTheme="minorEastAsia" w:hAnsiTheme="minorHAnsi" w:cstheme="minorBidi"/>
          <w:szCs w:val="22"/>
        </w:rPr>
        <w:t>Approaches by strangers</w:t>
      </w:r>
    </w:p>
    <w:p w14:paraId="348A8154" w14:textId="06F59296" w:rsidR="00AB5A72" w:rsidRPr="00FC0915" w:rsidRDefault="4C42EDBD" w:rsidP="0F14D396">
      <w:pPr>
        <w:pStyle w:val="ListParagraph"/>
        <w:spacing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 </w:t>
      </w:r>
      <w:r w:rsidR="3DE062BC" w:rsidRPr="0F14D396">
        <w:rPr>
          <w:rFonts w:asciiTheme="minorHAnsi" w:eastAsiaTheme="minorEastAsia" w:hAnsiTheme="minorHAnsi" w:cstheme="minorBidi"/>
          <w:szCs w:val="22"/>
        </w:rPr>
        <w:t>Attempts to lure children into cars</w:t>
      </w:r>
    </w:p>
    <w:p w14:paraId="2702C6EB" w14:textId="2C522A43" w:rsidR="00AB5A72" w:rsidRPr="00FC0915" w:rsidRDefault="6EB328E0" w:rsidP="0F14D396">
      <w:pPr>
        <w:pStyle w:val="ListParagraph"/>
        <w:spacing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 </w:t>
      </w:r>
      <w:r w:rsidR="3DE062BC" w:rsidRPr="0F14D396">
        <w:rPr>
          <w:rFonts w:asciiTheme="minorHAnsi" w:eastAsiaTheme="minorEastAsia" w:hAnsiTheme="minorHAnsi" w:cstheme="minorBidi"/>
          <w:szCs w:val="22"/>
        </w:rPr>
        <w:t>Abductions (including parental abduction)</w:t>
      </w:r>
    </w:p>
    <w:p w14:paraId="2E60C907" w14:textId="20B506D1" w:rsidR="00AB5A72" w:rsidRPr="00FC0915" w:rsidRDefault="2C8F4417" w:rsidP="00BD1702">
      <w:pPr>
        <w:pStyle w:val="ListParagraph"/>
        <w:spacing w:line="288" w:lineRule="auto"/>
        <w:ind w:left="360"/>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 </w:t>
      </w:r>
      <w:r w:rsidR="3DE062BC" w:rsidRPr="0F14D396">
        <w:rPr>
          <w:rFonts w:asciiTheme="minorHAnsi" w:eastAsiaTheme="minorEastAsia" w:hAnsiTheme="minorHAnsi" w:cstheme="minorBidi"/>
          <w:szCs w:val="22"/>
        </w:rPr>
        <w:t>Other risks within the local area</w:t>
      </w:r>
      <w:r w:rsidR="00AB5A72">
        <w:br/>
      </w:r>
    </w:p>
    <w:p w14:paraId="06B73D18" w14:textId="2403D012" w:rsidR="00AB5A72" w:rsidRPr="00FC0915" w:rsidRDefault="3DE062BC" w:rsidP="00BD1702">
      <w:pPr>
        <w:pStyle w:val="ListParagraph"/>
        <w:spacing w:after="200" w:line="288" w:lineRule="auto"/>
        <w:ind w:left="360"/>
        <w:rPr>
          <w:rFonts w:asciiTheme="minorHAnsi" w:eastAsiaTheme="minorEastAsia" w:hAnsiTheme="minorHAnsi" w:cstheme="minorBidi"/>
          <w:szCs w:val="22"/>
        </w:rPr>
      </w:pPr>
      <w:r w:rsidRPr="0F14D396">
        <w:rPr>
          <w:rFonts w:asciiTheme="minorHAnsi" w:eastAsiaTheme="minorEastAsia" w:hAnsiTheme="minorHAnsi" w:cstheme="minorBidi"/>
          <w:szCs w:val="22"/>
        </w:rPr>
        <w:t>Staff should be alert to:</w:t>
      </w:r>
      <w:r w:rsidR="00AB5A72">
        <w:br/>
      </w:r>
      <w:r w:rsidR="7135BB12" w:rsidRPr="0F14D396">
        <w:rPr>
          <w:rFonts w:asciiTheme="minorHAnsi" w:eastAsiaTheme="minorEastAsia" w:hAnsiTheme="minorHAnsi" w:cstheme="minorBidi"/>
          <w:szCs w:val="22"/>
        </w:rPr>
        <w:t xml:space="preserve">* </w:t>
      </w:r>
      <w:r w:rsidRPr="0F14D396">
        <w:rPr>
          <w:rFonts w:asciiTheme="minorHAnsi" w:eastAsiaTheme="minorEastAsia" w:hAnsiTheme="minorHAnsi" w:cstheme="minorBidi"/>
          <w:szCs w:val="22"/>
        </w:rPr>
        <w:t>Reports from pupils of being followed or approache</w:t>
      </w:r>
      <w:r w:rsidR="058E73BF" w:rsidRPr="0F14D396">
        <w:rPr>
          <w:rFonts w:asciiTheme="minorHAnsi" w:eastAsiaTheme="minorEastAsia" w:hAnsiTheme="minorHAnsi" w:cstheme="minorBidi"/>
          <w:szCs w:val="22"/>
        </w:rPr>
        <w:t>s</w:t>
      </w:r>
      <w:r w:rsidR="00AB5A72">
        <w:br/>
      </w:r>
      <w:r w:rsidR="67E47E2E" w:rsidRPr="0F14D396">
        <w:rPr>
          <w:rFonts w:asciiTheme="minorHAnsi" w:eastAsiaTheme="minorEastAsia" w:hAnsiTheme="minorHAnsi" w:cstheme="minorBidi"/>
          <w:szCs w:val="22"/>
        </w:rPr>
        <w:t xml:space="preserve">* </w:t>
      </w:r>
      <w:r w:rsidRPr="0F14D396">
        <w:rPr>
          <w:rFonts w:asciiTheme="minorHAnsi" w:eastAsiaTheme="minorEastAsia" w:hAnsiTheme="minorHAnsi" w:cstheme="minorBidi"/>
          <w:szCs w:val="22"/>
        </w:rPr>
        <w:t>Changes in behaviour indicating fear of travelling to or from school</w:t>
      </w:r>
      <w:r w:rsidR="00AB5A72">
        <w:br/>
      </w:r>
      <w:r w:rsidR="0D8A6A3C" w:rsidRPr="0F14D396">
        <w:rPr>
          <w:rFonts w:asciiTheme="minorHAnsi" w:eastAsiaTheme="minorEastAsia" w:hAnsiTheme="minorHAnsi" w:cstheme="minorBidi"/>
          <w:szCs w:val="22"/>
        </w:rPr>
        <w:t xml:space="preserve">* </w:t>
      </w:r>
      <w:r w:rsidRPr="0F14D396">
        <w:rPr>
          <w:rFonts w:asciiTheme="minorHAnsi" w:eastAsiaTheme="minorEastAsia" w:hAnsiTheme="minorHAnsi" w:cstheme="minorBidi"/>
          <w:szCs w:val="22"/>
        </w:rPr>
        <w:t>Knowledge of recent police alerts or community reports</w:t>
      </w:r>
    </w:p>
    <w:p w14:paraId="451618FB" w14:textId="01FC4E51" w:rsidR="00AB5A72" w:rsidRPr="00FC0915" w:rsidRDefault="3DE062BC" w:rsidP="0F14D396">
      <w:pPr>
        <w:pStyle w:val="ListParagraph"/>
        <w:spacing w:after="200"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The school will:</w:t>
      </w:r>
    </w:p>
    <w:p w14:paraId="044970B0" w14:textId="6F004F98" w:rsidR="00AB5A72" w:rsidRPr="00FC0915" w:rsidRDefault="3DE062BC" w:rsidP="00097C29">
      <w:pPr>
        <w:pStyle w:val="ListParagraph"/>
        <w:numPr>
          <w:ilvl w:val="0"/>
          <w:numId w:val="17"/>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Share age-appropriate safety messages with pupils (e.g., “stranger danger”, safe travel routes)</w:t>
      </w:r>
    </w:p>
    <w:p w14:paraId="0C1C9E60" w14:textId="76320945" w:rsidR="00AB5A72" w:rsidRPr="00FC0915" w:rsidRDefault="3DE062BC" w:rsidP="00097C29">
      <w:pPr>
        <w:pStyle w:val="ListParagraph"/>
        <w:numPr>
          <w:ilvl w:val="0"/>
          <w:numId w:val="16"/>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Communicate promptly with parents about known incidents in the local area</w:t>
      </w:r>
    </w:p>
    <w:p w14:paraId="13A0D7CB" w14:textId="69CB03FB" w:rsidR="00AB5A72" w:rsidRPr="00FC0915" w:rsidRDefault="00BD1702" w:rsidP="00097C29">
      <w:pPr>
        <w:pStyle w:val="ListParagraph"/>
        <w:numPr>
          <w:ilvl w:val="0"/>
          <w:numId w:val="15"/>
        </w:numPr>
        <w:spacing w:line="288" w:lineRule="auto"/>
        <w:jc w:val="both"/>
        <w:rPr>
          <w:rFonts w:asciiTheme="minorHAnsi" w:eastAsiaTheme="minorEastAsia" w:hAnsiTheme="minorHAnsi" w:cstheme="minorBidi"/>
          <w:color w:val="000000" w:themeColor="text1"/>
          <w:szCs w:val="22"/>
        </w:rPr>
      </w:pPr>
      <w:r>
        <w:rPr>
          <w:rFonts w:asciiTheme="minorHAnsi" w:eastAsiaTheme="minorEastAsia" w:hAnsiTheme="minorHAnsi" w:cstheme="minorBidi"/>
          <w:szCs w:val="22"/>
        </w:rPr>
        <w:t>L</w:t>
      </w:r>
      <w:r w:rsidR="3DE062BC" w:rsidRPr="0F14D396">
        <w:rPr>
          <w:rFonts w:asciiTheme="minorHAnsi" w:eastAsiaTheme="minorEastAsia" w:hAnsiTheme="minorHAnsi" w:cstheme="minorBidi"/>
          <w:szCs w:val="22"/>
        </w:rPr>
        <w:t>iaise with the police and local safeguarding partners where risk is identified</w:t>
      </w:r>
    </w:p>
    <w:p w14:paraId="17BF0467" w14:textId="09A0AC0A" w:rsidR="00AB5A72" w:rsidRPr="00FC0915" w:rsidRDefault="3DE062BC" w:rsidP="00097C29">
      <w:pPr>
        <w:pStyle w:val="Heading2"/>
        <w:numPr>
          <w:ilvl w:val="0"/>
          <w:numId w:val="75"/>
        </w:numPr>
        <w:spacing w:before="80" w:after="120"/>
        <w:jc w:val="both"/>
        <w:rPr>
          <w:rFonts w:asciiTheme="minorHAnsi" w:eastAsiaTheme="minorEastAsia" w:hAnsiTheme="minorHAnsi" w:cstheme="minorBidi"/>
          <w:b/>
          <w:bCs/>
          <w:color w:val="auto"/>
          <w:sz w:val="22"/>
          <w:szCs w:val="22"/>
        </w:rPr>
      </w:pPr>
      <w:r w:rsidRPr="0F14D396">
        <w:rPr>
          <w:rFonts w:asciiTheme="minorHAnsi" w:eastAsiaTheme="minorEastAsia" w:hAnsiTheme="minorHAnsi" w:cstheme="minorBidi"/>
          <w:b/>
          <w:bCs/>
          <w:color w:val="auto"/>
          <w:sz w:val="22"/>
          <w:szCs w:val="22"/>
          <w:u w:val="single"/>
        </w:rPr>
        <w:t>Children and the Court System</w:t>
      </w:r>
    </w:p>
    <w:p w14:paraId="1484DBB5" w14:textId="714A689A" w:rsidR="00AB5A72" w:rsidRPr="00FC0915" w:rsidRDefault="3DE062BC" w:rsidP="0F14D396">
      <w:pPr>
        <w:pStyle w:val="ListParagraph"/>
        <w:spacing w:after="200"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Children may need support if they:</w:t>
      </w:r>
    </w:p>
    <w:p w14:paraId="000EA932" w14:textId="3116F6E5" w:rsidR="00AB5A72" w:rsidRPr="00FC0915" w:rsidRDefault="3DE062BC" w:rsidP="00097C29">
      <w:pPr>
        <w:pStyle w:val="ListParagraph"/>
        <w:numPr>
          <w:ilvl w:val="0"/>
          <w:numId w:val="14"/>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Have to give evidence in criminal courts (as victims or witnesses)</w:t>
      </w:r>
    </w:p>
    <w:p w14:paraId="26442017" w14:textId="27F0F7CC" w:rsidR="00AB5A72" w:rsidRPr="00FC0915" w:rsidRDefault="3DE062BC" w:rsidP="00097C29">
      <w:pPr>
        <w:pStyle w:val="ListParagraph"/>
        <w:numPr>
          <w:ilvl w:val="0"/>
          <w:numId w:val="13"/>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Are involved in family courts due to parental separation, care proceedings, or custody disputes</w:t>
      </w:r>
    </w:p>
    <w:p w14:paraId="063EBDAC" w14:textId="57C13169" w:rsidR="00AB5A72" w:rsidRPr="00FC0915" w:rsidRDefault="00AB5A72" w:rsidP="0F14D396">
      <w:pPr>
        <w:pStyle w:val="ListParagraph"/>
        <w:spacing w:after="200" w:line="288" w:lineRule="auto"/>
        <w:ind w:left="360"/>
        <w:jc w:val="both"/>
        <w:rPr>
          <w:rFonts w:asciiTheme="minorHAnsi" w:eastAsiaTheme="minorEastAsia" w:hAnsiTheme="minorHAnsi" w:cstheme="minorBidi"/>
          <w:color w:val="000000" w:themeColor="text1"/>
          <w:szCs w:val="22"/>
        </w:rPr>
      </w:pPr>
      <w:r>
        <w:br/>
      </w:r>
      <w:r w:rsidR="3DE062BC" w:rsidRPr="0F14D396">
        <w:rPr>
          <w:rFonts w:asciiTheme="minorHAnsi" w:eastAsiaTheme="minorEastAsia" w:hAnsiTheme="minorHAnsi" w:cstheme="minorBidi"/>
          <w:szCs w:val="22"/>
        </w:rPr>
        <w:t>The school will:</w:t>
      </w:r>
    </w:p>
    <w:p w14:paraId="503F1BEB" w14:textId="7449DC40" w:rsidR="00AB5A72" w:rsidRPr="00FC0915" w:rsidRDefault="3DE062BC" w:rsidP="00097C29">
      <w:pPr>
        <w:pStyle w:val="ListParagraph"/>
        <w:numPr>
          <w:ilvl w:val="0"/>
          <w:numId w:val="12"/>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Use resources such as </w:t>
      </w:r>
      <w:r w:rsidRPr="0F14D396">
        <w:rPr>
          <w:rFonts w:asciiTheme="minorHAnsi" w:eastAsiaTheme="minorEastAsia" w:hAnsiTheme="minorHAnsi" w:cstheme="minorBidi"/>
          <w:i/>
          <w:iCs/>
          <w:szCs w:val="22"/>
        </w:rPr>
        <w:t>Ministry of Justice guidance</w:t>
      </w:r>
      <w:r w:rsidRPr="0F14D396">
        <w:rPr>
          <w:rFonts w:asciiTheme="minorHAnsi" w:eastAsiaTheme="minorEastAsia" w:hAnsiTheme="minorHAnsi" w:cstheme="minorBidi"/>
          <w:szCs w:val="22"/>
        </w:rPr>
        <w:t xml:space="preserve"> for young witnesses</w:t>
      </w:r>
    </w:p>
    <w:p w14:paraId="60482BE5" w14:textId="519D5811" w:rsidR="00AB5A72" w:rsidRPr="00FC0915" w:rsidRDefault="3DE062BC" w:rsidP="00097C29">
      <w:pPr>
        <w:pStyle w:val="ListParagraph"/>
        <w:numPr>
          <w:ilvl w:val="0"/>
          <w:numId w:val="11"/>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Offer pastoral support and signpost to specialist services (e.g., Witness Service, CAFCASS)</w:t>
      </w:r>
    </w:p>
    <w:p w14:paraId="0CA391AC" w14:textId="456195B6" w:rsidR="00AB5A72" w:rsidRPr="00FC0915" w:rsidRDefault="3DE062BC" w:rsidP="00097C29">
      <w:pPr>
        <w:pStyle w:val="ListParagraph"/>
        <w:numPr>
          <w:ilvl w:val="0"/>
          <w:numId w:val="10"/>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Liaise with parents/carers and relevant agencies while maintaining confidentiality as required</w:t>
      </w:r>
    </w:p>
    <w:p w14:paraId="4B1944A5" w14:textId="6BB8D906" w:rsidR="00AB5A72" w:rsidRPr="00FC0915" w:rsidRDefault="00AB5A72" w:rsidP="0F14D396">
      <w:pPr>
        <w:pStyle w:val="ListParagraph"/>
        <w:spacing w:line="288" w:lineRule="auto"/>
        <w:jc w:val="both"/>
        <w:rPr>
          <w:rFonts w:asciiTheme="minorHAnsi" w:eastAsiaTheme="minorEastAsia" w:hAnsiTheme="minorHAnsi" w:cstheme="minorBidi"/>
          <w:color w:val="000000" w:themeColor="text1"/>
          <w:szCs w:val="22"/>
        </w:rPr>
      </w:pPr>
    </w:p>
    <w:p w14:paraId="656D75C0" w14:textId="20FFC6AF" w:rsidR="00AB5A72" w:rsidRPr="00FC0915" w:rsidRDefault="3DE062BC" w:rsidP="00097C29">
      <w:pPr>
        <w:pStyle w:val="Heading2"/>
        <w:numPr>
          <w:ilvl w:val="0"/>
          <w:numId w:val="75"/>
        </w:numPr>
        <w:spacing w:before="80" w:after="120"/>
        <w:jc w:val="both"/>
        <w:rPr>
          <w:rFonts w:asciiTheme="minorHAnsi" w:eastAsiaTheme="minorEastAsia" w:hAnsiTheme="minorHAnsi" w:cstheme="minorBidi"/>
          <w:b/>
          <w:bCs/>
          <w:color w:val="393939"/>
          <w:sz w:val="22"/>
          <w:szCs w:val="22"/>
        </w:rPr>
      </w:pPr>
      <w:r w:rsidRPr="0F14D396">
        <w:rPr>
          <w:rFonts w:asciiTheme="minorHAnsi" w:eastAsiaTheme="minorEastAsia" w:hAnsiTheme="minorHAnsi" w:cstheme="minorBidi"/>
          <w:b/>
          <w:bCs/>
          <w:color w:val="393939"/>
          <w:sz w:val="22"/>
          <w:szCs w:val="22"/>
        </w:rPr>
        <w:t>Children with Family Members in Prison</w:t>
      </w:r>
    </w:p>
    <w:p w14:paraId="0B0F239F" w14:textId="26E2B505" w:rsidR="00AB5A72" w:rsidRPr="00FC0915" w:rsidRDefault="3DE062BC" w:rsidP="0F14D396">
      <w:pPr>
        <w:pStyle w:val="ListParagraph"/>
        <w:spacing w:after="200"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Children who have a parent or close family member in prison may experience stigma, isolation, and emotional distress, and may be at increased safeguarding risk.</w:t>
      </w:r>
    </w:p>
    <w:p w14:paraId="67CEE425" w14:textId="7F43FD5D" w:rsidR="00AB5A72" w:rsidRPr="00FC0915" w:rsidRDefault="3DE062BC" w:rsidP="0F14D396">
      <w:pPr>
        <w:pStyle w:val="ListParagraph"/>
        <w:spacing w:after="200" w:line="288" w:lineRule="auto"/>
        <w:ind w:left="360"/>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The school will:</w:t>
      </w:r>
    </w:p>
    <w:p w14:paraId="4AF76386" w14:textId="67439C46" w:rsidR="00AB5A72" w:rsidRPr="00FC0915" w:rsidRDefault="3DE062BC" w:rsidP="00097C29">
      <w:pPr>
        <w:pStyle w:val="ListParagraph"/>
        <w:numPr>
          <w:ilvl w:val="0"/>
          <w:numId w:val="9"/>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Maintain confidentiality while ensuring staff directly involved with the child are aware of the circumstances</w:t>
      </w:r>
    </w:p>
    <w:p w14:paraId="46D45EFD" w14:textId="4BBC7247" w:rsidR="00AB5A72" w:rsidRPr="00FC0915" w:rsidRDefault="3DE062BC" w:rsidP="00097C29">
      <w:pPr>
        <w:pStyle w:val="ListParagraph"/>
        <w:numPr>
          <w:ilvl w:val="0"/>
          <w:numId w:val="8"/>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Provide targeted pastoral and mental health support</w:t>
      </w:r>
    </w:p>
    <w:p w14:paraId="654CE224" w14:textId="37B0AD1B" w:rsidR="00AB5A72" w:rsidRPr="00FC0915" w:rsidRDefault="3DE062BC" w:rsidP="00097C29">
      <w:pPr>
        <w:pStyle w:val="ListParagraph"/>
        <w:numPr>
          <w:ilvl w:val="0"/>
          <w:numId w:val="7"/>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 xml:space="preserve">Signpost to charities such as </w:t>
      </w:r>
      <w:r w:rsidRPr="0F14D396">
        <w:rPr>
          <w:rFonts w:asciiTheme="minorHAnsi" w:eastAsiaTheme="minorEastAsia" w:hAnsiTheme="minorHAnsi" w:cstheme="minorBidi"/>
          <w:i/>
          <w:iCs/>
          <w:color w:val="4D4D4D"/>
          <w:szCs w:val="22"/>
        </w:rPr>
        <w:t>Barnardo’s</w:t>
      </w:r>
      <w:r w:rsidRPr="0F14D396">
        <w:rPr>
          <w:rFonts w:asciiTheme="minorHAnsi" w:eastAsiaTheme="minorEastAsia" w:hAnsiTheme="minorHAnsi" w:cstheme="minorBidi"/>
          <w:szCs w:val="22"/>
        </w:rPr>
        <w:t xml:space="preserve"> or </w:t>
      </w:r>
      <w:r w:rsidRPr="0F14D396">
        <w:rPr>
          <w:rFonts w:asciiTheme="minorHAnsi" w:eastAsiaTheme="minorEastAsia" w:hAnsiTheme="minorHAnsi" w:cstheme="minorBidi"/>
          <w:i/>
          <w:iCs/>
          <w:color w:val="4D4D4D"/>
          <w:szCs w:val="22"/>
        </w:rPr>
        <w:t>PACT</w:t>
      </w:r>
      <w:r w:rsidRPr="0F14D396">
        <w:rPr>
          <w:rFonts w:asciiTheme="minorHAnsi" w:eastAsiaTheme="minorEastAsia" w:hAnsiTheme="minorHAnsi" w:cstheme="minorBidi"/>
          <w:szCs w:val="22"/>
        </w:rPr>
        <w:t xml:space="preserve"> who specialise in support for children of prisoners</w:t>
      </w:r>
    </w:p>
    <w:p w14:paraId="03AA1EB8" w14:textId="5C7913AA" w:rsidR="00AB5A72" w:rsidRPr="00FC0915" w:rsidRDefault="3DE062BC" w:rsidP="00097C29">
      <w:pPr>
        <w:pStyle w:val="ListParagraph"/>
        <w:numPr>
          <w:ilvl w:val="0"/>
          <w:numId w:val="6"/>
        </w:numPr>
        <w:spacing w:line="288" w:lineRule="auto"/>
        <w:jc w:val="both"/>
        <w:rPr>
          <w:rFonts w:asciiTheme="minorHAnsi" w:eastAsiaTheme="minorEastAsia" w:hAnsiTheme="minorHAnsi" w:cstheme="minorBidi"/>
          <w:color w:val="000000" w:themeColor="text1"/>
          <w:szCs w:val="22"/>
        </w:rPr>
      </w:pPr>
      <w:r w:rsidRPr="0F14D396">
        <w:rPr>
          <w:rFonts w:asciiTheme="minorHAnsi" w:eastAsiaTheme="minorEastAsia" w:hAnsiTheme="minorHAnsi" w:cstheme="minorBidi"/>
          <w:szCs w:val="22"/>
        </w:rPr>
        <w:t>Work with parents/carers, probation services, and other professionals to maintain stability and routine for the child</w:t>
      </w:r>
    </w:p>
    <w:p w14:paraId="13F623B5" w14:textId="6D696C34" w:rsidR="00AB5A72" w:rsidRPr="00FC0915" w:rsidRDefault="00AB5A72" w:rsidP="0F14D396">
      <w:pPr>
        <w:pStyle w:val="ListParagraph"/>
        <w:spacing w:line="288" w:lineRule="auto"/>
        <w:jc w:val="both"/>
        <w:rPr>
          <w:rFonts w:asciiTheme="minorHAnsi" w:eastAsiaTheme="minorEastAsia" w:hAnsiTheme="minorHAnsi" w:cstheme="minorBidi"/>
          <w:color w:val="000000" w:themeColor="text1"/>
          <w:szCs w:val="22"/>
        </w:rPr>
      </w:pPr>
    </w:p>
    <w:p w14:paraId="21AF0BD5" w14:textId="6D21AFF9" w:rsidR="00AB5A72" w:rsidRPr="00FC0915" w:rsidRDefault="15AEC933" w:rsidP="00097C29">
      <w:pPr>
        <w:pStyle w:val="Heading2"/>
        <w:numPr>
          <w:ilvl w:val="0"/>
          <w:numId w:val="75"/>
        </w:numPr>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rPr>
        <w:t>Child criminal exploitation – including County Lines</w:t>
      </w:r>
    </w:p>
    <w:p w14:paraId="6EBA5B14" w14:textId="4B390142" w:rsidR="00AB5A72" w:rsidRPr="00FC0915" w:rsidRDefault="00AB5A72" w:rsidP="00BD1702">
      <w:pPr>
        <w:spacing w:after="200" w:line="288" w:lineRule="auto"/>
        <w:ind w:left="360"/>
        <w:jc w:val="both"/>
        <w:rPr>
          <w:rFonts w:asciiTheme="minorHAnsi" w:eastAsiaTheme="minorEastAsia" w:hAnsiTheme="minorHAnsi" w:cstheme="minorBidi"/>
          <w:sz w:val="22"/>
          <w:szCs w:val="22"/>
        </w:rPr>
      </w:pPr>
      <w:r>
        <w:br/>
      </w:r>
      <w:r w:rsidR="15AEC933" w:rsidRPr="0F14D396">
        <w:rPr>
          <w:rFonts w:asciiTheme="minorHAnsi" w:eastAsiaTheme="minorEastAsia" w:hAnsiTheme="minorHAnsi" w:cstheme="minorBidi"/>
          <w:sz w:val="22"/>
          <w:szCs w:val="22"/>
        </w:rPr>
        <w:t>Child criminal exploitation (CCE) is a form of abuse that occurs when an individual or group takes advantage of an imbalance of power to coerce, control, manipulate, or deceive a child into criminal activity. This may be in exchange for something the child needs or wants, or for the financial or other advantage of the perpetrator.</w:t>
      </w:r>
    </w:p>
    <w:p w14:paraId="7F63EF4B" w14:textId="4AF3D860"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County lines is a specific form of CCE. It refers to the criminal exploitation of children and vulnerable adults by gangs and organised criminal networks to transport, store, and sell illegal drugs across different areas, often using dedicated mobile phone “lines”. Exploitation may involve:</w:t>
      </w:r>
    </w:p>
    <w:p w14:paraId="321316D5" w14:textId="2B0243D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Moving children between locations to deliver drugs or money</w:t>
      </w:r>
    </w:p>
    <w:p w14:paraId="73C88A31" w14:textId="1D55DF1C"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Using children’s homes as bases for criminal activity (“cuckooing”)</w:t>
      </w:r>
    </w:p>
    <w:p w14:paraId="2EF5B5F1" w14:textId="153D01F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Threatening violence towards the child or their family</w:t>
      </w:r>
    </w:p>
    <w:p w14:paraId="7B5B62B1" w14:textId="2454FCBB" w:rsidR="00AB5A72" w:rsidRPr="00FC0915" w:rsidRDefault="15AEC933" w:rsidP="00097C29">
      <w:pPr>
        <w:pStyle w:val="ListParagraph"/>
        <w:numPr>
          <w:ilvl w:val="0"/>
          <w:numId w:val="18"/>
        </w:numPr>
        <w:spacing w:line="288" w:lineRule="auto"/>
        <w:ind w:left="1004"/>
        <w:rPr>
          <w:rFonts w:asciiTheme="minorHAnsi" w:eastAsiaTheme="minorEastAsia" w:hAnsiTheme="minorHAnsi" w:cstheme="minorBidi"/>
          <w:szCs w:val="22"/>
        </w:rPr>
      </w:pPr>
      <w:r w:rsidRPr="0F14D396">
        <w:rPr>
          <w:rFonts w:asciiTheme="minorHAnsi" w:eastAsiaTheme="minorEastAsia" w:hAnsiTheme="minorHAnsi" w:cstheme="minorBidi"/>
          <w:szCs w:val="22"/>
        </w:rPr>
        <w:t>Taking control of the child’s phone, travel, and movements</w:t>
      </w:r>
      <w:r w:rsidR="00AB5A72">
        <w:br/>
      </w:r>
    </w:p>
    <w:p w14:paraId="3AF27F05" w14:textId="336104CA"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Children exploited in county lines activity are often exposed to physical, emotional, and sexual abuse, and are at high risk of serious violence and criminalisation.</w:t>
      </w:r>
    </w:p>
    <w:p w14:paraId="10E24814" w14:textId="685526CA"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knows that different forms of harm often overlap and that perpetrators may subject children and young people to multiple forms of abuse, such as criminal exploitation (including county lines) and sexual exploitation.</w:t>
      </w:r>
    </w:p>
    <w:p w14:paraId="25B43454" w14:textId="6406A2C3"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some cases, the exploitation or abuse will be in exchange for something the victim needs or wants (for example, money, gifts or affection) and/or will be to the perpetrator or facilitator's financial benefit or another advantage, such as increased status.</w:t>
      </w:r>
    </w:p>
    <w:p w14:paraId="002E8FFE" w14:textId="2C7775EF"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Children can be exploited by adult males or females, as individuals or in groups. They may also be exploited by other children, who themselves may be experiencing exploitation – where this is the case, it is important that the child perpetrator is also recognised as a victim.</w:t>
      </w:r>
    </w:p>
    <w:p w14:paraId="71E75742" w14:textId="077C0C42"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Whilst the age of the child may be a contributing factor for an imbalance of power, there is a range of other factors that could make a child more vulnerable to exploitation, including sexual identity, cognitive ability, learning difficulties, communication ability, physical strength, status, and access to economic or other resources.</w:t>
      </w:r>
    </w:p>
    <w:p w14:paraId="3129930F" w14:textId="0FE2869B"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Indicators of CCE (including county lines) can include a child:</w:t>
      </w:r>
    </w:p>
    <w:p w14:paraId="7A99E816" w14:textId="65628E5F"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Appearing with unexplained gifts, money, or new possessions</w:t>
      </w:r>
    </w:p>
    <w:p w14:paraId="20613BB9" w14:textId="5593014F"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Associating with other young people involved in exploitation</w:t>
      </w:r>
    </w:p>
    <w:p w14:paraId="505A8E64" w14:textId="1E7633DB"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Suffering changes in emotional wellbeing</w:t>
      </w:r>
    </w:p>
    <w:p w14:paraId="137A214B" w14:textId="24EE57EA"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Misusing drugs and alcohol</w:t>
      </w:r>
    </w:p>
    <w:p w14:paraId="4CD4C69B" w14:textId="15B6A06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Going missing for periods of time or regularly coming home late</w:t>
      </w:r>
    </w:p>
    <w:p w14:paraId="1BD99ECB" w14:textId="2F61347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Regularly missing school or education</w:t>
      </w:r>
    </w:p>
    <w:p w14:paraId="5D0F8B69" w14:textId="72A4C47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Not taking part in education</w:t>
      </w:r>
    </w:p>
    <w:p w14:paraId="07DCFE3A" w14:textId="708ADB3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Travelling alone to places far from home, particularly on public transport</w:t>
      </w:r>
    </w:p>
    <w:p w14:paraId="10457794" w14:textId="6DDA9EA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Being found in accommodation they have no connection to, or in “trap houses”</w:t>
      </w:r>
    </w:p>
    <w:p w14:paraId="0BE18D22" w14:textId="2519B53C"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more than one mobile phone or SIM card</w:t>
      </w:r>
    </w:p>
    <w:p w14:paraId="669D72CA" w14:textId="731C342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Being in contact with controlling or older individuals</w:t>
      </w:r>
    </w:p>
    <w:p w14:paraId="6A890604" w14:textId="6B7D10CA"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a staff member suspects CCE or county lines, this will be discussed with the DSL. The DSL will make a referral to the local authority’s children’s social care team and the police, if appropriate, triggering the local safeguarding procedures.</w:t>
      </w:r>
    </w:p>
    <w:p w14:paraId="2754C22F" w14:textId="31115DE2"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393939"/>
          <w:sz w:val="22"/>
          <w:szCs w:val="22"/>
          <w:u w:val="single"/>
        </w:rPr>
      </w:pPr>
      <w:r w:rsidRPr="0F14D396">
        <w:rPr>
          <w:rFonts w:asciiTheme="minorHAnsi" w:eastAsiaTheme="minorEastAsia" w:hAnsiTheme="minorHAnsi" w:cstheme="minorBidi"/>
          <w:b/>
          <w:bCs/>
          <w:color w:val="393939"/>
          <w:sz w:val="22"/>
          <w:szCs w:val="22"/>
          <w:u w:val="single"/>
        </w:rPr>
        <w:t>Modern Slavery</w:t>
      </w:r>
    </w:p>
    <w:p w14:paraId="2A8D5213" w14:textId="7A933FE0"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Modern slavery encompasses human trafficking, slavery, servitude, and forced or compulsory labour. It is a form of abuse and exploitation that can affect both children and adults.</w:t>
      </w:r>
    </w:p>
    <w:p w14:paraId="0B4A5DCF" w14:textId="32F6F8A4"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Children may be trafficked into the UK or within the UK for purposes including sexual exploitation, forced labour, domestic servitude, or criminal activity.</w:t>
      </w:r>
    </w:p>
    <w:p w14:paraId="64760AC5" w14:textId="537E4F6C"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Possible indicators include:</w:t>
      </w:r>
    </w:p>
    <w:p w14:paraId="3B369246" w14:textId="7771A34A"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Evidence of control by another person</w:t>
      </w:r>
    </w:p>
    <w:p w14:paraId="173339C5" w14:textId="6020551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Signs of physical abuse or untreated injuries</w:t>
      </w:r>
    </w:p>
    <w:p w14:paraId="38867295" w14:textId="1EF2A424"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Fearful, withdrawn behaviour or reluctance to speak</w:t>
      </w:r>
    </w:p>
    <w:p w14:paraId="5D44DC06" w14:textId="4F11617B"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Lack of access to education</w:t>
      </w:r>
    </w:p>
    <w:p w14:paraId="029B8469" w14:textId="5C4D481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Involvement in work or activities inappropriate for their age</w:t>
      </w:r>
    </w:p>
    <w:p w14:paraId="2C4CA3F4" w14:textId="77777777" w:rsidR="00BD1702" w:rsidRDefault="00BD1702" w:rsidP="00BD1702">
      <w:pPr>
        <w:spacing w:after="200" w:line="288" w:lineRule="auto"/>
        <w:ind w:left="360"/>
        <w:jc w:val="both"/>
        <w:rPr>
          <w:rFonts w:asciiTheme="minorHAnsi" w:eastAsiaTheme="minorEastAsia" w:hAnsiTheme="minorHAnsi" w:cstheme="minorBidi"/>
          <w:sz w:val="22"/>
          <w:szCs w:val="22"/>
        </w:rPr>
      </w:pPr>
    </w:p>
    <w:p w14:paraId="111293B3" w14:textId="2C64A64D"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staff suspect a pupil may be a victim of modern slavery, they will:</w:t>
      </w:r>
    </w:p>
    <w:p w14:paraId="237911CD" w14:textId="6F11C04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Immediately inform the DSL</w:t>
      </w:r>
    </w:p>
    <w:p w14:paraId="5D845842" w14:textId="133A822A" w:rsidR="00AB5A72" w:rsidRDefault="15AEC933" w:rsidP="00097C29">
      <w:pPr>
        <w:pStyle w:val="ListParagraph"/>
        <w:numPr>
          <w:ilvl w:val="0"/>
          <w:numId w:val="18"/>
        </w:numPr>
        <w:spacing w:line="288" w:lineRule="auto"/>
        <w:ind w:left="1004"/>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Follow the </w:t>
      </w:r>
      <w:r w:rsidRPr="0F14D396">
        <w:rPr>
          <w:rFonts w:asciiTheme="minorHAnsi" w:eastAsiaTheme="minorEastAsia" w:hAnsiTheme="minorHAnsi" w:cstheme="minorBidi"/>
          <w:i/>
          <w:iCs/>
          <w:szCs w:val="22"/>
        </w:rPr>
        <w:t>National Referral Mechanism</w:t>
      </w:r>
      <w:r w:rsidRPr="0F14D396">
        <w:rPr>
          <w:rFonts w:asciiTheme="minorHAnsi" w:eastAsiaTheme="minorEastAsia" w:hAnsiTheme="minorHAnsi" w:cstheme="minorBidi"/>
          <w:szCs w:val="22"/>
        </w:rPr>
        <w:t xml:space="preserve"> process via children’s social care</w:t>
      </w:r>
    </w:p>
    <w:p w14:paraId="5A801464" w14:textId="171F64FB" w:rsidR="00AB5A72" w:rsidRPr="00BD1702" w:rsidRDefault="15AEC933" w:rsidP="00097C29">
      <w:pPr>
        <w:pStyle w:val="ListParagraph"/>
        <w:numPr>
          <w:ilvl w:val="0"/>
          <w:numId w:val="18"/>
        </w:numPr>
        <w:spacing w:line="288" w:lineRule="auto"/>
        <w:ind w:left="1004"/>
        <w:rPr>
          <w:rFonts w:asciiTheme="minorHAnsi" w:eastAsiaTheme="minorEastAsia" w:hAnsiTheme="minorHAnsi" w:cstheme="minorBidi"/>
          <w:szCs w:val="22"/>
        </w:rPr>
      </w:pPr>
      <w:r w:rsidRPr="00BD1702">
        <w:rPr>
          <w:rFonts w:asciiTheme="minorHAnsi" w:eastAsiaTheme="minorEastAsia" w:hAnsiTheme="minorHAnsi" w:cstheme="minorBidi"/>
          <w:szCs w:val="22"/>
        </w:rPr>
        <w:t>Liaise with the police where appropriate</w:t>
      </w:r>
      <w:r w:rsidR="00AB5A72">
        <w:br/>
      </w:r>
    </w:p>
    <w:p w14:paraId="0135A4A2" w14:textId="33192CA6"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Cybercrime</w:t>
      </w:r>
    </w:p>
    <w:p w14:paraId="41312540" w14:textId="2601FDBF" w:rsidR="00AB5A72" w:rsidRPr="00FC0915" w:rsidRDefault="15AEC933" w:rsidP="00BD1702">
      <w:pPr>
        <w:spacing w:after="200" w:line="288" w:lineRule="auto"/>
        <w:ind w:left="36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Cybercrime is criminal activity committed using computers or the internet. Children can be both victims and, sometimes unknowingly, perpetrators.</w:t>
      </w:r>
      <w:r w:rsidR="00AB5A72">
        <w:br/>
      </w:r>
      <w:r w:rsidRPr="0F14D396">
        <w:rPr>
          <w:rFonts w:asciiTheme="minorHAnsi" w:eastAsiaTheme="minorEastAsia" w:hAnsiTheme="minorHAnsi" w:cstheme="minorBidi"/>
          <w:sz w:val="22"/>
          <w:szCs w:val="22"/>
        </w:rPr>
        <w:t xml:space="preserve"> Types include:</w:t>
      </w:r>
    </w:p>
    <w:p w14:paraId="02302942" w14:textId="40FFF27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Hacking</w:t>
      </w:r>
    </w:p>
    <w:p w14:paraId="022E38CE" w14:textId="201966A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Distributed Denial of Service (DDoS) attacks</w:t>
      </w:r>
    </w:p>
    <w:p w14:paraId="00D3A5B8" w14:textId="0F05A1F2"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Making, possessing, or distributing indecent images of children</w:t>
      </w:r>
    </w:p>
    <w:p w14:paraId="36584F18" w14:textId="7DA93EC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Cyberbullying, harassment, and online fraud</w:t>
      </w:r>
    </w:p>
    <w:p w14:paraId="4A0CF12E" w14:textId="5F8DC124"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Children vulnerable to cybercrime may have:</w:t>
      </w:r>
    </w:p>
    <w:p w14:paraId="7DD56942" w14:textId="63A33042"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Advanced technical skills for their age</w:t>
      </w:r>
    </w:p>
    <w:p w14:paraId="48857CAB" w14:textId="02856D2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Significant interest in computing and coding without an understanding of the law</w:t>
      </w:r>
    </w:p>
    <w:p w14:paraId="1490D6E7" w14:textId="1B43C78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Poor online boundaries and risk awareness</w:t>
      </w:r>
    </w:p>
    <w:p w14:paraId="40DDB175" w14:textId="26AD6F22" w:rsidR="00AB5A72" w:rsidRPr="00FC0915" w:rsidRDefault="15AEC933" w:rsidP="00BD1702">
      <w:pPr>
        <w:spacing w:after="200"/>
        <w:ind w:left="36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w:t>
      </w:r>
    </w:p>
    <w:p w14:paraId="4D740F34" w14:textId="1DB4DF6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Educate pupils about online risks as part of our computing and PSHE curriculum</w:t>
      </w:r>
    </w:p>
    <w:p w14:paraId="4672BF3A" w14:textId="46A56343"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Use the </w:t>
      </w:r>
      <w:r w:rsidRPr="0F14D396">
        <w:rPr>
          <w:rFonts w:asciiTheme="minorHAnsi" w:eastAsiaTheme="minorEastAsia" w:hAnsiTheme="minorHAnsi" w:cstheme="minorBidi"/>
          <w:i/>
          <w:iCs/>
          <w:szCs w:val="22"/>
        </w:rPr>
        <w:t>Online Safety Act 2023</w:t>
      </w:r>
      <w:r w:rsidRPr="0F14D396">
        <w:rPr>
          <w:rFonts w:asciiTheme="minorHAnsi" w:eastAsiaTheme="minorEastAsia" w:hAnsiTheme="minorHAnsi" w:cstheme="minorBidi"/>
          <w:szCs w:val="22"/>
        </w:rPr>
        <w:t xml:space="preserve"> principles to ensure filtering and monitoring systems are robust</w:t>
      </w:r>
    </w:p>
    <w:p w14:paraId="7E2A2508" w14:textId="69F3C7C2"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Work with police and agencies such as the </w:t>
      </w:r>
      <w:r w:rsidRPr="0F14D396">
        <w:rPr>
          <w:rFonts w:asciiTheme="minorHAnsi" w:eastAsiaTheme="minorEastAsia" w:hAnsiTheme="minorHAnsi" w:cstheme="minorBidi"/>
          <w:i/>
          <w:iCs/>
          <w:szCs w:val="22"/>
        </w:rPr>
        <w:t>Cyber Choices</w:t>
      </w:r>
      <w:r w:rsidRPr="0F14D396">
        <w:rPr>
          <w:rFonts w:asciiTheme="minorHAnsi" w:eastAsiaTheme="minorEastAsia" w:hAnsiTheme="minorHAnsi" w:cstheme="minorBidi"/>
          <w:szCs w:val="22"/>
        </w:rPr>
        <w:t xml:space="preserve"> programme where a child is at risk of offending</w:t>
      </w:r>
      <w:r w:rsidR="00AB5A72">
        <w:br/>
      </w:r>
    </w:p>
    <w:p w14:paraId="5F769179" w14:textId="08AC035E"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Child sexual exploitation</w:t>
      </w:r>
    </w:p>
    <w:p w14:paraId="3D4D6251" w14:textId="50FDCE7F"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CSE is the process where a child, male or female under the age of 18, is exploited for sexual purposes. It is a form of child abuse where the child receives something, e.g., affection, gifts, drugs, alcohol, cigarettes, money or accommodation due to performing and or allowing others to perform on them sexual activities. They may be knowingly or unknowingly coerced into sexual activity inappropriate for their age.</w:t>
      </w:r>
    </w:p>
    <w:p w14:paraId="278EAFBB" w14:textId="6A77A4A5"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the UK, the law defines a child as a person under the age of 18. Even though the legal age of consent to sexual activity is age 16, due to the abusive nature, CSE applies to all children up to the age of 18.</w:t>
      </w:r>
    </w:p>
    <w:p w14:paraId="6CEA3E26" w14:textId="6E030D1F"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Sexual activity is a broad term but includes watching sexual acts, inciting sexual activity and penetrative sexual acts. Sexual activity involving children under 13 is unlawful as they are deemed not to have the legal capacity to consent to such activity. Sexual activity which involves children under the age of 16 is illegal. However, a court will consider the circumstances of peer-to-peer sexual activity.</w:t>
      </w:r>
    </w:p>
    <w:p w14:paraId="44667836" w14:textId="7E3A0BB0"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HM Government guidance defines sexual abuse as: </w:t>
      </w:r>
    </w:p>
    <w:p w14:paraId="4DD1A426" w14:textId="46F23BF3" w:rsidR="00AB5A72" w:rsidRPr="00FC0915" w:rsidRDefault="15AEC933" w:rsidP="00BD1702">
      <w:pPr>
        <w:pStyle w:val="Quote"/>
        <w:ind w:left="927"/>
        <w:rPr>
          <w:rFonts w:asciiTheme="minorHAnsi" w:eastAsiaTheme="minorEastAsia" w:hAnsiTheme="minorHAnsi" w:cstheme="minorBidi"/>
          <w:b/>
          <w:bCs/>
          <w:i w:val="0"/>
          <w:iCs w:val="0"/>
          <w:color w:val="262626" w:themeColor="text1" w:themeTint="D9"/>
          <w:sz w:val="22"/>
          <w:szCs w:val="22"/>
        </w:rPr>
      </w:pPr>
      <w:r w:rsidRPr="0F14D396">
        <w:rPr>
          <w:rFonts w:asciiTheme="minorHAnsi" w:eastAsiaTheme="minorEastAsia" w:hAnsiTheme="minorHAnsi" w:cstheme="minorBidi"/>
          <w:b/>
          <w:bCs/>
          <w:i w:val="0"/>
          <w:iCs w:val="0"/>
          <w:color w:val="262626" w:themeColor="text1" w:themeTint="D9"/>
          <w:sz w:val="22"/>
          <w:szCs w:val="22"/>
        </w:rPr>
        <w:t>"Involving, forcing or enticing a child or young person to take part in sexual activities, not necessarily involving a high level of violence, whether or not the child is aware of what is happening."</w:t>
      </w:r>
    </w:p>
    <w:p w14:paraId="6D42558F" w14:textId="303181F0"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This definition has been expanded to highlight that: </w:t>
      </w:r>
    </w:p>
    <w:p w14:paraId="3F066E90" w14:textId="3358F56E" w:rsidR="00AB5A72" w:rsidRPr="00FC0915" w:rsidRDefault="15AEC933" w:rsidP="00BD1702">
      <w:pPr>
        <w:pStyle w:val="Quote"/>
        <w:ind w:left="927"/>
        <w:rPr>
          <w:rFonts w:asciiTheme="minorHAnsi" w:eastAsiaTheme="minorEastAsia" w:hAnsiTheme="minorHAnsi" w:cstheme="minorBidi"/>
          <w:b/>
          <w:bCs/>
          <w:i w:val="0"/>
          <w:iCs w:val="0"/>
          <w:color w:val="262626" w:themeColor="text1" w:themeTint="D9"/>
          <w:sz w:val="22"/>
          <w:szCs w:val="22"/>
        </w:rPr>
      </w:pPr>
      <w:r w:rsidRPr="0F14D396">
        <w:rPr>
          <w:rFonts w:asciiTheme="minorHAnsi" w:eastAsiaTheme="minorEastAsia" w:hAnsiTheme="minorHAnsi" w:cstheme="minorBidi"/>
          <w:b/>
          <w:bCs/>
          <w:i w:val="0"/>
          <w:iCs w:val="0"/>
          <w:color w:val="262626" w:themeColor="text1" w:themeTint="D9"/>
          <w:sz w:val="22"/>
          <w:szCs w:val="22"/>
        </w:rPr>
        <w:t>"It can also occur through the use of technology without the child’s immediate recognition, e.g., the persuasion to post sexual images on the Internet / mobile phones with no immediate payment or gain".</w:t>
      </w:r>
    </w:p>
    <w:p w14:paraId="0D0C7592" w14:textId="7929E184"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And that:</w:t>
      </w:r>
    </w:p>
    <w:p w14:paraId="2C751014" w14:textId="17B5F43E" w:rsidR="00AB5A72" w:rsidRPr="00FC0915" w:rsidRDefault="15AEC933" w:rsidP="00BD1702">
      <w:pPr>
        <w:pStyle w:val="Quote"/>
        <w:ind w:left="927"/>
        <w:rPr>
          <w:rFonts w:asciiTheme="minorHAnsi" w:eastAsiaTheme="minorEastAsia" w:hAnsiTheme="minorHAnsi" w:cstheme="minorBidi"/>
          <w:b/>
          <w:bCs/>
          <w:i w:val="0"/>
          <w:iCs w:val="0"/>
          <w:color w:val="262626" w:themeColor="text1" w:themeTint="D9"/>
          <w:sz w:val="22"/>
          <w:szCs w:val="22"/>
        </w:rPr>
      </w:pPr>
      <w:r w:rsidRPr="0F14D396">
        <w:rPr>
          <w:rFonts w:asciiTheme="minorHAnsi" w:eastAsiaTheme="minorEastAsia" w:hAnsiTheme="minorHAnsi" w:cstheme="minorBidi"/>
          <w:b/>
          <w:bCs/>
          <w:i w:val="0"/>
          <w:iCs w:val="0"/>
          <w:color w:val="262626" w:themeColor="text1" w:themeTint="D9"/>
          <w:sz w:val="22"/>
          <w:szCs w:val="22"/>
        </w:rPr>
        <w:t>“In all cases, those exploiting the child / young person have power over them by virtue of their age, gender, intellect, physical strength and or other resources.”</w:t>
      </w:r>
    </w:p>
    <w:p w14:paraId="5FB3EF50" w14:textId="3F176B07"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prevalence and availability of technology provide a further medium where abusers can exploit children. It is illegal to take, possess or share indecent images of anyone under 18, even if they are the person in the picture. The term indecent applies to images of a naked person, a topless girl or if genitals or sex acts (including masturbation) are displayed.</w:t>
      </w:r>
    </w:p>
    <w:p w14:paraId="109384CB" w14:textId="3A2BE047"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Recent statistics show that the age of online service users is getting younger, which places more children at risk of CSE abuse. This access to technology, social networking sites and mobile devices offers the abuser further mediums to groom, coerce, blackmail and exert control.</w:t>
      </w:r>
    </w:p>
    <w:p w14:paraId="11DC8158" w14:textId="6C56515A"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addition to the CCE indicators above, indicators of CSE can include a child:</w:t>
      </w:r>
    </w:p>
    <w:p w14:paraId="682A2B65" w14:textId="775580E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an older boyfriend or girlfriend</w:t>
      </w:r>
    </w:p>
    <w:p w14:paraId="3B4D8DF5" w14:textId="57FE1BD9"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Suffering from sexually transmitted infections or becoming pregnant</w:t>
      </w:r>
    </w:p>
    <w:p w14:paraId="3F6AEB9A" w14:textId="6B1D3921" w:rsidR="00AB5A72" w:rsidRPr="00FC0915" w:rsidRDefault="15AEC933" w:rsidP="00BD1702">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If a member of staff suspects CSE, they will discuss this with the DSL. The DSL will trigger the local safeguarding procedures, including a referral to the local authority’s children’s social care team and the police, if appropriate. </w:t>
      </w:r>
    </w:p>
    <w:p w14:paraId="38525DF1" w14:textId="2408EC2E" w:rsidR="00AB5A72" w:rsidRPr="00FC0915" w:rsidRDefault="15AEC933" w:rsidP="00A572A2">
      <w:pPr>
        <w:pStyle w:val="Heading2"/>
        <w:numPr>
          <w:ilvl w:val="0"/>
          <w:numId w:val="5"/>
        </w:numPr>
        <w:spacing w:before="80" w:after="120"/>
        <w:ind w:left="284" w:hanging="284"/>
        <w:jc w:val="both"/>
        <w:rPr>
          <w:rFonts w:asciiTheme="minorHAnsi" w:eastAsiaTheme="minorEastAsia" w:hAnsiTheme="minorHAnsi" w:cstheme="minorBidi"/>
          <w:b/>
          <w:bCs/>
          <w:color w:val="auto"/>
          <w:sz w:val="22"/>
          <w:szCs w:val="22"/>
          <w:u w:val="single"/>
        </w:rPr>
      </w:pPr>
      <w:bookmarkStart w:id="50" w:name="_Child-on-Child_Abuse"/>
      <w:bookmarkEnd w:id="50"/>
      <w:r w:rsidRPr="35329404">
        <w:rPr>
          <w:rFonts w:asciiTheme="minorHAnsi" w:eastAsiaTheme="minorEastAsia" w:hAnsiTheme="minorHAnsi" w:cstheme="minorBidi"/>
          <w:b/>
          <w:bCs/>
          <w:color w:val="auto"/>
          <w:sz w:val="22"/>
          <w:szCs w:val="22"/>
          <w:u w:val="single"/>
        </w:rPr>
        <w:t>Child-on-</w:t>
      </w:r>
      <w:r w:rsidR="00122920">
        <w:rPr>
          <w:rFonts w:asciiTheme="minorHAnsi" w:eastAsiaTheme="minorEastAsia" w:hAnsiTheme="minorHAnsi" w:cstheme="minorBidi"/>
          <w:b/>
          <w:bCs/>
          <w:color w:val="auto"/>
          <w:sz w:val="22"/>
          <w:szCs w:val="22"/>
          <w:u w:val="single"/>
        </w:rPr>
        <w:t>C</w:t>
      </w:r>
      <w:r w:rsidRPr="35329404">
        <w:rPr>
          <w:rFonts w:asciiTheme="minorHAnsi" w:eastAsiaTheme="minorEastAsia" w:hAnsiTheme="minorHAnsi" w:cstheme="minorBidi"/>
          <w:b/>
          <w:bCs/>
          <w:color w:val="auto"/>
          <w:sz w:val="22"/>
          <w:szCs w:val="22"/>
          <w:u w:val="single"/>
        </w:rPr>
        <w:t xml:space="preserve">hild </w:t>
      </w:r>
      <w:r w:rsidR="00122920">
        <w:rPr>
          <w:rFonts w:asciiTheme="minorHAnsi" w:eastAsiaTheme="minorEastAsia" w:hAnsiTheme="minorHAnsi" w:cstheme="minorBidi"/>
          <w:b/>
          <w:bCs/>
          <w:color w:val="auto"/>
          <w:sz w:val="22"/>
          <w:szCs w:val="22"/>
          <w:u w:val="single"/>
        </w:rPr>
        <w:t>A</w:t>
      </w:r>
      <w:r w:rsidRPr="35329404">
        <w:rPr>
          <w:rFonts w:asciiTheme="minorHAnsi" w:eastAsiaTheme="minorEastAsia" w:hAnsiTheme="minorHAnsi" w:cstheme="minorBidi"/>
          <w:b/>
          <w:bCs/>
          <w:color w:val="auto"/>
          <w:sz w:val="22"/>
          <w:szCs w:val="22"/>
          <w:u w:val="single"/>
        </w:rPr>
        <w:t>buse</w:t>
      </w:r>
    </w:p>
    <w:p w14:paraId="36FC15C5" w14:textId="7258C2A0" w:rsidR="01118E70" w:rsidRDefault="01118E70" w:rsidP="00A572A2">
      <w:pPr>
        <w:spacing w:line="300" w:lineRule="auto"/>
        <w:ind w:left="284"/>
        <w:rPr>
          <w:rFonts w:asciiTheme="minorHAnsi" w:eastAsiaTheme="minorEastAsia" w:hAnsiTheme="minorHAnsi" w:cstheme="minorBidi"/>
          <w:sz w:val="22"/>
          <w:szCs w:val="22"/>
        </w:rPr>
      </w:pPr>
      <w:r w:rsidRPr="35329404">
        <w:rPr>
          <w:rFonts w:asciiTheme="minorHAnsi" w:eastAsiaTheme="minorEastAsia" w:hAnsiTheme="minorHAnsi" w:cstheme="minorBidi"/>
          <w:sz w:val="22"/>
          <w:szCs w:val="22"/>
        </w:rPr>
        <w:t xml:space="preserve">The </w:t>
      </w:r>
      <w:proofErr w:type="gramStart"/>
      <w:r w:rsidRPr="35329404">
        <w:rPr>
          <w:rFonts w:asciiTheme="minorHAnsi" w:eastAsiaTheme="minorEastAsia" w:hAnsiTheme="minorHAnsi" w:cstheme="minorBidi"/>
          <w:sz w:val="22"/>
          <w:szCs w:val="22"/>
        </w:rPr>
        <w:t>School</w:t>
      </w:r>
      <w:proofErr w:type="gramEnd"/>
      <w:r w:rsidRPr="35329404">
        <w:rPr>
          <w:rFonts w:asciiTheme="minorHAnsi" w:eastAsiaTheme="minorEastAsia" w:hAnsiTheme="minorHAnsi" w:cstheme="minorBidi"/>
          <w:sz w:val="22"/>
          <w:szCs w:val="22"/>
        </w:rPr>
        <w:t xml:space="preserve"> recognises misogyny, sexist attitudes, harmful gender stereotypes and gender-based harassment as factors that may contribute to child-on-child abuse and harmful sexual behaviour.</w:t>
      </w:r>
    </w:p>
    <w:p w14:paraId="1122A8A1" w14:textId="70086938" w:rsidR="35329404" w:rsidRDefault="35329404" w:rsidP="00A572A2">
      <w:pPr>
        <w:ind w:left="284"/>
        <w:rPr>
          <w:rFonts w:asciiTheme="minorHAnsi" w:eastAsiaTheme="minorEastAsia" w:hAnsiTheme="minorHAnsi" w:cstheme="minorBidi"/>
          <w:sz w:val="22"/>
          <w:szCs w:val="22"/>
        </w:rPr>
      </w:pPr>
    </w:p>
    <w:p w14:paraId="492E3AE5" w14:textId="1D76B31C" w:rsidR="00AB5A72" w:rsidRPr="00FC0915" w:rsidRDefault="15AEC933" w:rsidP="00A572A2">
      <w:pPr>
        <w:spacing w:after="200" w:line="288" w:lineRule="auto"/>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Child-on-child abuse is when children abuse other children. This includes both face-to-face and online behaviours, and may occur simultaneously across both contexts. Online forms include abusive, harassing, and misogynistic messages; non-consensual sharing of nude or semi-nude images; coercion into sexual activity via digital platforms; and exposure to pornography without consent.</w:t>
      </w:r>
    </w:p>
    <w:p w14:paraId="3612B8AA" w14:textId="4A184FAD" w:rsidR="00AB5A72" w:rsidRPr="00FC0915" w:rsidRDefault="15AEC933" w:rsidP="00A572A2">
      <w:pPr>
        <w:spacing w:after="200" w:line="288" w:lineRule="auto"/>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Our school has a zero-tolerance approach to sexual violence and sexual harassment and recognises that even if there are no reports, this does not mean that this kind of abuse is not happening here. </w:t>
      </w:r>
    </w:p>
    <w:p w14:paraId="60CCF05E" w14:textId="779CF544" w:rsidR="00AB5A72" w:rsidRPr="00FC0915" w:rsidRDefault="15AEC933" w:rsidP="00A572A2">
      <w:pPr>
        <w:spacing w:after="200" w:line="288" w:lineRule="auto"/>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Child-on-child abuse is most likely to include, but may not be limited to:</w:t>
      </w:r>
    </w:p>
    <w:p w14:paraId="768C4DAF" w14:textId="1A592DF4"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Bullying (including cyber-bullying, prejudice-based and discriminatory bullying)</w:t>
      </w:r>
    </w:p>
    <w:p w14:paraId="4C3BF3A1" w14:textId="5CABF282"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Abuse in intimate personal relationships between children (sometimes referred to as ‘teenage relationship abuse’) </w:t>
      </w:r>
    </w:p>
    <w:p w14:paraId="53DB954F" w14:textId="44097D52"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Physical abuse such as hitting, kicking, shaking, biting, hair pulling, or otherwise causing physical harm (including any online element which facilitates, threatens and/or encourages physical abuse)</w:t>
      </w:r>
    </w:p>
    <w:p w14:paraId="774BE274" w14:textId="7A39383C"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Sexual violence, such as rape, assault by penetration and sexual assault (including any online element which facilitates, threatens and/or encourages sexual violence)</w:t>
      </w:r>
    </w:p>
    <w:p w14:paraId="6BC1566D" w14:textId="6477F75E"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Sexual harassment, such as sexual comments, remarks, jokes and online sexual harassment, which may be standalone or part of a broader pattern of abuse</w:t>
      </w:r>
    </w:p>
    <w:p w14:paraId="2E8ACF8D" w14:textId="05DCEB23"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Causing someone to engage in sexual activity without consent, such as forcing someone to strip, touch themselves sexually, or engage in sexual activity with a third party</w:t>
      </w:r>
    </w:p>
    <w:p w14:paraId="5E3AB053" w14:textId="7950C83A"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Consensual and non-consensual sharing of nude and semi-nude images and/or videos (sometimes referred to as sexting or youth-produced sexual imagery)</w:t>
      </w:r>
    </w:p>
    <w:p w14:paraId="5D7E5262" w14:textId="57E4BE28"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Upskirting, which usually involves the taking of photographs under a person’s clothing without their permission, with the intention of viewing their genitals or buttocks to obtain sexual gratification or cause the victim humiliation and distress</w:t>
      </w:r>
    </w:p>
    <w:p w14:paraId="32489721" w14:textId="3A1E223E" w:rsidR="00AB5A72" w:rsidRPr="00FC0915" w:rsidRDefault="15AEC933" w:rsidP="00A572A2">
      <w:pPr>
        <w:pStyle w:val="ListParagraph"/>
        <w:numPr>
          <w:ilvl w:val="0"/>
          <w:numId w:val="18"/>
        </w:numPr>
        <w:spacing w:line="288" w:lineRule="auto"/>
        <w:ind w:left="284" w:firstLine="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Initiation/hazing type violence and rituals (including activities involving harassment, abuse or humiliation used as a way of initiating a person into a group/gang and may also be online)</w:t>
      </w:r>
    </w:p>
    <w:p w14:paraId="6CB994E4" w14:textId="60F99A74" w:rsidR="15AEC933" w:rsidRDefault="15AEC933" w:rsidP="00A572A2">
      <w:pPr>
        <w:spacing w:after="200" w:line="288" w:lineRule="auto"/>
        <w:ind w:left="284"/>
        <w:jc w:val="both"/>
        <w:rPr>
          <w:rFonts w:asciiTheme="minorHAnsi" w:eastAsiaTheme="minorEastAsia" w:hAnsiTheme="minorHAnsi" w:cstheme="minorBidi"/>
          <w:sz w:val="22"/>
          <w:szCs w:val="22"/>
        </w:rPr>
      </w:pPr>
      <w:r>
        <w:br/>
      </w:r>
      <w:r w:rsidR="4002024E" w:rsidRPr="2137E481">
        <w:rPr>
          <w:rFonts w:asciiTheme="minorHAnsi" w:eastAsiaTheme="minorEastAsia" w:hAnsiTheme="minorHAnsi" w:cstheme="minorBidi"/>
          <w:sz w:val="22"/>
          <w:szCs w:val="22"/>
        </w:rPr>
        <w:t xml:space="preserve">The school </w:t>
      </w:r>
      <w:r w:rsidR="4002024E" w:rsidRPr="00A572A2">
        <w:rPr>
          <w:rFonts w:asciiTheme="minorHAnsi" w:eastAsiaTheme="minorEastAsia" w:hAnsiTheme="minorHAnsi" w:cstheme="minorBidi"/>
          <w:sz w:val="22"/>
          <w:szCs w:val="22"/>
        </w:rPr>
        <w:t xml:space="preserve">also recognises the risks associated </w:t>
      </w:r>
      <w:r w:rsidR="3198A5DA" w:rsidRPr="00A572A2">
        <w:rPr>
          <w:rFonts w:asciiTheme="minorHAnsi" w:eastAsiaTheme="minorEastAsia" w:hAnsiTheme="minorHAnsi" w:cstheme="minorBidi"/>
          <w:sz w:val="22"/>
          <w:szCs w:val="22"/>
        </w:rPr>
        <w:t>with AI-generated nude imagery, deepfake content, misogynistic or misandrist online content,</w:t>
      </w:r>
      <w:r w:rsidR="5A8A17E1" w:rsidRPr="00A572A2">
        <w:rPr>
          <w:rFonts w:asciiTheme="minorHAnsi" w:eastAsiaTheme="minorEastAsia" w:hAnsiTheme="minorHAnsi" w:cstheme="minorBidi"/>
          <w:sz w:val="22"/>
          <w:szCs w:val="22"/>
        </w:rPr>
        <w:t xml:space="preserve"> harmful gender stereotypes,</w:t>
      </w:r>
      <w:r w:rsidR="3198A5DA" w:rsidRPr="00A572A2">
        <w:rPr>
          <w:rFonts w:asciiTheme="minorHAnsi" w:eastAsiaTheme="minorEastAsia" w:hAnsiTheme="minorHAnsi" w:cstheme="minorBidi"/>
          <w:sz w:val="22"/>
          <w:szCs w:val="22"/>
        </w:rPr>
        <w:t xml:space="preserve"> abusive group messaging, technology-facilitated harmful sexual behaviour</w:t>
      </w:r>
      <w:r w:rsidR="6C7DFD6D" w:rsidRPr="00A572A2">
        <w:rPr>
          <w:rFonts w:asciiTheme="minorHAnsi" w:eastAsiaTheme="minorEastAsia" w:hAnsiTheme="minorHAnsi" w:cstheme="minorBidi"/>
          <w:sz w:val="22"/>
          <w:szCs w:val="22"/>
        </w:rPr>
        <w:t xml:space="preserve">, </w:t>
      </w:r>
      <w:r w:rsidR="4002024E" w:rsidRPr="00A572A2">
        <w:rPr>
          <w:rFonts w:asciiTheme="minorHAnsi" w:eastAsiaTheme="minorEastAsia" w:hAnsiTheme="minorHAnsi" w:cstheme="minorBidi"/>
          <w:sz w:val="22"/>
          <w:szCs w:val="22"/>
        </w:rPr>
        <w:t xml:space="preserve">incel ideology and other forms </w:t>
      </w:r>
      <w:r w:rsidR="4002024E" w:rsidRPr="2137E481">
        <w:rPr>
          <w:rFonts w:asciiTheme="minorHAnsi" w:eastAsiaTheme="minorEastAsia" w:hAnsiTheme="minorHAnsi" w:cstheme="minorBidi"/>
          <w:sz w:val="22"/>
          <w:szCs w:val="22"/>
        </w:rPr>
        <w:t>of prejudice-based online content. Such content can contribute to harmful attitudes, sexual harassment, sexual violence and abusive behaviour.</w:t>
      </w:r>
    </w:p>
    <w:p w14:paraId="57F9024B" w14:textId="110D66D0" w:rsidR="0096172E" w:rsidRDefault="15AEC933" w:rsidP="0096172E">
      <w:pPr>
        <w:spacing w:after="200" w:line="288" w:lineRule="auto"/>
        <w:ind w:left="284"/>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Staff will follow the procedures set out in the </w:t>
      </w:r>
      <w:hyperlink w:anchor="RecognisingAbuseandTakingAction" w:history="1">
        <w:r w:rsidRPr="00F7115B">
          <w:rPr>
            <w:rStyle w:val="Hyperlink"/>
            <w:rFonts w:asciiTheme="minorHAnsi" w:eastAsiaTheme="minorEastAsia" w:hAnsiTheme="minorHAnsi" w:cstheme="minorBidi"/>
            <w:sz w:val="22"/>
            <w:szCs w:val="22"/>
          </w:rPr>
          <w:t xml:space="preserve">Recognising </w:t>
        </w:r>
        <w:r w:rsidR="00273509" w:rsidRPr="00F7115B">
          <w:rPr>
            <w:rStyle w:val="Hyperlink"/>
            <w:rFonts w:asciiTheme="minorHAnsi" w:eastAsiaTheme="minorEastAsia" w:hAnsiTheme="minorHAnsi" w:cstheme="minorBidi"/>
            <w:sz w:val="22"/>
            <w:szCs w:val="22"/>
          </w:rPr>
          <w:t>A</w:t>
        </w:r>
        <w:r w:rsidRPr="00F7115B">
          <w:rPr>
            <w:rStyle w:val="Hyperlink"/>
            <w:rFonts w:asciiTheme="minorHAnsi" w:eastAsiaTheme="minorEastAsia" w:hAnsiTheme="minorHAnsi" w:cstheme="minorBidi"/>
            <w:sz w:val="22"/>
            <w:szCs w:val="22"/>
          </w:rPr>
          <w:t>b</w:t>
        </w:r>
        <w:r w:rsidRPr="00F7115B">
          <w:rPr>
            <w:rStyle w:val="Hyperlink"/>
            <w:rFonts w:asciiTheme="minorHAnsi" w:eastAsiaTheme="minorEastAsia" w:hAnsiTheme="minorHAnsi" w:cstheme="minorBidi"/>
            <w:sz w:val="22"/>
            <w:szCs w:val="22"/>
          </w:rPr>
          <w:t>u</w:t>
        </w:r>
        <w:r w:rsidRPr="00F7115B">
          <w:rPr>
            <w:rStyle w:val="Hyperlink"/>
            <w:rFonts w:asciiTheme="minorHAnsi" w:eastAsiaTheme="minorEastAsia" w:hAnsiTheme="minorHAnsi" w:cstheme="minorBidi"/>
            <w:sz w:val="22"/>
            <w:szCs w:val="22"/>
          </w:rPr>
          <w:t xml:space="preserve">se and </w:t>
        </w:r>
        <w:r w:rsidR="00273509" w:rsidRPr="00F7115B">
          <w:rPr>
            <w:rStyle w:val="Hyperlink"/>
            <w:rFonts w:asciiTheme="minorHAnsi" w:eastAsiaTheme="minorEastAsia" w:hAnsiTheme="minorHAnsi" w:cstheme="minorBidi"/>
            <w:sz w:val="22"/>
            <w:szCs w:val="22"/>
          </w:rPr>
          <w:t>T</w:t>
        </w:r>
        <w:r w:rsidRPr="00F7115B">
          <w:rPr>
            <w:rStyle w:val="Hyperlink"/>
            <w:rFonts w:asciiTheme="minorHAnsi" w:eastAsiaTheme="minorEastAsia" w:hAnsiTheme="minorHAnsi" w:cstheme="minorBidi"/>
            <w:sz w:val="22"/>
            <w:szCs w:val="22"/>
          </w:rPr>
          <w:t xml:space="preserve">aking </w:t>
        </w:r>
        <w:r w:rsidR="00273509" w:rsidRPr="00F7115B">
          <w:rPr>
            <w:rStyle w:val="Hyperlink"/>
            <w:rFonts w:asciiTheme="minorHAnsi" w:eastAsiaTheme="minorEastAsia" w:hAnsiTheme="minorHAnsi" w:cstheme="minorBidi"/>
            <w:sz w:val="22"/>
            <w:szCs w:val="22"/>
          </w:rPr>
          <w:t>A</w:t>
        </w:r>
        <w:r w:rsidRPr="00F7115B">
          <w:rPr>
            <w:rStyle w:val="Hyperlink"/>
            <w:rFonts w:asciiTheme="minorHAnsi" w:eastAsiaTheme="minorEastAsia" w:hAnsiTheme="minorHAnsi" w:cstheme="minorBidi"/>
            <w:sz w:val="22"/>
            <w:szCs w:val="22"/>
          </w:rPr>
          <w:t>ction</w:t>
        </w:r>
      </w:hyperlink>
      <w:r w:rsidR="30288BF0" w:rsidRPr="2137E481">
        <w:rPr>
          <w:rFonts w:asciiTheme="minorHAnsi" w:eastAsiaTheme="minorEastAsia" w:hAnsiTheme="minorHAnsi" w:cstheme="minorBidi"/>
          <w:sz w:val="22"/>
          <w:szCs w:val="22"/>
        </w:rPr>
        <w:t xml:space="preserve"> </w:t>
      </w:r>
      <w:r w:rsidRPr="2137E481">
        <w:rPr>
          <w:rFonts w:asciiTheme="minorHAnsi" w:eastAsiaTheme="minorEastAsia" w:hAnsiTheme="minorHAnsi" w:cstheme="minorBidi"/>
          <w:sz w:val="22"/>
          <w:szCs w:val="22"/>
        </w:rPr>
        <w:t xml:space="preserve">section of this policy if they have any concerns about child-on-child abuse or if a child makes a report to them. Our school’s approach to this type of abuse can be seen in sections </w:t>
      </w:r>
      <w:hyperlink w:anchor="_Allegations_of_abuse_1">
        <w:r w:rsidRPr="2137E481">
          <w:rPr>
            <w:rStyle w:val="Hyperlink"/>
            <w:rFonts w:asciiTheme="minorHAnsi" w:eastAsiaTheme="minorEastAsia" w:hAnsiTheme="minorHAnsi" w:cstheme="minorBidi"/>
            <w:color w:val="0000FF"/>
            <w:sz w:val="22"/>
            <w:szCs w:val="22"/>
          </w:rPr>
          <w:t>Allegations of ab</w:t>
        </w:r>
        <w:r w:rsidRPr="2137E481">
          <w:rPr>
            <w:rStyle w:val="Hyperlink"/>
            <w:rFonts w:asciiTheme="minorHAnsi" w:eastAsiaTheme="minorEastAsia" w:hAnsiTheme="minorHAnsi" w:cstheme="minorBidi"/>
            <w:color w:val="0000FF"/>
            <w:sz w:val="22"/>
            <w:szCs w:val="22"/>
          </w:rPr>
          <w:t>u</w:t>
        </w:r>
        <w:r w:rsidRPr="2137E481">
          <w:rPr>
            <w:rStyle w:val="Hyperlink"/>
            <w:rFonts w:asciiTheme="minorHAnsi" w:eastAsiaTheme="minorEastAsia" w:hAnsiTheme="minorHAnsi" w:cstheme="minorBidi"/>
            <w:color w:val="0000FF"/>
            <w:sz w:val="22"/>
            <w:szCs w:val="22"/>
          </w:rPr>
          <w:t>s</w:t>
        </w:r>
        <w:r w:rsidRPr="2137E481">
          <w:rPr>
            <w:rStyle w:val="Hyperlink"/>
            <w:rFonts w:asciiTheme="minorHAnsi" w:eastAsiaTheme="minorEastAsia" w:hAnsiTheme="minorHAnsi" w:cstheme="minorBidi"/>
            <w:color w:val="0000FF"/>
            <w:sz w:val="22"/>
            <w:szCs w:val="22"/>
          </w:rPr>
          <w:t>e made</w:t>
        </w:r>
        <w:r w:rsidRPr="2137E481">
          <w:rPr>
            <w:rStyle w:val="Hyperlink"/>
            <w:rFonts w:asciiTheme="minorHAnsi" w:eastAsiaTheme="minorEastAsia" w:hAnsiTheme="minorHAnsi" w:cstheme="minorBidi"/>
            <w:color w:val="0000FF"/>
            <w:sz w:val="22"/>
            <w:szCs w:val="22"/>
          </w:rPr>
          <w:t xml:space="preserve"> </w:t>
        </w:r>
        <w:r w:rsidRPr="2137E481">
          <w:rPr>
            <w:rStyle w:val="Hyperlink"/>
            <w:rFonts w:asciiTheme="minorHAnsi" w:eastAsiaTheme="minorEastAsia" w:hAnsiTheme="minorHAnsi" w:cstheme="minorBidi"/>
            <w:color w:val="0000FF"/>
            <w:sz w:val="22"/>
            <w:szCs w:val="22"/>
          </w:rPr>
          <w:t>against other pupils</w:t>
        </w:r>
      </w:hyperlink>
      <w:r w:rsidRPr="2137E481">
        <w:rPr>
          <w:rFonts w:asciiTheme="minorHAnsi" w:eastAsiaTheme="minorEastAsia" w:hAnsiTheme="minorHAnsi" w:cstheme="minorBidi"/>
          <w:sz w:val="22"/>
          <w:szCs w:val="22"/>
        </w:rPr>
        <w:t xml:space="preserve"> and </w:t>
      </w:r>
      <w:hyperlink w:anchor="Sharingofnudesandseminudes">
        <w:r w:rsidRPr="2137E481">
          <w:rPr>
            <w:rStyle w:val="Hyperlink"/>
            <w:rFonts w:asciiTheme="minorHAnsi" w:eastAsiaTheme="minorEastAsia" w:hAnsiTheme="minorHAnsi" w:cstheme="minorBidi"/>
            <w:color w:val="0000FF"/>
            <w:sz w:val="22"/>
            <w:szCs w:val="22"/>
          </w:rPr>
          <w:t>S</w:t>
        </w:r>
        <w:r w:rsidRPr="2137E481">
          <w:rPr>
            <w:rStyle w:val="Hyperlink"/>
            <w:rFonts w:asciiTheme="minorHAnsi" w:eastAsiaTheme="minorEastAsia" w:hAnsiTheme="minorHAnsi" w:cstheme="minorBidi"/>
            <w:color w:val="0000FF"/>
            <w:sz w:val="22"/>
            <w:szCs w:val="22"/>
          </w:rPr>
          <w:t>h</w:t>
        </w:r>
        <w:r w:rsidRPr="2137E481">
          <w:rPr>
            <w:rStyle w:val="Hyperlink"/>
            <w:rFonts w:asciiTheme="minorHAnsi" w:eastAsiaTheme="minorEastAsia" w:hAnsiTheme="minorHAnsi" w:cstheme="minorBidi"/>
            <w:color w:val="0000FF"/>
            <w:sz w:val="22"/>
            <w:szCs w:val="22"/>
          </w:rPr>
          <w:t>aring o</w:t>
        </w:r>
        <w:r w:rsidRPr="2137E481">
          <w:rPr>
            <w:rStyle w:val="Hyperlink"/>
            <w:rFonts w:asciiTheme="minorHAnsi" w:eastAsiaTheme="minorEastAsia" w:hAnsiTheme="minorHAnsi" w:cstheme="minorBidi"/>
            <w:color w:val="0000FF"/>
            <w:sz w:val="22"/>
            <w:szCs w:val="22"/>
          </w:rPr>
          <w:t>f</w:t>
        </w:r>
        <w:r w:rsidRPr="2137E481">
          <w:rPr>
            <w:rStyle w:val="Hyperlink"/>
            <w:rFonts w:asciiTheme="minorHAnsi" w:eastAsiaTheme="minorEastAsia" w:hAnsiTheme="minorHAnsi" w:cstheme="minorBidi"/>
            <w:color w:val="0000FF"/>
            <w:sz w:val="22"/>
            <w:szCs w:val="22"/>
          </w:rPr>
          <w:t xml:space="preserve"> nudes and semi-nudes</w:t>
        </w:r>
      </w:hyperlink>
      <w:r w:rsidRPr="2137E481">
        <w:rPr>
          <w:rFonts w:asciiTheme="minorHAnsi" w:eastAsiaTheme="minorEastAsia" w:hAnsiTheme="minorHAnsi" w:cstheme="minorBidi"/>
          <w:sz w:val="22"/>
          <w:szCs w:val="22"/>
        </w:rPr>
        <w:t xml:space="preserve"> of this policy.</w:t>
      </w:r>
    </w:p>
    <w:p w14:paraId="6EBEDB8F" w14:textId="06D9D523" w:rsidR="00AB5A72" w:rsidRDefault="0096172E" w:rsidP="0096172E">
      <w:pPr>
        <w:spacing w:after="200" w:line="288" w:lineRule="auto"/>
        <w:ind w:left="284"/>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T</w:t>
      </w:r>
      <w:r w:rsidR="15AEC933" w:rsidRPr="0F14D396">
        <w:rPr>
          <w:rFonts w:asciiTheme="minorHAnsi" w:eastAsiaTheme="minorEastAsia" w:hAnsiTheme="minorHAnsi" w:cstheme="minorBidi"/>
          <w:sz w:val="22"/>
          <w:szCs w:val="22"/>
        </w:rPr>
        <w:t xml:space="preserve">he school will always consider the ages and stages of development of pupils when considering instances of harmful sexual behaviour between children. Our school recognises that children displaying harmful sexual behaviour have often experienced their own abuse and trauma and will offer appropriate support. </w:t>
      </w:r>
    </w:p>
    <w:p w14:paraId="4421E062" w14:textId="77777777" w:rsidR="0096172E" w:rsidRPr="00FC0915" w:rsidRDefault="0096172E" w:rsidP="00BD1702">
      <w:pPr>
        <w:spacing w:after="200" w:line="288" w:lineRule="auto"/>
        <w:ind w:left="360"/>
        <w:jc w:val="both"/>
        <w:rPr>
          <w:rFonts w:asciiTheme="minorHAnsi" w:eastAsiaTheme="minorEastAsia" w:hAnsiTheme="minorHAnsi" w:cstheme="minorBidi"/>
          <w:b/>
          <w:bCs/>
          <w:sz w:val="22"/>
          <w:szCs w:val="22"/>
          <w:u w:val="single"/>
        </w:rPr>
      </w:pPr>
    </w:p>
    <w:p w14:paraId="3A416696" w14:textId="5E03D62F" w:rsidR="00AB5A72" w:rsidRPr="00FC0915" w:rsidRDefault="15AEC933" w:rsidP="00097C29">
      <w:pPr>
        <w:pStyle w:val="ListParagraph"/>
        <w:numPr>
          <w:ilvl w:val="0"/>
          <w:numId w:val="75"/>
        </w:numPr>
        <w:spacing w:after="200" w:line="288" w:lineRule="auto"/>
        <w:jc w:val="both"/>
        <w:rPr>
          <w:rFonts w:asciiTheme="minorHAnsi" w:eastAsiaTheme="minorEastAsia" w:hAnsiTheme="minorHAnsi" w:cstheme="minorBidi"/>
          <w:b/>
          <w:bCs/>
          <w:color w:val="000000" w:themeColor="text1"/>
          <w:szCs w:val="22"/>
          <w:u w:val="single"/>
        </w:rPr>
      </w:pPr>
      <w:r w:rsidRPr="0F14D396">
        <w:rPr>
          <w:rFonts w:asciiTheme="minorHAnsi" w:eastAsiaTheme="minorEastAsia" w:hAnsiTheme="minorHAnsi" w:cstheme="minorBidi"/>
          <w:b/>
          <w:bCs/>
          <w:color w:val="auto"/>
          <w:szCs w:val="22"/>
          <w:u w:val="single"/>
        </w:rPr>
        <w:t xml:space="preserve">Domestic abuse </w:t>
      </w:r>
    </w:p>
    <w:p w14:paraId="55E1CF66" w14:textId="11369310" w:rsidR="00AB5A72" w:rsidRPr="00FC0915" w:rsidRDefault="15AEC933" w:rsidP="2137E481">
      <w:pPr>
        <w:spacing w:after="200" w:line="288" w:lineRule="auto"/>
        <w:ind w:left="284"/>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Under the Domestic Abuse Act 2021, domestic abuse is any incident or pattern of incidents of controlling, coercive or threatening behaviour, violence or abuse between those aged 16 or over who are, or have been, intimate partners or family members regardless of gender or sexuality. Witnessing domestic abuse is recognised as a form of child abuse. Whilst </w:t>
      </w:r>
      <w:r w:rsidR="627545FC" w:rsidRPr="2137E481">
        <w:rPr>
          <w:rFonts w:asciiTheme="minorHAnsi" w:eastAsiaTheme="minorEastAsia" w:hAnsiTheme="minorHAnsi" w:cstheme="minorBidi"/>
          <w:sz w:val="22"/>
          <w:szCs w:val="22"/>
        </w:rPr>
        <w:t>most</w:t>
      </w:r>
      <w:r w:rsidRPr="2137E481">
        <w:rPr>
          <w:rFonts w:asciiTheme="minorHAnsi" w:eastAsiaTheme="minorEastAsia" w:hAnsiTheme="minorHAnsi" w:cstheme="minorBidi"/>
          <w:sz w:val="22"/>
          <w:szCs w:val="22"/>
        </w:rPr>
        <w:t xml:space="preserve"> cases feature abuse by a partner or ex-partner, domestic abuse can also be perpetrated by a family member or carer. Such abuse may occur on a one-off incident or as a pattern of incidents which may include:</w:t>
      </w:r>
    </w:p>
    <w:p w14:paraId="4E735521" w14:textId="7D983D7B"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Coercive and controlling behaviour</w:t>
      </w:r>
    </w:p>
    <w:p w14:paraId="00456784" w14:textId="55BABD61"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Threatening behaviour</w:t>
      </w:r>
    </w:p>
    <w:p w14:paraId="07A12D0D" w14:textId="0FA57AFE"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Violent behaviour</w:t>
      </w:r>
    </w:p>
    <w:p w14:paraId="04FDEC06" w14:textId="16F5CCFF"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Sexual violence</w:t>
      </w:r>
    </w:p>
    <w:p w14:paraId="6DC98948" w14:textId="68784A6C"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Degrading behaviour where the victim is made to feel worthless</w:t>
      </w:r>
    </w:p>
    <w:p w14:paraId="05F57B69" w14:textId="710C9CEE"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Harassment</w:t>
      </w:r>
    </w:p>
    <w:p w14:paraId="2CF1CB67" w14:textId="5DD72B50"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Stalking</w:t>
      </w:r>
    </w:p>
    <w:p w14:paraId="257F5746" w14:textId="435BF4AD" w:rsidR="00AB5A72" w:rsidRPr="00FC0915" w:rsidRDefault="15AEC933" w:rsidP="00097C29">
      <w:pPr>
        <w:pStyle w:val="ListParagraph"/>
        <w:numPr>
          <w:ilvl w:val="0"/>
          <w:numId w:val="18"/>
        </w:numPr>
        <w:spacing w:line="288" w:lineRule="auto"/>
        <w:ind w:left="928"/>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Financial or economic abuse</w:t>
      </w:r>
    </w:p>
    <w:p w14:paraId="64E5669E" w14:textId="6F838E66" w:rsidR="00AB5A72" w:rsidRPr="00FC0915" w:rsidRDefault="15AEC933" w:rsidP="00097C29">
      <w:pPr>
        <w:pStyle w:val="ListParagraph"/>
        <w:numPr>
          <w:ilvl w:val="0"/>
          <w:numId w:val="18"/>
        </w:numPr>
        <w:spacing w:line="288" w:lineRule="auto"/>
        <w:ind w:left="928"/>
        <w:rPr>
          <w:rFonts w:asciiTheme="minorHAnsi" w:eastAsiaTheme="minorEastAsia" w:hAnsiTheme="minorHAnsi" w:cstheme="minorBidi"/>
          <w:szCs w:val="22"/>
        </w:rPr>
      </w:pPr>
      <w:r w:rsidRPr="0F14D396">
        <w:rPr>
          <w:rFonts w:asciiTheme="minorHAnsi" w:eastAsiaTheme="minorEastAsia" w:hAnsiTheme="minorHAnsi" w:cstheme="minorBidi"/>
          <w:szCs w:val="22"/>
        </w:rPr>
        <w:t>Online / digital abuse</w:t>
      </w:r>
      <w:r w:rsidR="00AB5A72">
        <w:br/>
      </w:r>
    </w:p>
    <w:p w14:paraId="44F38406" w14:textId="53226F02" w:rsidR="00AB5A72" w:rsidRPr="00FC0915" w:rsidRDefault="15AEC933" w:rsidP="00BD1702">
      <w:pPr>
        <w:spacing w:after="200" w:line="288" w:lineRule="auto"/>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Domestic abuse can happen in any relationship and can continue even after a relationship has ended. Such behaviour is not limited to incidents inside the home and may occur in public situations via smartphones, social networking and the internet. It is important to remember that both women and men may be victims and perpetrators. Witnessing any form of domestic abuse can seriously harm children and young people; this is recognised as a form of child abuse.</w:t>
      </w:r>
    </w:p>
    <w:p w14:paraId="7E014F10" w14:textId="08512B48" w:rsidR="00AB5A72" w:rsidRPr="00FC0915" w:rsidRDefault="15AEC933" w:rsidP="00BD1702">
      <w:pPr>
        <w:spacing w:after="200" w:line="288" w:lineRule="auto"/>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DSL will provide support according to the child’s needs and update records about their circumstances. </w:t>
      </w:r>
    </w:p>
    <w:p w14:paraId="5109A3AE" w14:textId="198089A8"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Homelessness</w:t>
      </w:r>
    </w:p>
    <w:p w14:paraId="63D06819" w14:textId="76A94BEA"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Being homeless or being at risk of becoming homeless presents a real risk to a child’s welfare. </w:t>
      </w:r>
    </w:p>
    <w:p w14:paraId="79C12C15" w14:textId="5260ECC0"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DSL and DDSL(s) will be aware of contact details and referral routes to the local housing authority so they can raise/progress concerns at the earliest opportunity (where appropriate and per local procedures). </w:t>
      </w:r>
    </w:p>
    <w:p w14:paraId="389687F6" w14:textId="6400013E"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DSL will also refer to children's social care where a child has been harmed or is at risk of harm.</w:t>
      </w:r>
    </w:p>
    <w:p w14:paraId="51836373" w14:textId="31B02D9B"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So-called ‘honour-based’ abuse (HBA)</w:t>
      </w:r>
    </w:p>
    <w:p w14:paraId="0BC93143" w14:textId="5F688A9B"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HBA, sometimes called honour crime or izzat, is a term used to describe practices used to control a person’s behaviour in family or community settings to protect perceived cultural or religious beliefs. HBA includes incidents or crimes committed to protect or defend the honour of a family or community, and can include FGM, forced marriage, and other abuses. It can affect both males and females. HBA occurs when a perpetrator acts violently on a </w:t>
      </w:r>
      <w:r w:rsidR="37D4293E" w:rsidRPr="0F14D396">
        <w:rPr>
          <w:rFonts w:asciiTheme="minorHAnsi" w:eastAsiaTheme="minorEastAsia" w:hAnsiTheme="minorHAnsi" w:cstheme="minorBidi"/>
          <w:sz w:val="22"/>
          <w:szCs w:val="22"/>
        </w:rPr>
        <w:t>relative,</w:t>
      </w:r>
      <w:r w:rsidRPr="0F14D396">
        <w:rPr>
          <w:rFonts w:asciiTheme="minorHAnsi" w:eastAsiaTheme="minorEastAsia" w:hAnsiTheme="minorHAnsi" w:cstheme="minorBidi"/>
          <w:sz w:val="22"/>
          <w:szCs w:val="22"/>
        </w:rPr>
        <w:t xml:space="preserve"> they believe has brought shame upon the family or community by breaking the perceived honour code.</w:t>
      </w:r>
    </w:p>
    <w:p w14:paraId="23AF3871" w14:textId="7F59B525"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Such action may include:</w:t>
      </w:r>
    </w:p>
    <w:p w14:paraId="179DB903" w14:textId="18D30A9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Domestic and / or sexual violence</w:t>
      </w:r>
    </w:p>
    <w:p w14:paraId="4F223C0D" w14:textId="5F46F91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Forced marriage</w:t>
      </w:r>
    </w:p>
    <w:p w14:paraId="44E179AB" w14:textId="79404A53"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Female Genital Mutilation (FGM)</w:t>
      </w:r>
    </w:p>
    <w:p w14:paraId="42E0EAF3" w14:textId="2F21B7C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Abduction</w:t>
      </w:r>
    </w:p>
    <w:p w14:paraId="70B47C6E" w14:textId="35A9A9BF"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Murder</w:t>
      </w:r>
    </w:p>
    <w:p w14:paraId="27729481" w14:textId="690FC052"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All forms of HBA violate a person’s rights. It is a form of abuse. The factor distinguishing HBA from other types of abuse is the approval and/or collusion of the victim’s family or community.</w:t>
      </w:r>
    </w:p>
    <w:p w14:paraId="62763856" w14:textId="1595AED5"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DSL will make sure that staff have access to appropriate training to equip them to be alert to children affected by FGM or at risk of FGM.</w:t>
      </w:r>
    </w:p>
    <w:p w14:paraId="2D07BE98" w14:textId="1C48BA87"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Female Genital Mutilation (FGM)</w:t>
      </w:r>
    </w:p>
    <w:p w14:paraId="0175CCDB" w14:textId="22B504BB"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FGM is a form of child abuse that can lead to extreme and lifelong physical and psychological suffering for women and girls. FGM comprises all procedures involving the partial or total removal of the external female genitalia or other injury to the female genital organs for non-medical reasons. Generally, girls undergo female genital cutting from around the age of 3. However, this may vary depending on the type of ritual / custom of the local village, region or belief system.</w:t>
      </w:r>
    </w:p>
    <w:p w14:paraId="5CB4513B" w14:textId="3FC1582C"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you discover that FGM has taken place or a pupil is at risk of FGM, this policy sets out the procedures to be followed if a staff member discovers that an act of FGM appears to have been carried out or suspects that a pupil is at risk of FGM.</w:t>
      </w:r>
    </w:p>
    <w:p w14:paraId="242D4760" w14:textId="3E3ACF6E"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Indicators that FGM has already occurred include:</w:t>
      </w:r>
    </w:p>
    <w:p w14:paraId="03D28ACB" w14:textId="4E2B74E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pupil confiding in a professional that FGM has taken place</w:t>
      </w:r>
    </w:p>
    <w:p w14:paraId="6C3191E5" w14:textId="3B48B18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mother/family member disclosing that FGM has been carried out</w:t>
      </w:r>
    </w:p>
    <w:p w14:paraId="5A77BE8F" w14:textId="7EF4EF0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family/pupil already being known to social services in relation to other safeguarding issues</w:t>
      </w:r>
    </w:p>
    <w:p w14:paraId="0B139C25" w14:textId="6421216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girl:</w:t>
      </w:r>
    </w:p>
    <w:p w14:paraId="73AF0943" w14:textId="1B55D66F"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difficulty walking, sitting or standing, or looking uncomfortable</w:t>
      </w:r>
    </w:p>
    <w:p w14:paraId="1DD310EB" w14:textId="62F4CB4A"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Finding it hard to sit still for long periods (where this was not a problem previously)</w:t>
      </w:r>
    </w:p>
    <w:p w14:paraId="1AAB4B8A" w14:textId="6047904E"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Spending longer than normal in the bathroom or toilet due to difficulties urinating</w:t>
      </w:r>
    </w:p>
    <w:p w14:paraId="006FE833" w14:textId="323A35FB"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frequent urinary, menstrual or stomach problems</w:t>
      </w:r>
    </w:p>
    <w:p w14:paraId="6C9DDC2E" w14:textId="4DA59BBC"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Avoiding physical exercise or missing PE </w:t>
      </w:r>
    </w:p>
    <w:p w14:paraId="0625128D" w14:textId="4348B90C"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Being repeatedly absent from school or absent for a prolonged period </w:t>
      </w:r>
    </w:p>
    <w:p w14:paraId="5BA9AF1A" w14:textId="41B5844F"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Demonstrating increased emotional and psychological needs – for example, withdrawal or depression, or significant change in behaviour</w:t>
      </w:r>
    </w:p>
    <w:p w14:paraId="0B605322" w14:textId="2D4CFB53"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Being reluctant to undergo any medical examinations</w:t>
      </w:r>
    </w:p>
    <w:p w14:paraId="405F1F2A" w14:textId="74BD1A1F"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Asking for help but not being explicit about the problem</w:t>
      </w:r>
    </w:p>
    <w:p w14:paraId="27D1F02A" w14:textId="766A780B" w:rsidR="00AB5A72" w:rsidRPr="00FC0915" w:rsidRDefault="15AEC933" w:rsidP="00097C29">
      <w:pPr>
        <w:pStyle w:val="ListParagraph"/>
        <w:numPr>
          <w:ilvl w:val="1"/>
          <w:numId w:val="18"/>
        </w:numPr>
        <w:spacing w:line="288" w:lineRule="auto"/>
        <w:ind w:left="1800"/>
        <w:rPr>
          <w:rFonts w:asciiTheme="minorHAnsi" w:eastAsiaTheme="minorEastAsia" w:hAnsiTheme="minorHAnsi" w:cstheme="minorBidi"/>
          <w:szCs w:val="22"/>
        </w:rPr>
      </w:pPr>
      <w:r w:rsidRPr="0F14D396">
        <w:rPr>
          <w:rFonts w:asciiTheme="minorHAnsi" w:eastAsiaTheme="minorEastAsia" w:hAnsiTheme="minorHAnsi" w:cstheme="minorBidi"/>
          <w:szCs w:val="22"/>
        </w:rPr>
        <w:t>Talking about pain or discomfort between her legs</w:t>
      </w:r>
      <w:r w:rsidR="00AB5A72">
        <w:br/>
      </w:r>
    </w:p>
    <w:p w14:paraId="36A26D79" w14:textId="1D799FAB"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Potential signs that a pupil may be at risk of FGM include:</w:t>
      </w:r>
    </w:p>
    <w:p w14:paraId="43E1AE72" w14:textId="17AAEBB2"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The girl’s family has a history of practising FGM (this is the biggest risk factor to consider)</w:t>
      </w:r>
    </w:p>
    <w:p w14:paraId="377E660C" w14:textId="3FC95907"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FGM is known to be practised in the girl’s community or country of origin</w:t>
      </w:r>
    </w:p>
    <w:p w14:paraId="0C5C0DA5" w14:textId="781EF4C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 parent or family member expressing concern that FGM may be carried out </w:t>
      </w:r>
    </w:p>
    <w:p w14:paraId="3697B3FB" w14:textId="2C263D23"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family not engaging with professionals (health, education or other) or already being known to social care in relation to other safeguarding issues</w:t>
      </w:r>
    </w:p>
    <w:p w14:paraId="3873841C" w14:textId="24F3BBB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girl:</w:t>
      </w:r>
    </w:p>
    <w:p w14:paraId="0C9F54CA" w14:textId="110559B3"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a mother, older sibling or cousin who has undergone FGM</w:t>
      </w:r>
    </w:p>
    <w:p w14:paraId="5C1DAF78" w14:textId="0F29DD1B"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a limited level of integration within UK society</w:t>
      </w:r>
    </w:p>
    <w:p w14:paraId="591D4398" w14:textId="21B99428"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Confiding to a professional that she is to have a “special procedure” or to attend a special occasion to “become a woman”</w:t>
      </w:r>
    </w:p>
    <w:p w14:paraId="5B18A2EB" w14:textId="38C82CC4"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Talking about a long holiday to her country of origin or another country where the practice is prevalent, or parents/carers stating that they or a relative will take the girl out of the country for a prolonged period</w:t>
      </w:r>
    </w:p>
    <w:p w14:paraId="46D84B9B" w14:textId="0703AE9D"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Requesting help from a teacher or another adult because she is aware or suspects that she is at immediate risk of FGM</w:t>
      </w:r>
    </w:p>
    <w:p w14:paraId="60530F46" w14:textId="27A1602A"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Talking about FGM in conversation – for example, a girl may tell other children about it (although it is important to take into account the context of the discussion)</w:t>
      </w:r>
    </w:p>
    <w:p w14:paraId="234A9309" w14:textId="5DE4D186"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Being unexpectedly absent from school</w:t>
      </w:r>
    </w:p>
    <w:p w14:paraId="173930BE" w14:textId="5A5BAB0F" w:rsidR="00AB5A72" w:rsidRPr="00FC0915" w:rsidRDefault="15AEC933" w:rsidP="00097C29">
      <w:pPr>
        <w:pStyle w:val="ListParagraph"/>
        <w:numPr>
          <w:ilvl w:val="1"/>
          <w:numId w:val="18"/>
        </w:numPr>
        <w:spacing w:line="288" w:lineRule="auto"/>
        <w:ind w:left="180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Having sections missing from her ‘red book’ (child health record) and/or attending a travel clinic or equivalent for vaccinations/anti-malarial medication</w:t>
      </w:r>
    </w:p>
    <w:p w14:paraId="03B171D0" w14:textId="12E879B7" w:rsidR="00AB5A72" w:rsidRPr="00FC0915" w:rsidRDefault="15AEC933" w:rsidP="00191FB7">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above indicators and risk factors are not intended to be exhaustive.</w:t>
      </w:r>
    </w:p>
    <w:p w14:paraId="489E458D" w14:textId="2D5B26F4" w:rsidR="00AB5A72" w:rsidRPr="00FC0915" w:rsidRDefault="15AEC933" w:rsidP="00097C29">
      <w:pPr>
        <w:pStyle w:val="Heading3"/>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Forced marriage</w:t>
      </w:r>
    </w:p>
    <w:p w14:paraId="47D1CDA2" w14:textId="3706E87F"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Forced Marriage is when one or both parties do not fully or freely consent to the marriage but are subjected to physical and or emotional pressure to marry. This may be in the form of coercion, threats, violence or emotional / psychological pressure. Forced marriage also applies to a marriage involving a person without the capacity to consent to the marriage, as defined in the Mental Capacity Act 2005, whether or not coercion or the above measures are used. This includes persons with physical or learning disabilities. Whatever form used, pressure which forces someone into a marriage is an abuse of their human rights and is a crime.</w:t>
      </w:r>
    </w:p>
    <w:p w14:paraId="4EF13F66" w14:textId="2DE3C604"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term marriage applies to any religious or civil ceremony, whether or not legally binding. It is important to distinguish between forced marriage and arranged marriage. In an arranged marriage, families may actively select a partner for a family member; however, both spouses fully consent to the marriage.</w:t>
      </w:r>
    </w:p>
    <w:p w14:paraId="06308D6F" w14:textId="722BB8CE"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Staff will receive training about forced marriage and the presenting symptoms. The school is aware of the ‘1 chance’ rule, i.e., we may only have 1 chance to speak to the potential victim and only 1 chance to save them. </w:t>
      </w:r>
    </w:p>
    <w:p w14:paraId="427DF524" w14:textId="4FA84E8D"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If a staff member suspects that a pupil is being forced into marriage, they will speak to the pupil about their concerns in a secure and private place. They will then report this to the DSL.</w:t>
      </w:r>
    </w:p>
    <w:p w14:paraId="6C87D08F" w14:textId="44D8D5E1"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DSL will:</w:t>
      </w:r>
    </w:p>
    <w:p w14:paraId="0C6CF2B2" w14:textId="50182FF3"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Speak to the pupil about the concerns in a secure and private place </w:t>
      </w:r>
    </w:p>
    <w:p w14:paraId="241497C3" w14:textId="36F4B5DB"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Activate the local safeguarding procedures and refer the case to the local authority’s designated officer </w:t>
      </w:r>
    </w:p>
    <w:p w14:paraId="703201F8" w14:textId="61606F72"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color w:val="0000FF"/>
          <w:szCs w:val="22"/>
          <w:u w:val="single"/>
        </w:rPr>
      </w:pPr>
      <w:r w:rsidRPr="0F14D396">
        <w:rPr>
          <w:rFonts w:asciiTheme="minorHAnsi" w:eastAsiaTheme="minorEastAsia" w:hAnsiTheme="minorHAnsi" w:cstheme="minorBidi"/>
          <w:szCs w:val="22"/>
        </w:rPr>
        <w:t xml:space="preserve">Seek advice from the Forced Marriage Unit on 020 7008 0151 or </w:t>
      </w:r>
      <w:hyperlink r:id="rId69">
        <w:r w:rsidRPr="0F14D396">
          <w:rPr>
            <w:rStyle w:val="Hyperlink"/>
            <w:rFonts w:asciiTheme="minorHAnsi" w:eastAsiaTheme="minorEastAsia" w:hAnsiTheme="minorHAnsi" w:cstheme="minorBidi"/>
            <w:color w:val="0000FF"/>
            <w:szCs w:val="22"/>
          </w:rPr>
          <w:t>fmu@fco.gov.uk</w:t>
        </w:r>
      </w:hyperlink>
    </w:p>
    <w:p w14:paraId="4FF48E0A" w14:textId="6A26192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Refer the pupil to an education welfare officer, pastoral tutor, learning mentor, or school counsellor as appropriate</w:t>
      </w:r>
    </w:p>
    <w:p w14:paraId="760880CC" w14:textId="6778AE1C"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Preventing radicalisation</w:t>
      </w:r>
    </w:p>
    <w:p w14:paraId="1E39DFCF" w14:textId="6D9E63A4"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b/>
          <w:bCs/>
          <w:sz w:val="22"/>
          <w:szCs w:val="22"/>
        </w:rPr>
        <w:t>Radicalisation</w:t>
      </w:r>
      <w:r w:rsidRPr="0F14D396">
        <w:rPr>
          <w:rFonts w:asciiTheme="minorHAnsi" w:eastAsiaTheme="minorEastAsia" w:hAnsiTheme="minorHAnsi" w:cstheme="minorBidi"/>
          <w:sz w:val="22"/>
          <w:szCs w:val="22"/>
        </w:rPr>
        <w:t>- is defined by the Home Office as:</w:t>
      </w:r>
    </w:p>
    <w:p w14:paraId="721BF7CD" w14:textId="47DBF89F" w:rsidR="00AB5A72" w:rsidRPr="00FC0915" w:rsidRDefault="15AEC933" w:rsidP="00982189">
      <w:pPr>
        <w:pStyle w:val="Quote"/>
        <w:ind w:left="927"/>
        <w:rPr>
          <w:rFonts w:asciiTheme="minorHAnsi" w:eastAsiaTheme="minorEastAsia" w:hAnsiTheme="minorHAnsi" w:cstheme="minorBidi"/>
          <w:b/>
          <w:bCs/>
          <w:i w:val="0"/>
          <w:iCs w:val="0"/>
          <w:color w:val="262626" w:themeColor="text1" w:themeTint="D9"/>
          <w:sz w:val="22"/>
          <w:szCs w:val="22"/>
        </w:rPr>
      </w:pPr>
      <w:r w:rsidRPr="0F14D396">
        <w:rPr>
          <w:rFonts w:asciiTheme="minorHAnsi" w:eastAsiaTheme="minorEastAsia" w:hAnsiTheme="minorHAnsi" w:cstheme="minorBidi"/>
          <w:b/>
          <w:bCs/>
          <w:i w:val="0"/>
          <w:iCs w:val="0"/>
          <w:color w:val="262626" w:themeColor="text1" w:themeTint="D9"/>
          <w:sz w:val="22"/>
          <w:szCs w:val="22"/>
        </w:rPr>
        <w:t>“The support of terrorism and extremist ideologies associated with terrorist groups”.</w:t>
      </w:r>
    </w:p>
    <w:p w14:paraId="6CACF797" w14:textId="34A01831"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b/>
          <w:bCs/>
          <w:sz w:val="22"/>
          <w:szCs w:val="22"/>
        </w:rPr>
        <w:t>Extremism</w:t>
      </w:r>
      <w:r w:rsidRPr="0F14D396">
        <w:rPr>
          <w:rFonts w:asciiTheme="minorHAnsi" w:eastAsiaTheme="minorEastAsia" w:hAnsiTheme="minorHAnsi" w:cstheme="minorBidi"/>
          <w:sz w:val="22"/>
          <w:szCs w:val="22"/>
        </w:rPr>
        <w:t xml:space="preserve"> – is defined by the HM government as </w:t>
      </w:r>
    </w:p>
    <w:p w14:paraId="4C7B0BFF" w14:textId="7D2E82D1" w:rsidR="00AB5A72" w:rsidRPr="00FC0915" w:rsidRDefault="15AEC933" w:rsidP="00982189">
      <w:pPr>
        <w:pStyle w:val="Quote"/>
        <w:ind w:left="927"/>
        <w:rPr>
          <w:rFonts w:asciiTheme="minorHAnsi" w:eastAsiaTheme="minorEastAsia" w:hAnsiTheme="minorHAnsi" w:cstheme="minorBidi"/>
          <w:b/>
          <w:bCs/>
          <w:i w:val="0"/>
          <w:iCs w:val="0"/>
          <w:color w:val="262626" w:themeColor="text1" w:themeTint="D9"/>
          <w:sz w:val="22"/>
          <w:szCs w:val="22"/>
        </w:rPr>
      </w:pPr>
      <w:r w:rsidRPr="0F14D396">
        <w:rPr>
          <w:rFonts w:asciiTheme="minorHAnsi" w:eastAsiaTheme="minorEastAsia" w:hAnsiTheme="minorHAnsi" w:cstheme="minorBidi"/>
          <w:b/>
          <w:bCs/>
          <w:i w:val="0"/>
          <w:iCs w:val="0"/>
          <w:color w:val="262626" w:themeColor="text1" w:themeTint="D9"/>
          <w:sz w:val="22"/>
          <w:szCs w:val="22"/>
        </w:rPr>
        <w:t>“</w:t>
      </w:r>
      <w:proofErr w:type="gramStart"/>
      <w:r w:rsidRPr="0F14D396">
        <w:rPr>
          <w:rFonts w:asciiTheme="minorHAnsi" w:eastAsiaTheme="minorEastAsia" w:hAnsiTheme="minorHAnsi" w:cstheme="minorBidi"/>
          <w:b/>
          <w:bCs/>
          <w:i w:val="0"/>
          <w:iCs w:val="0"/>
          <w:color w:val="262626" w:themeColor="text1" w:themeTint="D9"/>
          <w:sz w:val="22"/>
          <w:szCs w:val="22"/>
        </w:rPr>
        <w:t>the</w:t>
      </w:r>
      <w:proofErr w:type="gramEnd"/>
      <w:r w:rsidRPr="0F14D396">
        <w:rPr>
          <w:rFonts w:asciiTheme="minorHAnsi" w:eastAsiaTheme="minorEastAsia" w:hAnsiTheme="minorHAnsi" w:cstheme="minorBidi"/>
          <w:b/>
          <w:bCs/>
          <w:i w:val="0"/>
          <w:iCs w:val="0"/>
          <w:color w:val="262626" w:themeColor="text1" w:themeTint="D9"/>
          <w:sz w:val="22"/>
          <w:szCs w:val="22"/>
        </w:rPr>
        <w:t xml:space="preserve"> vocal or active opposition to fundamental British values, such as democracy, the rule of law, individual liberty, and mutual respect and tolerance of different faiths and beliefs. This also includes calling for the death of members of the armed forces.”</w:t>
      </w:r>
    </w:p>
    <w:p w14:paraId="34E83FDC" w14:textId="062535D8"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b/>
          <w:bCs/>
          <w:sz w:val="22"/>
          <w:szCs w:val="22"/>
        </w:rPr>
        <w:t xml:space="preserve">Terrorism- </w:t>
      </w:r>
      <w:r w:rsidRPr="0F14D396">
        <w:rPr>
          <w:rFonts w:asciiTheme="minorHAnsi" w:eastAsiaTheme="minorEastAsia" w:hAnsiTheme="minorHAnsi" w:cstheme="minorBidi"/>
          <w:sz w:val="22"/>
          <w:szCs w:val="22"/>
        </w:rPr>
        <w:t>is defined by The Terrorism Act 2000 as</w:t>
      </w:r>
    </w:p>
    <w:p w14:paraId="4B69C1E7" w14:textId="0625214F" w:rsidR="00AB5A72" w:rsidRPr="00FC0915" w:rsidRDefault="15AEC933" w:rsidP="00982189">
      <w:pPr>
        <w:pStyle w:val="Quote"/>
        <w:ind w:left="927"/>
        <w:rPr>
          <w:rFonts w:asciiTheme="minorHAnsi" w:eastAsiaTheme="minorEastAsia" w:hAnsiTheme="minorHAnsi" w:cstheme="minorBidi"/>
          <w:b/>
          <w:bCs/>
          <w:i w:val="0"/>
          <w:iCs w:val="0"/>
          <w:color w:val="262626" w:themeColor="text1" w:themeTint="D9"/>
          <w:sz w:val="22"/>
          <w:szCs w:val="22"/>
        </w:rPr>
      </w:pPr>
      <w:r w:rsidRPr="0F14D396">
        <w:rPr>
          <w:rFonts w:asciiTheme="minorHAnsi" w:eastAsiaTheme="minorEastAsia" w:hAnsiTheme="minorHAnsi" w:cstheme="minorBidi"/>
          <w:b/>
          <w:bCs/>
          <w:i w:val="0"/>
          <w:iCs w:val="0"/>
          <w:color w:val="262626" w:themeColor="text1" w:themeTint="D9"/>
          <w:sz w:val="22"/>
          <w:szCs w:val="22"/>
        </w:rPr>
        <w:t>“...the use or threat of one or more of the actions listed below, and where they are designed to influence the government, or an international governmental organisation or to intimidate the public. The use or threat must also be to advance a political, religious, racial or ideological cause.”</w:t>
      </w:r>
    </w:p>
    <w:p w14:paraId="09628D7F" w14:textId="450386CB"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specific actions included are:</w:t>
      </w:r>
    </w:p>
    <w:p w14:paraId="5D9F535B" w14:textId="238B191C"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Serious violence against a person</w:t>
      </w:r>
    </w:p>
    <w:p w14:paraId="1C7609CE" w14:textId="0279805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Serious damage to property</w:t>
      </w:r>
    </w:p>
    <w:p w14:paraId="49529430" w14:textId="59ED4213"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Endangering a person's life (other than that of the person committing the action)</w:t>
      </w:r>
    </w:p>
    <w:p w14:paraId="63885AEE" w14:textId="111F40D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Creating a serious risk to the health or safety of the public or a section of the public; and</w:t>
      </w:r>
    </w:p>
    <w:p w14:paraId="5D35AB77" w14:textId="34FFEED4"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Action designed to interfere with or seriously disrupt an electronic system.</w:t>
      </w:r>
    </w:p>
    <w:p w14:paraId="47DE6F97" w14:textId="1962BEEC"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Schools must prevent children from being drawn into terrorism. The DSL will undertake Prevent awareness training and ensure that staff can access appropriate training to identify children at risk. </w:t>
      </w:r>
    </w:p>
    <w:p w14:paraId="39F8A155" w14:textId="24541EB6"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assess the risk of children in our school being drawn into terrorism. This assessment will also consider the potential risk in our local area in collaboration with our local safeguarding partners and police force.</w:t>
      </w:r>
    </w:p>
    <w:p w14:paraId="5360446D" w14:textId="188A18E7"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In line with the Online Safety Act 2023, our school will ensure that our filtering and monitoring systems are effective in restricting access to harmful content and that pupils are educated about online radicalisation risks.</w:t>
      </w:r>
    </w:p>
    <w:p w14:paraId="242D5FF1" w14:textId="1640E383"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There is no single way of identifying an individual susceptible to an extremist ideology. Radicalisation can occur quickly or over a long period. </w:t>
      </w:r>
    </w:p>
    <w:p w14:paraId="6788AB6F" w14:textId="2FC7E0C4"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Staff will be alert to changes in pupils’ behaviour. </w:t>
      </w:r>
    </w:p>
    <w:p w14:paraId="149DACCA" w14:textId="1CE8D2E5"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The government website </w:t>
      </w:r>
      <w:hyperlink r:id="rId70">
        <w:r w:rsidRPr="0F14D396">
          <w:rPr>
            <w:rStyle w:val="Hyperlink"/>
            <w:rFonts w:asciiTheme="minorHAnsi" w:eastAsiaTheme="minorEastAsia" w:hAnsiTheme="minorHAnsi" w:cstheme="minorBidi"/>
            <w:color w:val="0000FF"/>
            <w:sz w:val="22"/>
            <w:szCs w:val="22"/>
          </w:rPr>
          <w:t>Educate Against Hate</w:t>
        </w:r>
      </w:hyperlink>
      <w:r w:rsidRPr="0F14D396">
        <w:rPr>
          <w:rFonts w:asciiTheme="minorHAnsi" w:eastAsiaTheme="minorEastAsia" w:hAnsiTheme="minorHAnsi" w:cstheme="minorBidi"/>
          <w:sz w:val="22"/>
          <w:szCs w:val="22"/>
        </w:rPr>
        <w:t xml:space="preserve"> and charity </w:t>
      </w:r>
      <w:hyperlink r:id="rId71">
        <w:r w:rsidRPr="0F14D396">
          <w:rPr>
            <w:rStyle w:val="Hyperlink"/>
            <w:rFonts w:asciiTheme="minorHAnsi" w:eastAsiaTheme="minorEastAsia" w:hAnsiTheme="minorHAnsi" w:cstheme="minorBidi"/>
            <w:color w:val="0000FF"/>
            <w:sz w:val="22"/>
            <w:szCs w:val="22"/>
          </w:rPr>
          <w:t>NSPCC</w:t>
        </w:r>
      </w:hyperlink>
      <w:r w:rsidRPr="0F14D396">
        <w:rPr>
          <w:rFonts w:asciiTheme="minorHAnsi" w:eastAsiaTheme="minorEastAsia" w:hAnsiTheme="minorHAnsi" w:cstheme="minorBidi"/>
          <w:sz w:val="22"/>
          <w:szCs w:val="22"/>
        </w:rPr>
        <w:t xml:space="preserve"> say that signs that a pupil is being radicalised can include:</w:t>
      </w:r>
    </w:p>
    <w:p w14:paraId="0FFA7697" w14:textId="489D43D9"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Refusal to engage with, or becoming abusive to, peers who are different from themselves </w:t>
      </w:r>
    </w:p>
    <w:p w14:paraId="657B4F4E" w14:textId="1D0C382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Becoming susceptible to conspiracy theories and feelings of persecution </w:t>
      </w:r>
    </w:p>
    <w:p w14:paraId="216CF2D0" w14:textId="0CC8C184"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Changes in friendship groups and appearance </w:t>
      </w:r>
    </w:p>
    <w:p w14:paraId="68BD4CAF" w14:textId="3B228FCA"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Rejecting activities, they used to enjoy </w:t>
      </w:r>
    </w:p>
    <w:p w14:paraId="519A1F18" w14:textId="7F79BE5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Converting to a new religion </w:t>
      </w:r>
    </w:p>
    <w:p w14:paraId="63D532D5" w14:textId="0830C32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Isolating themselves from family and friends</w:t>
      </w:r>
    </w:p>
    <w:p w14:paraId="762B91D0" w14:textId="140D3B7C"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Talking as if from a scripted speech</w:t>
      </w:r>
    </w:p>
    <w:p w14:paraId="11EDFA8F" w14:textId="714B09D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An unwillingness or inability to discuss their views</w:t>
      </w:r>
    </w:p>
    <w:p w14:paraId="4E13E951" w14:textId="3737183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 sudden disrespectful attitude towards others</w:t>
      </w:r>
    </w:p>
    <w:p w14:paraId="6E918694" w14:textId="33377BB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Increased levels of anger</w:t>
      </w:r>
    </w:p>
    <w:p w14:paraId="4C38AB5B" w14:textId="39B8FF4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Increased secretiveness, especially around internet use </w:t>
      </w:r>
    </w:p>
    <w:p w14:paraId="251CA2D2" w14:textId="219A387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Expressions of sympathy for extremist ideologies and groups or justification for their actions</w:t>
      </w:r>
    </w:p>
    <w:p w14:paraId="589A260C" w14:textId="200D929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Accessing extremist material online, including on Facebook or Twitter</w:t>
      </w:r>
    </w:p>
    <w:p w14:paraId="17D84102" w14:textId="45BB79B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Possessing extremist literature</w:t>
      </w:r>
    </w:p>
    <w:p w14:paraId="244B86EF" w14:textId="06BE5DF4"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Being in contact with extremist recruiters and joining or seeking to join extremist organisations </w:t>
      </w:r>
      <w:r w:rsidR="00AB5A72">
        <w:br/>
      </w:r>
    </w:p>
    <w:p w14:paraId="2BE9007E" w14:textId="7FD7B670"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It is important to note that these signs can also be part of normal teenage behaviour; however, children at risk of radicalisation may have low self-esteem or be victims of bullying or discrimination. Our school encourages staff to have confidence in their instincts and seek advice if something feels wrong. </w:t>
      </w:r>
    </w:p>
    <w:p w14:paraId="76F04FD2" w14:textId="1A83F294"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If staff are concerned about a pupil, they will follow our procedures in the </w:t>
      </w:r>
      <w:hyperlink w:anchor="Wherethereareconcernsaboutextremism">
        <w:r w:rsidRPr="0F14D396">
          <w:rPr>
            <w:rStyle w:val="Hyperlink"/>
            <w:rFonts w:asciiTheme="minorHAnsi" w:eastAsiaTheme="minorEastAsia" w:hAnsiTheme="minorHAnsi" w:cstheme="minorBidi"/>
            <w:color w:val="0000FF"/>
            <w:sz w:val="22"/>
            <w:szCs w:val="22"/>
          </w:rPr>
          <w:t>If you have concerns about extremism</w:t>
        </w:r>
      </w:hyperlink>
      <w:r w:rsidRPr="0F14D396">
        <w:rPr>
          <w:rFonts w:asciiTheme="minorHAnsi" w:eastAsiaTheme="minorEastAsia" w:hAnsiTheme="minorHAnsi" w:cstheme="minorBidi"/>
          <w:sz w:val="22"/>
          <w:szCs w:val="22"/>
        </w:rPr>
        <w:t xml:space="preserve"> section of this policy, including discussing their concerns with the DSL. </w:t>
      </w:r>
    </w:p>
    <w:p w14:paraId="462AC883" w14:textId="5D8622B2"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Staff should </w:t>
      </w:r>
      <w:r w:rsidRPr="0F14D396">
        <w:rPr>
          <w:rFonts w:asciiTheme="minorHAnsi" w:eastAsiaTheme="minorEastAsia" w:hAnsiTheme="minorHAnsi" w:cstheme="minorBidi"/>
          <w:b/>
          <w:bCs/>
          <w:sz w:val="22"/>
          <w:szCs w:val="22"/>
        </w:rPr>
        <w:t>always</w:t>
      </w:r>
      <w:r w:rsidRPr="0F14D396">
        <w:rPr>
          <w:rFonts w:asciiTheme="minorHAnsi" w:eastAsiaTheme="minorEastAsia" w:hAnsiTheme="minorHAnsi" w:cstheme="minorBidi"/>
          <w:sz w:val="22"/>
          <w:szCs w:val="22"/>
        </w:rPr>
        <w:t xml:space="preserve"> take action if they are worried.</w:t>
      </w:r>
    </w:p>
    <w:p w14:paraId="1264F747" w14:textId="5BDB890E"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Further information on the school’s measures to prevent radicalisation is set out in other school policies and procedures, including &lt;list any relevant policies here – for example, you may cover this in your curriculum policy, behaviour policy, online/e-safety policy, and/or others&gt;.</w:t>
      </w:r>
    </w:p>
    <w:p w14:paraId="0FE8C4A5" w14:textId="3B3685CF" w:rsidR="00AB5A72" w:rsidRPr="00FC0915" w:rsidRDefault="15AEC933" w:rsidP="00097C29">
      <w:pPr>
        <w:pStyle w:val="Heading2"/>
        <w:numPr>
          <w:ilvl w:val="0"/>
          <w:numId w:val="75"/>
        </w:numPr>
        <w:spacing w:before="80" w:after="120"/>
        <w:ind w:left="7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Sexual violence and sexual harassment between children in schools</w:t>
      </w:r>
    </w:p>
    <w:p w14:paraId="5F7D7BCE" w14:textId="16D51FD8"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Sexual violence and sexual harassment can occur:</w:t>
      </w:r>
    </w:p>
    <w:p w14:paraId="5A998343" w14:textId="07B26AB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Between 2 children, regardless of age and sex</w:t>
      </w:r>
    </w:p>
    <w:p w14:paraId="6D02ED6A" w14:textId="4C20C59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Through the sexual assault or sexual harassment of a single child or group of children by a group of children </w:t>
      </w:r>
    </w:p>
    <w:p w14:paraId="4430E883" w14:textId="5DB7C8AC"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Both physically and verbally, online and/or face to face</w:t>
      </w:r>
    </w:p>
    <w:p w14:paraId="44819FAA" w14:textId="69C98420"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 is a continuum of sexual violence and sexual harassment that may overlap.</w:t>
      </w:r>
    </w:p>
    <w:p w14:paraId="119FD862" w14:textId="5493BA2E"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Victims of sexual violence and sexual harassment will likely find the experience stressful and distressing. Their educational attainment will be adversely affected and exacerbated if the alleged perpetrator(s) attends the same school. </w:t>
      </w:r>
    </w:p>
    <w:p w14:paraId="47C62FF8" w14:textId="44BEDFAB"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Staff must reassure any victim who reports an incident that they are being taken seriously and will be supported and kept safe. At no point should a victim feel that they have created a problem by reporting abuse or neglect, nor should they feel any shame for reporting. </w:t>
      </w:r>
    </w:p>
    <w:p w14:paraId="342ED0E4" w14:textId="5A96847F"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Staff will support victims by:</w:t>
      </w:r>
    </w:p>
    <w:p w14:paraId="40FF0792" w14:textId="7605C58F"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Ensuring victims are reassured that the law on child-on-child abuse is there not to criminalise them but to protect them</w:t>
      </w:r>
    </w:p>
    <w:p w14:paraId="64F79A5F" w14:textId="09E8B2A9"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Ensuring decisions and actions are reviewed regularly, and policies are updated with any lessons learnt </w:t>
      </w:r>
    </w:p>
    <w:p w14:paraId="54E778C2" w14:textId="5A01A22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Ensuring that any potential patterns of concerning, problematic or inappropriate behaviour are looked out for with a course of action implemented where any patterns are identified </w:t>
      </w:r>
    </w:p>
    <w:p w14:paraId="1AC4E55F" w14:textId="6A116886"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Ensuring that consideration is given to any wider cultural issues within the school that have enabled the inappropriate behaviour to occur and whether revising policies and/or providing extra staff training could minimise the risk of it happening again </w:t>
      </w:r>
    </w:p>
    <w:p w14:paraId="0D3EDB6D" w14:textId="0F97F317"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Ensuring that they remain alert to the possible challenges of detecting signs that a child has experienced sexual violence and show sensitivity to their needs </w:t>
      </w:r>
    </w:p>
    <w:p w14:paraId="6C38F9B4" w14:textId="10B6BC47"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Some groups are potentially more at risk, such as girls, children with SEN and/or disabilities, and lesbian, gay, bisexual and transgender (LGBT) children.</w:t>
      </w:r>
    </w:p>
    <w:p w14:paraId="3DBEC95C" w14:textId="1A465373"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Staff should always: </w:t>
      </w:r>
    </w:p>
    <w:p w14:paraId="63128CF9" w14:textId="29FF75C4"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Challenge behaviours which are inappropriate</w:t>
      </w:r>
    </w:p>
    <w:p w14:paraId="6E9836A4" w14:textId="179C451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Ensure they make it clear that sexual violence and sexual harassment are not acceptable, will never be tolerated and is not a ‘normal’ part of growing up</w:t>
      </w:r>
    </w:p>
    <w:p w14:paraId="4D7F544C" w14:textId="764D74F0"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Challenge physical behaviours (potentially criminal), such as grabbing bottoms, breasts and genitalia, pulling down trousers, flicking bras and lifting up skirts. It is not acceptable to dismiss or tolerate such behaviours as this risks normalising them</w:t>
      </w:r>
    </w:p>
    <w:p w14:paraId="5D1BBF6B" w14:textId="77777777" w:rsidR="00F7115B" w:rsidRDefault="00F7115B" w:rsidP="2137E481">
      <w:pPr>
        <w:spacing w:after="200" w:line="288" w:lineRule="auto"/>
        <w:ind w:left="360"/>
        <w:jc w:val="both"/>
        <w:rPr>
          <w:rFonts w:asciiTheme="minorHAnsi" w:eastAsiaTheme="minorEastAsia" w:hAnsiTheme="minorHAnsi" w:cstheme="minorBidi"/>
          <w:sz w:val="22"/>
          <w:szCs w:val="22"/>
        </w:rPr>
      </w:pPr>
    </w:p>
    <w:p w14:paraId="730F25CC" w14:textId="53B7F853" w:rsidR="00AB5A72" w:rsidRPr="00FC0915" w:rsidRDefault="15AEC933" w:rsidP="2137E481">
      <w:pPr>
        <w:spacing w:after="200" w:line="288" w:lineRule="auto"/>
        <w:ind w:left="360"/>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 xml:space="preserve">Staff will follow the procedures set out in the </w:t>
      </w:r>
      <w:hyperlink w:anchor="RecognisingAbuseandTakingAction" w:history="1">
        <w:r w:rsidRPr="006048E0">
          <w:rPr>
            <w:rStyle w:val="Hyperlink"/>
            <w:rFonts w:asciiTheme="minorHAnsi" w:eastAsiaTheme="minorEastAsia" w:hAnsiTheme="minorHAnsi" w:cstheme="minorBidi"/>
            <w:sz w:val="22"/>
            <w:szCs w:val="22"/>
          </w:rPr>
          <w:t xml:space="preserve">Recognising Abuse and </w:t>
        </w:r>
        <w:r w:rsidR="00F7115B" w:rsidRPr="006048E0">
          <w:rPr>
            <w:rStyle w:val="Hyperlink"/>
            <w:rFonts w:asciiTheme="minorHAnsi" w:eastAsiaTheme="minorEastAsia" w:hAnsiTheme="minorHAnsi" w:cstheme="minorBidi"/>
            <w:sz w:val="22"/>
            <w:szCs w:val="22"/>
          </w:rPr>
          <w:t>T</w:t>
        </w:r>
        <w:r w:rsidRPr="006048E0">
          <w:rPr>
            <w:rStyle w:val="Hyperlink"/>
            <w:rFonts w:asciiTheme="minorHAnsi" w:eastAsiaTheme="minorEastAsia" w:hAnsiTheme="minorHAnsi" w:cstheme="minorBidi"/>
            <w:sz w:val="22"/>
            <w:szCs w:val="22"/>
          </w:rPr>
          <w:t xml:space="preserve">aking </w:t>
        </w:r>
        <w:r w:rsidR="00F7115B" w:rsidRPr="006048E0">
          <w:rPr>
            <w:rStyle w:val="Hyperlink"/>
            <w:rFonts w:asciiTheme="minorHAnsi" w:eastAsiaTheme="minorEastAsia" w:hAnsiTheme="minorHAnsi" w:cstheme="minorBidi"/>
            <w:sz w:val="22"/>
            <w:szCs w:val="22"/>
          </w:rPr>
          <w:t>A</w:t>
        </w:r>
        <w:r w:rsidRPr="006048E0">
          <w:rPr>
            <w:rStyle w:val="Hyperlink"/>
            <w:rFonts w:asciiTheme="minorHAnsi" w:eastAsiaTheme="minorEastAsia" w:hAnsiTheme="minorHAnsi" w:cstheme="minorBidi"/>
            <w:sz w:val="22"/>
            <w:szCs w:val="22"/>
          </w:rPr>
          <w:t>ction</w:t>
        </w:r>
      </w:hyperlink>
      <w:r w:rsidRPr="2137E481">
        <w:rPr>
          <w:rFonts w:asciiTheme="minorHAnsi" w:eastAsiaTheme="minorEastAsia" w:hAnsiTheme="minorHAnsi" w:cstheme="minorBidi"/>
          <w:sz w:val="22"/>
          <w:szCs w:val="22"/>
        </w:rPr>
        <w:t xml:space="preserve"> section of this policy if a child makes a report to them or they have any concerns about sexual violence or sexual harassment. The section </w:t>
      </w:r>
      <w:hyperlink r:id="rId72" w:anchor="_Allegations_of_abuse">
        <w:r w:rsidRPr="2137E481">
          <w:rPr>
            <w:rStyle w:val="Hyperlink"/>
            <w:rFonts w:asciiTheme="minorHAnsi" w:eastAsiaTheme="minorEastAsia" w:hAnsiTheme="minorHAnsi" w:cstheme="minorBidi"/>
            <w:color w:val="auto"/>
            <w:sz w:val="22"/>
            <w:szCs w:val="22"/>
            <w:u w:val="none"/>
          </w:rPr>
          <w:t>Allegations of abuse made against other pupils</w:t>
        </w:r>
      </w:hyperlink>
      <w:r w:rsidRPr="2137E481">
        <w:rPr>
          <w:rFonts w:asciiTheme="minorHAnsi" w:eastAsiaTheme="minorEastAsia" w:hAnsiTheme="minorHAnsi" w:cstheme="minorBidi"/>
          <w:sz w:val="22"/>
          <w:szCs w:val="22"/>
        </w:rPr>
        <w:t xml:space="preserve"> and </w:t>
      </w:r>
      <w:hyperlink r:id="rId73" w:anchor="_Sharing_of_nudes">
        <w:r w:rsidRPr="2137E481">
          <w:rPr>
            <w:rStyle w:val="Hyperlink"/>
            <w:rFonts w:asciiTheme="minorHAnsi" w:eastAsiaTheme="minorEastAsia" w:hAnsiTheme="minorHAnsi" w:cstheme="minorBidi"/>
            <w:color w:val="auto"/>
            <w:sz w:val="22"/>
            <w:szCs w:val="22"/>
            <w:u w:val="none"/>
          </w:rPr>
          <w:t>Sharing of nudes and semi-nudes</w:t>
        </w:r>
      </w:hyperlink>
      <w:r w:rsidRPr="2137E481">
        <w:rPr>
          <w:rFonts w:asciiTheme="minorHAnsi" w:eastAsiaTheme="minorEastAsia" w:hAnsiTheme="minorHAnsi" w:cstheme="minorBidi"/>
          <w:sz w:val="22"/>
          <w:szCs w:val="22"/>
        </w:rPr>
        <w:t xml:space="preserve"> gives our school’s approach to this type of abuse.</w:t>
      </w:r>
    </w:p>
    <w:p w14:paraId="6116B021" w14:textId="431FE447"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 xml:space="preserve">Serious violence </w:t>
      </w:r>
    </w:p>
    <w:p w14:paraId="705E3E10" w14:textId="3A9BDF81"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 child who is at risk from or is involved in serious crime may display the following behaviour(s):</w:t>
      </w:r>
    </w:p>
    <w:p w14:paraId="6CFF1A66" w14:textId="44F6745C"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Absence from school increases</w:t>
      </w:r>
    </w:p>
    <w:p w14:paraId="43C18313" w14:textId="5237EFA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Having relationships with older individuals or groups or a change in their friendship group </w:t>
      </w:r>
    </w:p>
    <w:p w14:paraId="33A3C9A5" w14:textId="4C23D202"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Performance significantly declines </w:t>
      </w:r>
    </w:p>
    <w:p w14:paraId="04EE94A0" w14:textId="2E69F19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Significant changes in well-being or signs of self-harm</w:t>
      </w:r>
    </w:p>
    <w:p w14:paraId="34F6BD53" w14:textId="74240BE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Increase in unexplained injuries or signs of assault </w:t>
      </w:r>
    </w:p>
    <w:p w14:paraId="4F92ABE6" w14:textId="34E456BF"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Unexplained gifts or new possessions (indicating that the child is involved with, or has been approached by, individuals in criminal networks or gangs and may be at risk of criminal exploitation) </w:t>
      </w:r>
    </w:p>
    <w:p w14:paraId="4EBCCF57" w14:textId="461B4937"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Here are the risk factors which increase the likelihood of involvement in serious violence:</w:t>
      </w:r>
    </w:p>
    <w:p w14:paraId="358DA00B" w14:textId="3DAD73CD"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Male</w:t>
      </w:r>
    </w:p>
    <w:p w14:paraId="0500FD38" w14:textId="60A8168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Frequent absence or permanent exclusion from school</w:t>
      </w:r>
    </w:p>
    <w:p w14:paraId="18B18E5E" w14:textId="1554E12E"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A victim of child maltreatment </w:t>
      </w:r>
    </w:p>
    <w:p w14:paraId="2E3EE3E3" w14:textId="4F936701"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Previous involvement in offending, such as theft</w:t>
      </w:r>
    </w:p>
    <w:p w14:paraId="480D3969" w14:textId="1242C0FE"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These indicators and risk factors are shared with all staff as part of their safeguarding training. Where a staff member is concerned about a pupil being involved in, or at risk of, serious violence, they must report this to the DSL.</w:t>
      </w:r>
    </w:p>
    <w:p w14:paraId="2E44804C" w14:textId="26F93770" w:rsidR="00AB5A72" w:rsidRPr="00FC0915" w:rsidRDefault="15AEC933" w:rsidP="00097C29">
      <w:pPr>
        <w:pStyle w:val="Heading2"/>
        <w:numPr>
          <w:ilvl w:val="0"/>
          <w:numId w:val="75"/>
        </w:numPr>
        <w:spacing w:before="80" w:after="120"/>
        <w:jc w:val="both"/>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Checking the identity and suitability of visitors</w:t>
      </w:r>
    </w:p>
    <w:p w14:paraId="2E97A2C7" w14:textId="37C93ED4"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Upon visiting our school, all visitors must verify their identity to the satisfaction of staff and leave their belongings, including their mobile phone(s), in a safe place.</w:t>
      </w:r>
    </w:p>
    <w:p w14:paraId="259E3BE0" w14:textId="10B13F63"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Where a visitor is not known to our school, office staff will check their credentials and the reason for their visit before allowing them to enter. Our school will check the identification of all visitors.</w:t>
      </w:r>
    </w:p>
    <w:p w14:paraId="015279D1" w14:textId="5BC5F4EB"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Visitors must sign as per our school system and wear the visitor’s badge given to them.</w:t>
      </w:r>
    </w:p>
    <w:p w14:paraId="1925D74F" w14:textId="4738E133"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Any visitor attending for a professional purpose will be asked to show a photo ID and:</w:t>
      </w:r>
    </w:p>
    <w:p w14:paraId="17DA6A6F" w14:textId="25E3D83B"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Must show their DBS certificate, which will be checked alongside their photo ID; or </w:t>
      </w:r>
    </w:p>
    <w:p w14:paraId="12359628" w14:textId="5DAD5325"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 xml:space="preserve">Written confirmation from the organisation they work for must be provided to reassure the school that an appropriate level of DBS check has been carried out </w:t>
      </w:r>
    </w:p>
    <w:p w14:paraId="4B0C1390" w14:textId="3B16BD58" w:rsidR="00AB5A72" w:rsidRPr="00FC0915" w:rsidRDefault="15AEC933" w:rsidP="00097C29">
      <w:pPr>
        <w:pStyle w:val="ListParagraph"/>
        <w:numPr>
          <w:ilvl w:val="0"/>
          <w:numId w:val="18"/>
        </w:numPr>
        <w:spacing w:line="288" w:lineRule="auto"/>
        <w:ind w:left="1004"/>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Staff members will accompany all other visitors, including visiting speakers, throughout their visit</w:t>
      </w:r>
    </w:p>
    <w:p w14:paraId="697AF22C" w14:textId="66D6CDAD" w:rsidR="00AB5A72" w:rsidRPr="00FC0915" w:rsidRDefault="00AB5A72" w:rsidP="00982189">
      <w:pPr>
        <w:pStyle w:val="ListParagraph"/>
        <w:spacing w:line="288" w:lineRule="auto"/>
        <w:ind w:left="1004" w:hanging="360"/>
        <w:jc w:val="both"/>
        <w:rPr>
          <w:rFonts w:asciiTheme="minorHAnsi" w:eastAsiaTheme="minorEastAsia" w:hAnsiTheme="minorHAnsi" w:cstheme="minorBidi"/>
          <w:szCs w:val="22"/>
        </w:rPr>
      </w:pPr>
    </w:p>
    <w:p w14:paraId="4656A3EE" w14:textId="0A21E522" w:rsidR="00AB5A72" w:rsidRPr="00FC0915" w:rsidRDefault="15AEC933" w:rsidP="00982189">
      <w:pPr>
        <w:spacing w:after="200" w:line="288" w:lineRule="auto"/>
        <w:ind w:left="360"/>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will not invite any speaker known to disseminate extremist views into the school. It will ensure that appropriate checks are conducted to ensure that any individual or organisation using school facilities is not seeking to spread extremist views or radicalise pupils or staff.</w:t>
      </w:r>
    </w:p>
    <w:p w14:paraId="2058A3AE" w14:textId="2F3920B4" w:rsidR="00AB5A72" w:rsidRPr="00FC0915" w:rsidRDefault="28E59759" w:rsidP="00097C29">
      <w:pPr>
        <w:pStyle w:val="Heading2"/>
        <w:numPr>
          <w:ilvl w:val="0"/>
          <w:numId w:val="75"/>
        </w:numPr>
        <w:rPr>
          <w:rFonts w:asciiTheme="minorHAnsi" w:eastAsiaTheme="minorEastAsia" w:hAnsiTheme="minorHAnsi" w:cstheme="minorBidi"/>
          <w:b/>
          <w:bCs/>
          <w:color w:val="auto"/>
          <w:sz w:val="22"/>
          <w:szCs w:val="22"/>
          <w:u w:val="single"/>
        </w:rPr>
      </w:pPr>
      <w:r w:rsidRPr="0F14D396">
        <w:rPr>
          <w:rFonts w:asciiTheme="minorHAnsi" w:eastAsiaTheme="minorEastAsia" w:hAnsiTheme="minorHAnsi" w:cstheme="minorBidi"/>
          <w:b/>
          <w:bCs/>
          <w:color w:val="auto"/>
          <w:sz w:val="22"/>
          <w:szCs w:val="22"/>
          <w:u w:val="single"/>
        </w:rPr>
        <w:t>Non-Collection of Children</w:t>
      </w:r>
    </w:p>
    <w:p w14:paraId="6D630E5F" w14:textId="77777777" w:rsidR="00AB5A72" w:rsidRPr="00FC0915" w:rsidRDefault="28E59759" w:rsidP="0F14D396">
      <w:pPr>
        <w:pStyle w:val="Heading2"/>
        <w:ind w:left="360"/>
        <w:rPr>
          <w:rFonts w:asciiTheme="minorHAnsi" w:eastAsiaTheme="minorEastAsia" w:hAnsiTheme="minorHAnsi" w:cstheme="minorBidi"/>
          <w:color w:val="auto"/>
          <w:sz w:val="22"/>
          <w:szCs w:val="22"/>
          <w:u w:val="single"/>
        </w:rPr>
      </w:pPr>
      <w:r w:rsidRPr="0F14D396">
        <w:rPr>
          <w:rFonts w:asciiTheme="minorHAnsi" w:eastAsiaTheme="minorEastAsia" w:hAnsiTheme="minorHAnsi" w:cstheme="minorBidi"/>
          <w:color w:val="auto"/>
          <w:sz w:val="22"/>
          <w:szCs w:val="22"/>
          <w:u w:val="single"/>
        </w:rPr>
        <w:t>Missing pupils</w:t>
      </w:r>
    </w:p>
    <w:p w14:paraId="52E6E440" w14:textId="4DB930B1" w:rsidR="00AB5A72" w:rsidRPr="00FC0915" w:rsidRDefault="28E59759" w:rsidP="0F14D396">
      <w:pPr>
        <w:ind w:left="36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School procedures are in place to ensure that any child who goes missing is found and returned to effective supervision immediately. If a child goes missing, our school will follow the </w:t>
      </w:r>
      <w:hyperlink r:id="rId74">
        <w:r w:rsidRPr="0F14D396">
          <w:rPr>
            <w:rStyle w:val="Hyperlink"/>
            <w:rFonts w:asciiTheme="minorHAnsi" w:eastAsiaTheme="minorEastAsia" w:hAnsiTheme="minorHAnsi" w:cstheme="minorBidi"/>
            <w:sz w:val="22"/>
            <w:szCs w:val="22"/>
          </w:rPr>
          <w:t>Missing Child Procedure</w:t>
        </w:r>
      </w:hyperlink>
      <w:r w:rsidRPr="0F14D396">
        <w:rPr>
          <w:rFonts w:asciiTheme="minorHAnsi" w:eastAsiaTheme="minorEastAsia" w:hAnsiTheme="minorHAnsi" w:cstheme="minorBidi"/>
          <w:sz w:val="22"/>
          <w:szCs w:val="22"/>
        </w:rPr>
        <w:t>.</w:t>
      </w:r>
    </w:p>
    <w:p w14:paraId="4585BB57" w14:textId="77777777" w:rsidR="00AB5A72" w:rsidRPr="00FC0915" w:rsidRDefault="00AB5A72" w:rsidP="0F14D396">
      <w:pPr>
        <w:ind w:left="360"/>
        <w:rPr>
          <w:rFonts w:asciiTheme="minorHAnsi" w:eastAsiaTheme="minorEastAsia" w:hAnsiTheme="minorHAnsi" w:cstheme="minorBidi"/>
          <w:sz w:val="22"/>
          <w:szCs w:val="22"/>
        </w:rPr>
      </w:pPr>
    </w:p>
    <w:p w14:paraId="4E3EF885" w14:textId="77777777" w:rsidR="00AB5A72" w:rsidRPr="00FC0915" w:rsidRDefault="28E59759" w:rsidP="00097C29">
      <w:pPr>
        <w:pStyle w:val="ListParagraph"/>
        <w:numPr>
          <w:ilvl w:val="0"/>
          <w:numId w:val="75"/>
        </w:numPr>
        <w:spacing w:line="276" w:lineRule="auto"/>
        <w:rPr>
          <w:rFonts w:asciiTheme="minorHAnsi" w:eastAsiaTheme="minorEastAsia" w:hAnsiTheme="minorHAnsi" w:cstheme="minorBidi"/>
          <w:szCs w:val="22"/>
        </w:rPr>
      </w:pPr>
      <w:r w:rsidRPr="0F14D396">
        <w:rPr>
          <w:rFonts w:asciiTheme="minorHAnsi" w:eastAsiaTheme="minorEastAsia" w:hAnsiTheme="minorHAnsi" w:cstheme="minorBidi"/>
          <w:b/>
          <w:bCs/>
          <w:szCs w:val="22"/>
          <w:u w:val="single"/>
        </w:rPr>
        <w:t>Use of the School Site by Outside Organisations</w:t>
      </w:r>
    </w:p>
    <w:p w14:paraId="672837BD" w14:textId="77777777" w:rsidR="00AB5A72" w:rsidRDefault="28E59759" w:rsidP="00097C29">
      <w:pPr>
        <w:pStyle w:val="ListParagraph"/>
        <w:numPr>
          <w:ilvl w:val="0"/>
          <w:numId w:val="39"/>
        </w:numPr>
        <w:spacing w:after="200" w:line="276" w:lineRule="auto"/>
        <w:contextualSpacing/>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Where the school hires or loans its facilities to an outside organisation it will ensure that, as far as is reasonably practicable all appropriate safeguarding and child protection policies and procedures are in place and will ask to see such documentation from potential hirers.</w:t>
      </w:r>
    </w:p>
    <w:p w14:paraId="6F6C6649" w14:textId="48EDD20A" w:rsidR="00AB5A72" w:rsidRPr="00F7115B" w:rsidRDefault="28E59759" w:rsidP="00F7115B">
      <w:pPr>
        <w:pStyle w:val="ListParagraph"/>
        <w:numPr>
          <w:ilvl w:val="0"/>
          <w:numId w:val="39"/>
        </w:numPr>
        <w:spacing w:after="200" w:line="276" w:lineRule="auto"/>
        <w:contextualSpacing/>
        <w:jc w:val="both"/>
        <w:rPr>
          <w:rFonts w:asciiTheme="minorHAnsi" w:eastAsiaTheme="minorEastAsia" w:hAnsiTheme="minorHAnsi" w:cstheme="minorBidi"/>
          <w:color w:val="auto"/>
          <w:szCs w:val="22"/>
        </w:rPr>
      </w:pPr>
      <w:r w:rsidRPr="00F7115B">
        <w:rPr>
          <w:rFonts w:asciiTheme="minorHAnsi" w:eastAsiaTheme="minorEastAsia" w:hAnsiTheme="minorHAnsi" w:cstheme="minorBidi"/>
          <w:color w:val="auto"/>
          <w:szCs w:val="22"/>
        </w:rPr>
        <w:t>Outside organisations should follow their own safeguarding policy and procedure but are also made aware of the Orley Farm Safeguarding Policy hire agreement.  Failure to provide the correct documentation may result in the termination of any such agreements.</w:t>
      </w:r>
    </w:p>
    <w:p w14:paraId="15F94F3E"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19EE10D"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301C8837"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5DD59D96"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3C35FE76"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3343D99"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DB63C49"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FA5BBF0"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5920431D"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45F9A067"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417D4FBB"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66F0C8D6"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77B2539"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A2C63A1"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07BF655C"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2EAA140"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06BFB4CD"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0D8C0015"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46DB2AAA"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6EE7FB35"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9CAE77F"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7550101"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3A0A01F5"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0C0975EE"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64E55D45"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56A8B1DD"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28F2477"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03E364B7"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6D09A47"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54B36D6"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3A793662"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3B94BF2E"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6D3AC79"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90CCE8A"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26D7CE5E"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7697DC9E" w14:textId="77777777" w:rsidR="001A27E0" w:rsidRDefault="001A27E0" w:rsidP="001A27E0">
      <w:pPr>
        <w:pStyle w:val="ListParagraph"/>
        <w:ind w:left="360"/>
        <w:jc w:val="both"/>
        <w:rPr>
          <w:rFonts w:asciiTheme="minorHAnsi" w:eastAsiaTheme="minorEastAsia" w:hAnsiTheme="minorHAnsi" w:cstheme="minorBidi"/>
          <w:color w:val="auto"/>
          <w:szCs w:val="22"/>
        </w:rPr>
      </w:pPr>
    </w:p>
    <w:p w14:paraId="1DB10DB9" w14:textId="77777777" w:rsidR="001A27E0" w:rsidRPr="00FC0915" w:rsidRDefault="001A27E0" w:rsidP="001A27E0">
      <w:pPr>
        <w:pStyle w:val="ListParagraph"/>
        <w:ind w:left="360"/>
        <w:jc w:val="both"/>
        <w:rPr>
          <w:rFonts w:asciiTheme="minorHAnsi" w:eastAsiaTheme="minorEastAsia" w:hAnsiTheme="minorHAnsi" w:cstheme="minorBidi"/>
          <w:szCs w:val="22"/>
        </w:rPr>
      </w:pPr>
    </w:p>
    <w:p w14:paraId="5923CFAE" w14:textId="2BA53379" w:rsidR="00AB5A72" w:rsidRPr="00FC0915" w:rsidRDefault="00AB5A72" w:rsidP="0F14D396">
      <w:pPr>
        <w:rPr>
          <w:rFonts w:asciiTheme="minorHAnsi" w:eastAsiaTheme="minorEastAsia" w:hAnsiTheme="minorHAnsi" w:cstheme="minorBidi"/>
          <w:sz w:val="22"/>
          <w:szCs w:val="22"/>
        </w:rPr>
      </w:pPr>
    </w:p>
    <w:p w14:paraId="373A6F69" w14:textId="4CC7D846" w:rsidR="000B77C5" w:rsidRPr="001A27E0" w:rsidRDefault="2AA76530" w:rsidP="0F14D396">
      <w:pPr>
        <w:spacing w:after="200" w:line="276" w:lineRule="auto"/>
        <w:contextualSpacing/>
        <w:jc w:val="both"/>
        <w:rPr>
          <w:rFonts w:asciiTheme="minorHAnsi" w:eastAsiaTheme="minorEastAsia" w:hAnsiTheme="minorHAnsi" w:cstheme="minorBidi"/>
          <w:b/>
          <w:bCs/>
          <w:sz w:val="22"/>
          <w:szCs w:val="22"/>
          <w:u w:val="single"/>
        </w:rPr>
      </w:pPr>
      <w:r w:rsidRPr="001A27E0">
        <w:rPr>
          <w:rFonts w:asciiTheme="minorHAnsi" w:eastAsiaTheme="minorEastAsia" w:hAnsiTheme="minorHAnsi" w:cstheme="minorBidi"/>
          <w:b/>
          <w:bCs/>
          <w:sz w:val="22"/>
          <w:szCs w:val="22"/>
          <w:u w:val="single"/>
        </w:rPr>
        <w:t xml:space="preserve">Appendix 5: Guidelines on </w:t>
      </w:r>
      <w:bookmarkStart w:id="51" w:name="_Hlk110598408"/>
      <w:r w:rsidR="757A4BFC" w:rsidRPr="001A27E0">
        <w:rPr>
          <w:rFonts w:asciiTheme="minorHAnsi" w:eastAsiaTheme="minorEastAsia" w:hAnsiTheme="minorHAnsi" w:cstheme="minorBidi"/>
          <w:b/>
          <w:bCs/>
          <w:sz w:val="22"/>
          <w:szCs w:val="22"/>
          <w:u w:val="single"/>
        </w:rPr>
        <w:t>C</w:t>
      </w:r>
      <w:r w:rsidRPr="001A27E0">
        <w:rPr>
          <w:rFonts w:asciiTheme="minorHAnsi" w:eastAsiaTheme="minorEastAsia" w:hAnsiTheme="minorHAnsi" w:cstheme="minorBidi"/>
          <w:b/>
          <w:bCs/>
          <w:sz w:val="22"/>
          <w:szCs w:val="22"/>
          <w:u w:val="single"/>
        </w:rPr>
        <w:t xml:space="preserve">hecking the </w:t>
      </w:r>
      <w:r w:rsidR="757A4BFC" w:rsidRPr="001A27E0">
        <w:rPr>
          <w:rFonts w:asciiTheme="minorHAnsi" w:eastAsiaTheme="minorEastAsia" w:hAnsiTheme="minorHAnsi" w:cstheme="minorBidi"/>
          <w:b/>
          <w:bCs/>
          <w:sz w:val="22"/>
          <w:szCs w:val="22"/>
          <w:u w:val="single"/>
        </w:rPr>
        <w:t>O</w:t>
      </w:r>
      <w:r w:rsidRPr="001A27E0">
        <w:rPr>
          <w:rFonts w:asciiTheme="minorHAnsi" w:eastAsiaTheme="minorEastAsia" w:hAnsiTheme="minorHAnsi" w:cstheme="minorBidi"/>
          <w:b/>
          <w:bCs/>
          <w:sz w:val="22"/>
          <w:szCs w:val="22"/>
          <w:u w:val="single"/>
        </w:rPr>
        <w:t xml:space="preserve">nline </w:t>
      </w:r>
      <w:r w:rsidR="757A4BFC" w:rsidRPr="001A27E0">
        <w:rPr>
          <w:rFonts w:asciiTheme="minorHAnsi" w:eastAsiaTheme="minorEastAsia" w:hAnsiTheme="minorHAnsi" w:cstheme="minorBidi"/>
          <w:b/>
          <w:bCs/>
          <w:sz w:val="22"/>
          <w:szCs w:val="22"/>
          <w:u w:val="single"/>
        </w:rPr>
        <w:t>P</w:t>
      </w:r>
      <w:r w:rsidRPr="001A27E0">
        <w:rPr>
          <w:rFonts w:asciiTheme="minorHAnsi" w:eastAsiaTheme="minorEastAsia" w:hAnsiTheme="minorHAnsi" w:cstheme="minorBidi"/>
          <w:b/>
          <w:bCs/>
          <w:sz w:val="22"/>
          <w:szCs w:val="22"/>
          <w:u w:val="single"/>
        </w:rPr>
        <w:t xml:space="preserve">resence of </w:t>
      </w:r>
      <w:r w:rsidR="757A4BFC" w:rsidRPr="001A27E0">
        <w:rPr>
          <w:rFonts w:asciiTheme="minorHAnsi" w:eastAsiaTheme="minorEastAsia" w:hAnsiTheme="minorHAnsi" w:cstheme="minorBidi"/>
          <w:b/>
          <w:bCs/>
          <w:sz w:val="22"/>
          <w:szCs w:val="22"/>
          <w:u w:val="single"/>
        </w:rPr>
        <w:t>J</w:t>
      </w:r>
      <w:r w:rsidRPr="001A27E0">
        <w:rPr>
          <w:rFonts w:asciiTheme="minorHAnsi" w:eastAsiaTheme="minorEastAsia" w:hAnsiTheme="minorHAnsi" w:cstheme="minorBidi"/>
          <w:b/>
          <w:bCs/>
          <w:sz w:val="22"/>
          <w:szCs w:val="22"/>
          <w:u w:val="single"/>
        </w:rPr>
        <w:t xml:space="preserve">ob </w:t>
      </w:r>
      <w:r w:rsidR="757A4BFC" w:rsidRPr="001A27E0">
        <w:rPr>
          <w:rFonts w:asciiTheme="minorHAnsi" w:eastAsiaTheme="minorEastAsia" w:hAnsiTheme="minorHAnsi" w:cstheme="minorBidi"/>
          <w:b/>
          <w:bCs/>
          <w:sz w:val="22"/>
          <w:szCs w:val="22"/>
          <w:u w:val="single"/>
        </w:rPr>
        <w:t>A</w:t>
      </w:r>
      <w:r w:rsidRPr="001A27E0">
        <w:rPr>
          <w:rFonts w:asciiTheme="minorHAnsi" w:eastAsiaTheme="minorEastAsia" w:hAnsiTheme="minorHAnsi" w:cstheme="minorBidi"/>
          <w:b/>
          <w:bCs/>
          <w:sz w:val="22"/>
          <w:szCs w:val="22"/>
          <w:u w:val="single"/>
        </w:rPr>
        <w:t>pplicants</w:t>
      </w:r>
      <w:bookmarkEnd w:id="51"/>
    </w:p>
    <w:p w14:paraId="4B645036" w14:textId="6265F7CA" w:rsidR="00193C76" w:rsidRDefault="00193C76" w:rsidP="0F14D396">
      <w:pPr>
        <w:rPr>
          <w:rFonts w:asciiTheme="minorHAnsi" w:eastAsiaTheme="minorEastAsia" w:hAnsiTheme="minorHAnsi" w:cstheme="minorBidi"/>
          <w:sz w:val="22"/>
          <w:szCs w:val="22"/>
          <w:lang w:eastAsia="en-US"/>
        </w:rPr>
      </w:pPr>
    </w:p>
    <w:p w14:paraId="34CEB6D8" w14:textId="4CF8BB93" w:rsidR="00193C76" w:rsidRPr="00B74A46" w:rsidRDefault="16E94247"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Paragraph 221 of KCSIE states: </w:t>
      </w:r>
    </w:p>
    <w:p w14:paraId="794940BA" w14:textId="4645FBE3" w:rsidR="00193C76" w:rsidRPr="00B74A46" w:rsidRDefault="16E94247"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Shortlisted candidates should be asked to complete a self-declaration of their criminal record or information that would make them unsuitable to work with children. Self-declaration is subject to Ministry of Justice guidance on the disclosure of criminal records, further information can be found on GOV.UK. For example:</w:t>
      </w:r>
    </w:p>
    <w:p w14:paraId="05DD0F1B" w14:textId="77777777" w:rsidR="00413740" w:rsidRPr="00B74A46" w:rsidRDefault="00413740" w:rsidP="0F14D396">
      <w:pPr>
        <w:jc w:val="both"/>
        <w:rPr>
          <w:rFonts w:asciiTheme="minorHAnsi" w:eastAsiaTheme="minorEastAsia" w:hAnsiTheme="minorHAnsi" w:cstheme="minorBidi"/>
          <w:sz w:val="22"/>
          <w:szCs w:val="22"/>
        </w:rPr>
      </w:pPr>
    </w:p>
    <w:p w14:paraId="0A450B9F" w14:textId="14D64ADE" w:rsidR="00193C76" w:rsidRPr="00B74A46" w:rsidRDefault="16E94247" w:rsidP="00097C29">
      <w:pPr>
        <w:pStyle w:val="ListParagraph"/>
        <w:numPr>
          <w:ilvl w:val="1"/>
          <w:numId w:val="49"/>
        </w:numPr>
        <w:ind w:left="36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if they have a criminal history</w:t>
      </w:r>
    </w:p>
    <w:p w14:paraId="15DB838B" w14:textId="49E875F4" w:rsidR="00193C76" w:rsidRPr="00B74A46" w:rsidRDefault="16E94247" w:rsidP="00097C29">
      <w:pPr>
        <w:pStyle w:val="ListParagraph"/>
        <w:numPr>
          <w:ilvl w:val="1"/>
          <w:numId w:val="49"/>
        </w:numPr>
        <w:ind w:left="36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if they are included on the children’s barred list</w:t>
      </w:r>
    </w:p>
    <w:p w14:paraId="2152287D" w14:textId="0891BC40" w:rsidR="00193C76" w:rsidRPr="00B74A46" w:rsidRDefault="16E94247" w:rsidP="00097C29">
      <w:pPr>
        <w:pStyle w:val="ListParagraph"/>
        <w:numPr>
          <w:ilvl w:val="1"/>
          <w:numId w:val="49"/>
        </w:numPr>
        <w:ind w:left="36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if they are prohibited from teaching</w:t>
      </w:r>
    </w:p>
    <w:p w14:paraId="67E817B4" w14:textId="7294E929" w:rsidR="00193C76" w:rsidRPr="00B74A46" w:rsidRDefault="16E94247" w:rsidP="00097C29">
      <w:pPr>
        <w:pStyle w:val="ListParagraph"/>
        <w:numPr>
          <w:ilvl w:val="1"/>
          <w:numId w:val="49"/>
        </w:numPr>
        <w:ind w:left="36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if they are prohibited from taking part in the management of an independent school</w:t>
      </w:r>
    </w:p>
    <w:p w14:paraId="5C409ED8" w14:textId="17A7A4B1" w:rsidR="00193C76" w:rsidRPr="00B74A46" w:rsidRDefault="16E94247" w:rsidP="00097C29">
      <w:pPr>
        <w:pStyle w:val="ListParagraph"/>
        <w:numPr>
          <w:ilvl w:val="1"/>
          <w:numId w:val="49"/>
        </w:numPr>
        <w:ind w:left="36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information about any criminal offences committed in any country in line with the law as applicable in England and Wales, not the law in their country of origin or where they were convicted</w:t>
      </w:r>
    </w:p>
    <w:p w14:paraId="361AAECB" w14:textId="1C2BDFA9" w:rsidR="00193C76" w:rsidRPr="00B74A46" w:rsidRDefault="16E94247" w:rsidP="00097C29">
      <w:pPr>
        <w:pStyle w:val="ListParagraph"/>
        <w:numPr>
          <w:ilvl w:val="1"/>
          <w:numId w:val="49"/>
        </w:numPr>
        <w:ind w:left="360"/>
        <w:jc w:val="both"/>
        <w:rPr>
          <w:rFonts w:asciiTheme="minorHAnsi" w:eastAsiaTheme="minorEastAsia" w:hAnsiTheme="minorHAnsi" w:cstheme="minorBidi"/>
          <w:szCs w:val="22"/>
        </w:rPr>
      </w:pPr>
      <w:r w:rsidRPr="0F14D396">
        <w:rPr>
          <w:rFonts w:asciiTheme="minorHAnsi" w:eastAsiaTheme="minorEastAsia" w:hAnsiTheme="minorHAnsi" w:cstheme="minorBidi"/>
          <w:szCs w:val="22"/>
        </w:rPr>
        <w:t>if they are known to the police and children’s local authority social care</w:t>
      </w:r>
    </w:p>
    <w:p w14:paraId="7B79DA28" w14:textId="77777777" w:rsidR="00B74A46" w:rsidRPr="00B74A46" w:rsidRDefault="16E94247" w:rsidP="00097C29">
      <w:pPr>
        <w:pStyle w:val="ListParagraph"/>
        <w:numPr>
          <w:ilvl w:val="1"/>
          <w:numId w:val="49"/>
        </w:numPr>
        <w:ind w:left="360"/>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szCs w:val="22"/>
        </w:rPr>
        <w:t xml:space="preserve">if they have been disqualified from providing childcare (see paras 269-273), </w:t>
      </w:r>
      <w:r w:rsidR="24F0C53B" w:rsidRPr="0F14D396">
        <w:rPr>
          <w:rFonts w:asciiTheme="minorHAnsi" w:eastAsiaTheme="minorEastAsia" w:hAnsiTheme="minorHAnsi" w:cstheme="minorBidi"/>
          <w:szCs w:val="22"/>
        </w:rPr>
        <w:t>and</w:t>
      </w:r>
    </w:p>
    <w:p w14:paraId="0D5A6B60" w14:textId="293F4654" w:rsidR="00193C76" w:rsidRPr="00B74A46" w:rsidRDefault="16E94247" w:rsidP="00097C29">
      <w:pPr>
        <w:pStyle w:val="ListParagraph"/>
        <w:numPr>
          <w:ilvl w:val="1"/>
          <w:numId w:val="49"/>
        </w:numPr>
        <w:ind w:left="360"/>
        <w:jc w:val="both"/>
        <w:rPr>
          <w:rFonts w:asciiTheme="minorHAnsi" w:eastAsiaTheme="minorEastAsia" w:hAnsiTheme="minorHAnsi" w:cstheme="minorBidi"/>
          <w:color w:val="auto"/>
          <w:szCs w:val="22"/>
        </w:rPr>
      </w:pPr>
      <w:r w:rsidRPr="0F14D396">
        <w:rPr>
          <w:rFonts w:asciiTheme="minorHAnsi" w:eastAsiaTheme="minorEastAsia" w:hAnsiTheme="minorHAnsi" w:cstheme="minorBidi"/>
          <w:color w:val="auto"/>
          <w:szCs w:val="22"/>
        </w:rPr>
        <w:t>any relevant overseas information.</w:t>
      </w:r>
    </w:p>
    <w:p w14:paraId="4F2B2798" w14:textId="77777777" w:rsidR="00B74A46" w:rsidRDefault="00B74A46" w:rsidP="0F14D396">
      <w:pPr>
        <w:jc w:val="both"/>
        <w:rPr>
          <w:rFonts w:asciiTheme="minorHAnsi" w:eastAsiaTheme="minorEastAsia" w:hAnsiTheme="minorHAnsi" w:cstheme="minorBidi"/>
          <w:sz w:val="22"/>
          <w:szCs w:val="22"/>
        </w:rPr>
      </w:pPr>
    </w:p>
    <w:p w14:paraId="60D6078E" w14:textId="0CB321FA" w:rsidR="00193C76" w:rsidRPr="00B74A46" w:rsidRDefault="16E94247"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Whilst there are no legal issues specific to checking social media, the school, as the employer, will ensure that any information found to discriminate against a candidate unlawfully will not be used. KCSIE states in paragraph 226, “In addition, as part of the shortlisting process schools and colleges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 Schools and colleges should inform shortlisted candidates that online searches may be done as part of due diligence checks”</w:t>
      </w:r>
    </w:p>
    <w:p w14:paraId="61872B1B" w14:textId="77777777" w:rsidR="00B74A46" w:rsidRDefault="00B74A46" w:rsidP="0F14D396">
      <w:pPr>
        <w:jc w:val="both"/>
        <w:rPr>
          <w:rFonts w:asciiTheme="minorHAnsi" w:eastAsiaTheme="minorEastAsia" w:hAnsiTheme="minorHAnsi" w:cstheme="minorBidi"/>
          <w:sz w:val="22"/>
          <w:szCs w:val="22"/>
        </w:rPr>
      </w:pPr>
    </w:p>
    <w:p w14:paraId="0DECCFF2" w14:textId="459ADFC4" w:rsidR="00193C76" w:rsidRPr="00B74A46" w:rsidRDefault="16E94247" w:rsidP="0F14D396">
      <w:pPr>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school ensures best practice guidelines guide procedures. These are as follows:</w:t>
      </w:r>
    </w:p>
    <w:p w14:paraId="78004615" w14:textId="77777777" w:rsidR="007D3FA7" w:rsidRPr="00D62E7F" w:rsidRDefault="007D3FA7" w:rsidP="0F14D396">
      <w:pPr>
        <w:jc w:val="both"/>
        <w:rPr>
          <w:rFonts w:asciiTheme="minorHAnsi" w:eastAsiaTheme="minorEastAsia" w:hAnsiTheme="minorHAnsi" w:cstheme="minorBidi"/>
          <w:sz w:val="22"/>
          <w:szCs w:val="22"/>
        </w:rPr>
      </w:pPr>
    </w:p>
    <w:p w14:paraId="6DD8850C" w14:textId="01359BFB" w:rsidR="000B77C5" w:rsidRPr="00D62E7F" w:rsidRDefault="2AA76530" w:rsidP="0F14D396">
      <w:pPr>
        <w:pStyle w:val="Heading2"/>
        <w:jc w:val="both"/>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 xml:space="preserve">1. </w:t>
      </w:r>
      <w:r w:rsidR="757A4BFC"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b/>
          <w:bCs/>
          <w:sz w:val="22"/>
          <w:szCs w:val="22"/>
        </w:rPr>
        <w:t>Why it is relevant</w:t>
      </w:r>
    </w:p>
    <w:p w14:paraId="2675091C" w14:textId="77777777" w:rsidR="000B77C5" w:rsidRPr="00D62E7F" w:rsidRDefault="2AA76530" w:rsidP="0F14D396">
      <w:pPr>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 reasons for online checks are broadly to ensure safeguarding and reputation: not recruit anyone unsuitable to work with children and/or will bring our school into disrepute</w:t>
      </w:r>
    </w:p>
    <w:p w14:paraId="72EB3270" w14:textId="77777777" w:rsidR="000B77C5" w:rsidRPr="00D62E7F" w:rsidRDefault="2AA76530" w:rsidP="0F14D396">
      <w:pPr>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Therefore, our school will use online checks for any evidence of the following:</w:t>
      </w:r>
    </w:p>
    <w:p w14:paraId="43FAE687" w14:textId="77777777" w:rsidR="000B77C5" w:rsidRPr="00D62E7F" w:rsidRDefault="2AA76530" w:rsidP="0F14D396">
      <w:pPr>
        <w:pStyle w:val="BulletedList"/>
        <w:ind w:left="284"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Inappropriate or offensive behaviour, language or jokes </w:t>
      </w:r>
    </w:p>
    <w:p w14:paraId="0B6A9BFE" w14:textId="77777777" w:rsidR="000B77C5" w:rsidRPr="00D62E7F" w:rsidRDefault="2AA76530" w:rsidP="0F14D396">
      <w:pPr>
        <w:pStyle w:val="BulletedList"/>
        <w:ind w:left="284"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Comments of a discriminatory nature  </w:t>
      </w:r>
    </w:p>
    <w:p w14:paraId="13EF15AD" w14:textId="77777777" w:rsidR="000B77C5" w:rsidRPr="00D62E7F" w:rsidRDefault="2AA76530" w:rsidP="0F14D396">
      <w:pPr>
        <w:pStyle w:val="BulletedList"/>
        <w:ind w:left="284"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Photographs which are inappropriate </w:t>
      </w:r>
    </w:p>
    <w:p w14:paraId="561F3C61" w14:textId="77777777" w:rsidR="000B77C5" w:rsidRPr="00D62E7F" w:rsidRDefault="2AA76530" w:rsidP="0F14D396">
      <w:pPr>
        <w:pStyle w:val="BulletedList"/>
        <w:ind w:left="284"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Misuse of drugs or alcohol</w:t>
      </w:r>
    </w:p>
    <w:p w14:paraId="075C275D" w14:textId="77777777" w:rsidR="000B77C5" w:rsidRPr="00D62E7F" w:rsidRDefault="2AA76530" w:rsidP="0F14D396">
      <w:pPr>
        <w:pStyle w:val="BulletedList"/>
        <w:ind w:left="284" w:firstLine="0"/>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Anything that calls into question their suitability to work with children.</w:t>
      </w:r>
    </w:p>
    <w:p w14:paraId="755ED141" w14:textId="6F2EB682" w:rsidR="000B77C5" w:rsidRPr="00D62E7F" w:rsidRDefault="2AA76530" w:rsidP="0F14D396">
      <w:pPr>
        <w:pStyle w:val="Heading2"/>
        <w:jc w:val="both"/>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 xml:space="preserve">2. </w:t>
      </w:r>
      <w:r w:rsidR="757A4BFC"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b/>
          <w:bCs/>
          <w:sz w:val="22"/>
          <w:szCs w:val="22"/>
        </w:rPr>
        <w:t>Where to look</w:t>
      </w:r>
    </w:p>
    <w:p w14:paraId="518EACD7" w14:textId="4E50C5C2" w:rsidR="000B77C5" w:rsidRPr="00D62E7F" w:rsidRDefault="757A4BFC" w:rsidP="0F14D396">
      <w:pPr>
        <w:ind w:left="142"/>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  </w:t>
      </w:r>
      <w:r w:rsidR="2AA76530" w:rsidRPr="0F14D396">
        <w:rPr>
          <w:rFonts w:asciiTheme="minorHAnsi" w:eastAsiaTheme="minorEastAsia" w:hAnsiTheme="minorHAnsi" w:cstheme="minorBidi"/>
          <w:sz w:val="22"/>
          <w:szCs w:val="22"/>
        </w:rPr>
        <w:t>The school employs SP Index to conduct online checks on all social media platforms</w:t>
      </w:r>
    </w:p>
    <w:p w14:paraId="39D9ADC8" w14:textId="77777777" w:rsidR="00E56CB2" w:rsidRPr="00D62E7F" w:rsidRDefault="00E56CB2" w:rsidP="0F14D396">
      <w:pPr>
        <w:pStyle w:val="Heading2"/>
        <w:jc w:val="both"/>
        <w:rPr>
          <w:rFonts w:asciiTheme="minorHAnsi" w:eastAsiaTheme="minorEastAsia" w:hAnsiTheme="minorHAnsi" w:cstheme="minorBidi"/>
          <w:sz w:val="22"/>
          <w:szCs w:val="22"/>
        </w:rPr>
      </w:pPr>
    </w:p>
    <w:p w14:paraId="727EDFFE" w14:textId="50B95A0A" w:rsidR="000B77C5" w:rsidRPr="00D62E7F" w:rsidRDefault="2AA76530" w:rsidP="0F14D396">
      <w:pPr>
        <w:pStyle w:val="Heading2"/>
        <w:jc w:val="both"/>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 xml:space="preserve">3. </w:t>
      </w:r>
      <w:r w:rsidR="757A4BFC"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b/>
          <w:bCs/>
          <w:sz w:val="22"/>
          <w:szCs w:val="22"/>
        </w:rPr>
        <w:t>Who undertakes the search</w:t>
      </w:r>
    </w:p>
    <w:p w14:paraId="086404F2" w14:textId="638F2CC5" w:rsidR="000B77C5" w:rsidRPr="00D62E7F" w:rsidRDefault="2AA76530" w:rsidP="2137E481">
      <w:pPr>
        <w:ind w:left="284"/>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To ensure that any risk of discrimination is minimised, online reviews are carried out by someone not directly involved in the recruitment process. That person will then feed any relevant information that impacts safeguarding or reputation only into the recruitment process. In our school, that person will be the HR manager - Purvi Patel</w:t>
      </w:r>
      <w:r w:rsidR="15E1174B" w:rsidRPr="2137E481">
        <w:rPr>
          <w:rFonts w:asciiTheme="minorHAnsi" w:eastAsiaTheme="minorEastAsia" w:hAnsiTheme="minorHAnsi" w:cstheme="minorBidi"/>
          <w:sz w:val="22"/>
          <w:szCs w:val="22"/>
        </w:rPr>
        <w:t xml:space="preserve">. </w:t>
      </w:r>
      <w:r w:rsidRPr="2137E481">
        <w:rPr>
          <w:rFonts w:asciiTheme="minorHAnsi" w:eastAsiaTheme="minorEastAsia" w:hAnsiTheme="minorHAnsi" w:cstheme="minorBidi"/>
          <w:sz w:val="22"/>
          <w:szCs w:val="22"/>
        </w:rPr>
        <w:t xml:space="preserve">Information such as age, </w:t>
      </w:r>
      <w:r w:rsidR="0FAFA16E" w:rsidRPr="001A27E0">
        <w:rPr>
          <w:rFonts w:asciiTheme="minorHAnsi" w:eastAsiaTheme="minorEastAsia" w:hAnsiTheme="minorHAnsi" w:cstheme="minorBidi"/>
          <w:sz w:val="22"/>
          <w:szCs w:val="22"/>
        </w:rPr>
        <w:t xml:space="preserve">sex, </w:t>
      </w:r>
      <w:r w:rsidRPr="001A27E0">
        <w:rPr>
          <w:rFonts w:asciiTheme="minorHAnsi" w:eastAsiaTheme="minorEastAsia" w:hAnsiTheme="minorHAnsi" w:cstheme="minorBidi"/>
          <w:sz w:val="22"/>
          <w:szCs w:val="22"/>
        </w:rPr>
        <w:t>gender</w:t>
      </w:r>
      <w:r w:rsidR="460A8088" w:rsidRPr="001A27E0">
        <w:rPr>
          <w:rFonts w:asciiTheme="minorHAnsi" w:eastAsiaTheme="minorEastAsia" w:hAnsiTheme="minorHAnsi" w:cstheme="minorBidi"/>
          <w:sz w:val="22"/>
          <w:szCs w:val="22"/>
        </w:rPr>
        <w:t xml:space="preserve"> reassignment</w:t>
      </w:r>
      <w:r w:rsidRPr="001A27E0">
        <w:rPr>
          <w:rFonts w:asciiTheme="minorHAnsi" w:eastAsiaTheme="minorEastAsia" w:hAnsiTheme="minorHAnsi" w:cstheme="minorBidi"/>
          <w:sz w:val="22"/>
          <w:szCs w:val="22"/>
        </w:rPr>
        <w:t xml:space="preserve">, </w:t>
      </w:r>
      <w:r w:rsidRPr="2137E481">
        <w:rPr>
          <w:rFonts w:asciiTheme="minorHAnsi" w:eastAsiaTheme="minorEastAsia" w:hAnsiTheme="minorHAnsi" w:cstheme="minorBidi"/>
          <w:sz w:val="22"/>
          <w:szCs w:val="22"/>
        </w:rPr>
        <w:t>or race irrelevant to the recruitment process will not be passed on.</w:t>
      </w:r>
    </w:p>
    <w:p w14:paraId="382070EF" w14:textId="77777777" w:rsidR="00152B4D" w:rsidRPr="00D62E7F" w:rsidRDefault="00152B4D" w:rsidP="0F14D396">
      <w:pPr>
        <w:jc w:val="both"/>
        <w:rPr>
          <w:rFonts w:asciiTheme="minorHAnsi" w:eastAsiaTheme="minorEastAsia" w:hAnsiTheme="minorHAnsi" w:cstheme="minorBidi"/>
          <w:sz w:val="22"/>
          <w:szCs w:val="22"/>
        </w:rPr>
      </w:pPr>
    </w:p>
    <w:p w14:paraId="001E5A29" w14:textId="37E7ACAC" w:rsidR="000B77C5" w:rsidRPr="00D62E7F" w:rsidRDefault="2AA76530" w:rsidP="0F14D396">
      <w:pPr>
        <w:pStyle w:val="Heading2"/>
        <w:jc w:val="both"/>
        <w:rPr>
          <w:rFonts w:asciiTheme="minorHAnsi" w:eastAsiaTheme="minorEastAsia" w:hAnsiTheme="minorHAnsi" w:cstheme="minorBidi"/>
          <w:b/>
          <w:bCs/>
          <w:sz w:val="22"/>
          <w:szCs w:val="22"/>
        </w:rPr>
      </w:pPr>
      <w:r w:rsidRPr="0F14D396">
        <w:rPr>
          <w:rFonts w:asciiTheme="minorHAnsi" w:eastAsiaTheme="minorEastAsia" w:hAnsiTheme="minorHAnsi" w:cstheme="minorBidi"/>
          <w:b/>
          <w:bCs/>
          <w:sz w:val="22"/>
          <w:szCs w:val="22"/>
        </w:rPr>
        <w:t xml:space="preserve">4. </w:t>
      </w:r>
      <w:r w:rsidR="757A4BFC" w:rsidRPr="0F14D396">
        <w:rPr>
          <w:rFonts w:asciiTheme="minorHAnsi" w:eastAsiaTheme="minorEastAsia" w:hAnsiTheme="minorHAnsi" w:cstheme="minorBidi"/>
          <w:b/>
          <w:bCs/>
          <w:sz w:val="22"/>
          <w:szCs w:val="22"/>
        </w:rPr>
        <w:t xml:space="preserve"> </w:t>
      </w:r>
      <w:r w:rsidRPr="0F14D396">
        <w:rPr>
          <w:rFonts w:asciiTheme="minorHAnsi" w:eastAsiaTheme="minorEastAsia" w:hAnsiTheme="minorHAnsi" w:cstheme="minorBidi"/>
          <w:b/>
          <w:bCs/>
          <w:sz w:val="22"/>
          <w:szCs w:val="22"/>
        </w:rPr>
        <w:t>What to do with the information</w:t>
      </w:r>
    </w:p>
    <w:p w14:paraId="2A9FD329" w14:textId="6BC799C0" w:rsidR="00413740" w:rsidRPr="00D62E7F" w:rsidRDefault="2AA76530" w:rsidP="0F14D396">
      <w:pPr>
        <w:ind w:left="284"/>
        <w:jc w:val="both"/>
        <w:rPr>
          <w:rFonts w:asciiTheme="minorHAnsi" w:eastAsiaTheme="minorEastAsia" w:hAnsiTheme="minorHAnsi" w:cstheme="minorBidi"/>
          <w:sz w:val="22"/>
          <w:szCs w:val="22"/>
        </w:rPr>
      </w:pPr>
      <w:r w:rsidRPr="0F14D396">
        <w:rPr>
          <w:rFonts w:asciiTheme="minorHAnsi" w:eastAsiaTheme="minorEastAsia" w:hAnsiTheme="minorHAnsi" w:cstheme="minorBidi"/>
          <w:sz w:val="22"/>
          <w:szCs w:val="22"/>
        </w:rPr>
        <w:t xml:space="preserve">Any information revealed will be reviewed, and, if appropriate, concerns will be addressed to the candidate by the recruitment panel. All such information will be treated like any other information relevant to the process, such as information in the application form, the DBS certificate and the references. </w:t>
      </w:r>
    </w:p>
    <w:p w14:paraId="122F7DB4" w14:textId="751FBBF5" w:rsidR="0F14D396" w:rsidRDefault="0F14D396" w:rsidP="00982189">
      <w:pPr>
        <w:jc w:val="both"/>
        <w:rPr>
          <w:rFonts w:asciiTheme="minorHAnsi" w:eastAsiaTheme="minorEastAsia" w:hAnsiTheme="minorHAnsi" w:cstheme="minorBidi"/>
          <w:sz w:val="22"/>
          <w:szCs w:val="22"/>
        </w:rPr>
      </w:pPr>
    </w:p>
    <w:p w14:paraId="789552BD" w14:textId="7F1067D1" w:rsidR="0F14D396" w:rsidRDefault="0F14D396" w:rsidP="00982189">
      <w:pPr>
        <w:jc w:val="both"/>
        <w:rPr>
          <w:rFonts w:asciiTheme="minorHAnsi" w:eastAsiaTheme="minorEastAsia" w:hAnsiTheme="minorHAnsi" w:cstheme="minorBidi"/>
          <w:sz w:val="22"/>
          <w:szCs w:val="22"/>
        </w:rPr>
      </w:pPr>
    </w:p>
    <w:p w14:paraId="11843B32" w14:textId="77777777" w:rsidR="00252C91" w:rsidRDefault="00252C91" w:rsidP="35329404">
      <w:pPr>
        <w:pStyle w:val="Heading1"/>
        <w:rPr>
          <w:rFonts w:asciiTheme="minorHAnsi" w:eastAsiaTheme="minorEastAsia" w:hAnsiTheme="minorHAnsi" w:cstheme="minorBidi"/>
          <w:u w:val="single"/>
        </w:rPr>
      </w:pPr>
    </w:p>
    <w:p w14:paraId="3D815F9D" w14:textId="315914BB" w:rsidR="00D62E7F" w:rsidRPr="001A27E0" w:rsidRDefault="5BFB6759" w:rsidP="35329404">
      <w:pPr>
        <w:rPr>
          <w:rFonts w:asciiTheme="minorHAnsi" w:hAnsiTheme="minorHAnsi" w:cstheme="minorHAnsi"/>
          <w:b/>
          <w:bCs/>
          <w:sz w:val="22"/>
          <w:szCs w:val="22"/>
        </w:rPr>
      </w:pPr>
      <w:r w:rsidRPr="001A27E0">
        <w:rPr>
          <w:rFonts w:asciiTheme="minorHAnsi" w:eastAsiaTheme="minorEastAsia" w:hAnsiTheme="minorHAnsi" w:cstheme="minorHAnsi"/>
          <w:b/>
          <w:bCs/>
          <w:sz w:val="22"/>
          <w:szCs w:val="22"/>
          <w:u w:val="single"/>
        </w:rPr>
        <w:t>Appendix 6: Record of Concern Form</w:t>
      </w:r>
      <w:r w:rsidR="52D04783" w:rsidRPr="001A27E0">
        <w:rPr>
          <w:rFonts w:asciiTheme="minorHAnsi" w:eastAsiaTheme="minorEastAsia" w:hAnsiTheme="minorHAnsi" w:cstheme="minorHAnsi"/>
          <w:b/>
          <w:bCs/>
          <w:sz w:val="22"/>
          <w:szCs w:val="22"/>
          <w:u w:val="single"/>
        </w:rPr>
        <w:t xml:space="preserve"> - </w:t>
      </w:r>
      <w:hyperlink r:id="rId75">
        <w:r w:rsidR="7B4319D9" w:rsidRPr="001A27E0">
          <w:rPr>
            <w:rStyle w:val="Hyperlink"/>
            <w:rFonts w:asciiTheme="minorHAnsi" w:hAnsiTheme="minorHAnsi" w:cstheme="minorHAnsi"/>
            <w:b/>
            <w:bCs/>
            <w:sz w:val="22"/>
            <w:szCs w:val="22"/>
          </w:rPr>
          <w:t>ROC_Template.docx</w:t>
        </w:r>
      </w:hyperlink>
    </w:p>
    <w:p w14:paraId="6B995BD6" w14:textId="77777777" w:rsidR="00533BC5" w:rsidRDefault="00533BC5" w:rsidP="00533BC5">
      <w:pPr>
        <w:rPr>
          <w:lang w:eastAsia="en-US"/>
        </w:rPr>
      </w:pPr>
    </w:p>
    <w:p w14:paraId="40B6D7CE" w14:textId="3258AA43" w:rsidR="00533BC5" w:rsidRDefault="00533BC5" w:rsidP="00533BC5">
      <w:pPr>
        <w:rPr>
          <w:rFonts w:asciiTheme="minorHAnsi" w:hAnsiTheme="minorHAnsi" w:cstheme="minorHAnsi"/>
          <w:sz w:val="22"/>
          <w:szCs w:val="22"/>
          <w:lang w:eastAsia="en-US"/>
        </w:rPr>
      </w:pPr>
    </w:p>
    <w:p w14:paraId="56398437" w14:textId="77777777" w:rsidR="00252C91" w:rsidRDefault="00252C91" w:rsidP="00533BC5">
      <w:pPr>
        <w:rPr>
          <w:rFonts w:asciiTheme="minorHAnsi" w:hAnsiTheme="minorHAnsi" w:cstheme="minorHAnsi"/>
          <w:b/>
          <w:bCs/>
          <w:sz w:val="22"/>
          <w:szCs w:val="22"/>
          <w:u w:val="single"/>
          <w:lang w:eastAsia="en-US"/>
        </w:rPr>
      </w:pPr>
    </w:p>
    <w:p w14:paraId="28FA9FCD" w14:textId="295E9723" w:rsidR="00533BC5" w:rsidRPr="00533BC5" w:rsidRDefault="00533BC5" w:rsidP="00533BC5">
      <w:pPr>
        <w:rPr>
          <w:rFonts w:asciiTheme="minorHAnsi" w:hAnsiTheme="minorHAnsi" w:cstheme="minorHAnsi"/>
          <w:b/>
          <w:bCs/>
          <w:sz w:val="22"/>
          <w:szCs w:val="22"/>
          <w:u w:val="single"/>
          <w:lang w:eastAsia="en-US"/>
        </w:rPr>
      </w:pPr>
      <w:r w:rsidRPr="00533BC5">
        <w:rPr>
          <w:rFonts w:asciiTheme="minorHAnsi" w:hAnsiTheme="minorHAnsi" w:cstheme="minorHAnsi"/>
          <w:b/>
          <w:bCs/>
          <w:sz w:val="22"/>
          <w:szCs w:val="22"/>
          <w:u w:val="single"/>
          <w:lang w:eastAsia="en-US"/>
        </w:rPr>
        <w:t>Appendix 7</w:t>
      </w:r>
      <w:r>
        <w:rPr>
          <w:rFonts w:asciiTheme="minorHAnsi" w:hAnsiTheme="minorHAnsi" w:cstheme="minorHAnsi"/>
          <w:b/>
          <w:bCs/>
          <w:sz w:val="22"/>
          <w:szCs w:val="22"/>
          <w:u w:val="single"/>
          <w:lang w:eastAsia="en-US"/>
        </w:rPr>
        <w:t xml:space="preserve">: </w:t>
      </w:r>
      <w:r w:rsidR="000477B0">
        <w:rPr>
          <w:rFonts w:asciiTheme="minorHAnsi" w:hAnsiTheme="minorHAnsi" w:cstheme="minorHAnsi"/>
          <w:b/>
          <w:bCs/>
          <w:sz w:val="22"/>
          <w:szCs w:val="22"/>
          <w:u w:val="single"/>
          <w:lang w:eastAsia="en-US"/>
        </w:rPr>
        <w:t>Photography and Filming Notice for Parents (to be read before events)</w:t>
      </w:r>
    </w:p>
    <w:p w14:paraId="653EABF8" w14:textId="77777777" w:rsidR="00533BC5" w:rsidRPr="00533BC5" w:rsidRDefault="00533BC5" w:rsidP="00533BC5">
      <w:pPr>
        <w:rPr>
          <w:rFonts w:asciiTheme="minorHAnsi" w:hAnsiTheme="minorHAnsi" w:cstheme="minorHAnsi"/>
          <w:sz w:val="22"/>
          <w:szCs w:val="22"/>
          <w:lang w:eastAsia="en-US"/>
        </w:rPr>
      </w:pPr>
    </w:p>
    <w:p w14:paraId="4B90CAD2" w14:textId="77777777" w:rsidR="00533BC5" w:rsidRPr="00533BC5" w:rsidRDefault="00533BC5" w:rsidP="00533BC5">
      <w:pPr>
        <w:spacing w:after="200" w:line="276" w:lineRule="auto"/>
        <w:jc w:val="both"/>
        <w:rPr>
          <w:rFonts w:asciiTheme="minorHAnsi" w:eastAsiaTheme="minorEastAsia" w:hAnsiTheme="minorHAnsi" w:cstheme="minorBidi"/>
          <w:sz w:val="22"/>
          <w:szCs w:val="22"/>
          <w:u w:val="single"/>
        </w:rPr>
      </w:pPr>
      <w:r w:rsidRPr="00533BC5">
        <w:rPr>
          <w:rFonts w:asciiTheme="minorHAnsi" w:eastAsiaTheme="minorEastAsia" w:hAnsiTheme="minorHAnsi" w:cstheme="minorBidi"/>
          <w:sz w:val="22"/>
          <w:szCs w:val="22"/>
          <w:u w:val="single"/>
        </w:rPr>
        <w:t>EYFS</w:t>
      </w:r>
    </w:p>
    <w:p w14:paraId="0CC1C2AB" w14:textId="77777777" w:rsidR="00533BC5" w:rsidRPr="00533BC5" w:rsidRDefault="00533BC5" w:rsidP="00533BC5">
      <w:pPr>
        <w:spacing w:after="200" w:line="276" w:lineRule="auto"/>
        <w:jc w:val="both"/>
        <w:rPr>
          <w:rFonts w:asciiTheme="minorHAnsi" w:eastAsiaTheme="minorEastAsia" w:hAnsiTheme="minorHAnsi" w:cstheme="minorBidi"/>
          <w:sz w:val="22"/>
          <w:szCs w:val="22"/>
        </w:rPr>
      </w:pPr>
      <w:r w:rsidRPr="00533BC5">
        <w:rPr>
          <w:rFonts w:asciiTheme="minorHAnsi" w:eastAsiaTheme="minorEastAsia" w:hAnsiTheme="minorHAnsi" w:cstheme="minorBidi"/>
          <w:sz w:val="22"/>
          <w:szCs w:val="22"/>
        </w:rPr>
        <w:t>Dear Parents, </w:t>
      </w:r>
    </w:p>
    <w:p w14:paraId="0055CE93" w14:textId="79D6AE60" w:rsidR="00533BC5" w:rsidRPr="00533BC5" w:rsidRDefault="00533BC5" w:rsidP="00533BC5">
      <w:pPr>
        <w:spacing w:after="200" w:line="276" w:lineRule="auto"/>
        <w:jc w:val="both"/>
        <w:rPr>
          <w:rFonts w:asciiTheme="minorHAnsi" w:eastAsiaTheme="minorEastAsia" w:hAnsiTheme="minorHAnsi" w:cstheme="minorBidi"/>
          <w:sz w:val="22"/>
          <w:szCs w:val="22"/>
        </w:rPr>
      </w:pPr>
      <w:r w:rsidRPr="00533BC5">
        <w:rPr>
          <w:rFonts w:asciiTheme="minorHAnsi" w:eastAsiaTheme="minorEastAsia" w:hAnsiTheme="minorHAnsi" w:cstheme="minorBidi"/>
          <w:sz w:val="22"/>
          <w:szCs w:val="22"/>
        </w:rPr>
        <w:t xml:space="preserve">We are delighted to welcome you to our performance of </w:t>
      </w:r>
      <w:r>
        <w:rPr>
          <w:rFonts w:asciiTheme="minorHAnsi" w:eastAsiaTheme="minorEastAsia" w:hAnsiTheme="minorHAnsi" w:cstheme="minorBidi"/>
          <w:sz w:val="22"/>
          <w:szCs w:val="22"/>
        </w:rPr>
        <w:t>………</w:t>
      </w:r>
      <w:r w:rsidRPr="00533BC5">
        <w:rPr>
          <w:rFonts w:asciiTheme="minorHAnsi" w:eastAsiaTheme="minorEastAsia" w:hAnsiTheme="minorHAnsi" w:cstheme="minorBidi"/>
          <w:sz w:val="22"/>
          <w:szCs w:val="22"/>
        </w:rPr>
        <w:t>, a special occasion to celebrate the hard work and talents of our children. We know how precious these moments are and we understand that many of you will want to capture them on camera to treasure for years to come.  However</w:t>
      </w:r>
      <w:r>
        <w:rPr>
          <w:rFonts w:asciiTheme="minorHAnsi" w:eastAsiaTheme="minorEastAsia" w:hAnsiTheme="minorHAnsi" w:cstheme="minorBidi"/>
          <w:sz w:val="22"/>
          <w:szCs w:val="22"/>
        </w:rPr>
        <w:t>,</w:t>
      </w:r>
      <w:r w:rsidRPr="00533BC5">
        <w:rPr>
          <w:rFonts w:asciiTheme="minorHAnsi" w:eastAsiaTheme="minorEastAsia" w:hAnsiTheme="minorHAnsi" w:cstheme="minorBidi"/>
          <w:sz w:val="22"/>
          <w:szCs w:val="22"/>
        </w:rPr>
        <w:t xml:space="preserve"> in-line with best</w:t>
      </w:r>
      <w:r w:rsidRPr="00533BC5">
        <w:rPr>
          <w:rFonts w:asciiTheme="minorHAnsi" w:eastAsiaTheme="minorEastAsia" w:hAnsiTheme="minorHAnsi" w:cstheme="minorBidi"/>
          <w:sz w:val="22"/>
          <w:szCs w:val="22"/>
        </w:rPr>
        <w:noBreakHyphen/>
        <w:t>practice guidance for settings caring for under</w:t>
      </w:r>
      <w:r w:rsidRPr="00533BC5">
        <w:rPr>
          <w:rFonts w:asciiTheme="minorHAnsi" w:eastAsiaTheme="minorEastAsia" w:hAnsiTheme="minorHAnsi" w:cstheme="minorBidi"/>
          <w:sz w:val="22"/>
          <w:szCs w:val="22"/>
        </w:rPr>
        <w:noBreakHyphen/>
        <w:t xml:space="preserve">5s, mobile phones or personal recording devices are not permitted at this event.  The </w:t>
      </w:r>
      <w:proofErr w:type="gramStart"/>
      <w:r w:rsidRPr="00533BC5">
        <w:rPr>
          <w:rFonts w:asciiTheme="minorHAnsi" w:eastAsiaTheme="minorEastAsia" w:hAnsiTheme="minorHAnsi" w:cstheme="minorBidi"/>
          <w:sz w:val="22"/>
          <w:szCs w:val="22"/>
        </w:rPr>
        <w:t>School</w:t>
      </w:r>
      <w:proofErr w:type="gramEnd"/>
      <w:r w:rsidRPr="00533BC5">
        <w:rPr>
          <w:rFonts w:asciiTheme="minorHAnsi" w:eastAsiaTheme="minorEastAsia" w:hAnsiTheme="minorHAnsi" w:cstheme="minorBidi"/>
          <w:sz w:val="22"/>
          <w:szCs w:val="22"/>
        </w:rPr>
        <w:t xml:space="preserve"> will use registered devices to capture images for parents where appropriate.  Enjoy the concert.</w:t>
      </w:r>
    </w:p>
    <w:p w14:paraId="6DB74F95" w14:textId="3B4CD079" w:rsidR="00533BC5" w:rsidRPr="00533BC5" w:rsidRDefault="00533BC5" w:rsidP="00533BC5">
      <w:pPr>
        <w:spacing w:after="200" w:line="276" w:lineRule="auto"/>
        <w:jc w:val="both"/>
        <w:rPr>
          <w:rFonts w:asciiTheme="minorHAnsi" w:eastAsiaTheme="minorEastAsia" w:hAnsiTheme="minorHAnsi" w:cstheme="minorBidi"/>
          <w:sz w:val="22"/>
          <w:szCs w:val="22"/>
          <w:u w:val="single"/>
        </w:rPr>
      </w:pPr>
      <w:r w:rsidRPr="00533BC5">
        <w:rPr>
          <w:rFonts w:asciiTheme="minorHAnsi" w:eastAsiaTheme="minorEastAsia" w:hAnsiTheme="minorHAnsi" w:cstheme="minorBidi"/>
          <w:sz w:val="22"/>
          <w:szCs w:val="22"/>
          <w:u w:val="single"/>
        </w:rPr>
        <w:t>KS1 and above</w:t>
      </w:r>
      <w:r w:rsidRPr="00533BC5">
        <w:rPr>
          <w:rFonts w:asciiTheme="minorHAnsi" w:eastAsiaTheme="minorEastAsia" w:hAnsiTheme="minorHAnsi" w:cstheme="minorBidi"/>
          <w:sz w:val="22"/>
          <w:szCs w:val="22"/>
        </w:rPr>
        <w:t> </w:t>
      </w:r>
    </w:p>
    <w:p w14:paraId="2C74E89D" w14:textId="77777777" w:rsidR="00533BC5" w:rsidRPr="00533BC5" w:rsidRDefault="00533BC5" w:rsidP="00533BC5">
      <w:pPr>
        <w:spacing w:after="200" w:line="276" w:lineRule="auto"/>
        <w:jc w:val="both"/>
        <w:rPr>
          <w:rFonts w:asciiTheme="minorHAnsi" w:eastAsiaTheme="minorEastAsia" w:hAnsiTheme="minorHAnsi" w:cstheme="minorBidi"/>
          <w:sz w:val="22"/>
          <w:szCs w:val="22"/>
        </w:rPr>
      </w:pPr>
      <w:r w:rsidRPr="00533BC5">
        <w:rPr>
          <w:rFonts w:asciiTheme="minorHAnsi" w:eastAsiaTheme="minorEastAsia" w:hAnsiTheme="minorHAnsi" w:cstheme="minorBidi"/>
          <w:sz w:val="22"/>
          <w:szCs w:val="22"/>
        </w:rPr>
        <w:t>Dear Parents,</w:t>
      </w:r>
    </w:p>
    <w:p w14:paraId="1C0C8EA7" w14:textId="5B9F6BF1" w:rsidR="00533BC5" w:rsidRPr="00533BC5" w:rsidRDefault="00533BC5" w:rsidP="00533BC5">
      <w:pPr>
        <w:spacing w:after="200" w:line="276" w:lineRule="auto"/>
        <w:jc w:val="both"/>
        <w:rPr>
          <w:rFonts w:asciiTheme="minorHAnsi" w:eastAsiaTheme="minorEastAsia" w:hAnsiTheme="minorHAnsi" w:cstheme="minorBidi"/>
          <w:sz w:val="22"/>
          <w:szCs w:val="22"/>
        </w:rPr>
      </w:pPr>
      <w:r w:rsidRPr="00533BC5">
        <w:rPr>
          <w:rFonts w:asciiTheme="minorHAnsi" w:eastAsiaTheme="minorEastAsia" w:hAnsiTheme="minorHAnsi" w:cstheme="minorBidi"/>
          <w:sz w:val="22"/>
          <w:szCs w:val="22"/>
        </w:rPr>
        <w:t xml:space="preserve">We are delighted to welcome you to our performance of </w:t>
      </w:r>
      <w:r>
        <w:rPr>
          <w:rFonts w:asciiTheme="minorHAnsi" w:eastAsiaTheme="minorEastAsia" w:hAnsiTheme="minorHAnsi" w:cstheme="minorBidi"/>
          <w:sz w:val="22"/>
          <w:szCs w:val="22"/>
        </w:rPr>
        <w:t>…</w:t>
      </w:r>
      <w:proofErr w:type="gramStart"/>
      <w:r>
        <w:rPr>
          <w:rFonts w:asciiTheme="minorHAnsi" w:eastAsiaTheme="minorEastAsia" w:hAnsiTheme="minorHAnsi" w:cstheme="minorBidi"/>
          <w:sz w:val="22"/>
          <w:szCs w:val="22"/>
        </w:rPr>
        <w:t>…..</w:t>
      </w:r>
      <w:proofErr w:type="gramEnd"/>
      <w:r w:rsidRPr="00533BC5">
        <w:rPr>
          <w:rFonts w:asciiTheme="minorHAnsi" w:eastAsiaTheme="minorEastAsia" w:hAnsiTheme="minorHAnsi" w:cstheme="minorBidi"/>
          <w:sz w:val="22"/>
          <w:szCs w:val="22"/>
        </w:rPr>
        <w:t>, a special occasion to celebrate the hard work and talents of our children. We know how precious these moments are and we understand that many of you will want to capture them on camera to treasure for years to come.</w:t>
      </w:r>
    </w:p>
    <w:p w14:paraId="28C95850" w14:textId="77777777" w:rsidR="00533BC5" w:rsidRPr="00533BC5" w:rsidRDefault="00533BC5" w:rsidP="00533BC5">
      <w:pPr>
        <w:spacing w:after="200" w:line="276" w:lineRule="auto"/>
        <w:jc w:val="both"/>
        <w:rPr>
          <w:rFonts w:asciiTheme="minorHAnsi" w:eastAsiaTheme="minorEastAsia" w:hAnsiTheme="minorHAnsi" w:cstheme="minorBidi"/>
          <w:sz w:val="22"/>
          <w:szCs w:val="22"/>
        </w:rPr>
      </w:pPr>
      <w:r w:rsidRPr="00533BC5">
        <w:rPr>
          <w:rFonts w:asciiTheme="minorHAnsi" w:eastAsiaTheme="minorEastAsia" w:hAnsiTheme="minorHAnsi" w:cstheme="minorBidi"/>
          <w:sz w:val="22"/>
          <w:szCs w:val="22"/>
        </w:rPr>
        <w:t>You are very welcome to record your own child’s performance during the event. However, we kindly ask that any photos or videos taken remain for personal use only and are not shared on social media platforms. This is an important part of our school’s safeguarding commitment to protect every child in our care.</w:t>
      </w:r>
    </w:p>
    <w:p w14:paraId="4F4DBF04" w14:textId="77777777" w:rsidR="00533BC5" w:rsidRPr="00533BC5" w:rsidRDefault="00533BC5" w:rsidP="00533BC5">
      <w:pPr>
        <w:spacing w:after="200" w:line="276" w:lineRule="auto"/>
        <w:jc w:val="both"/>
        <w:rPr>
          <w:rFonts w:asciiTheme="minorHAnsi" w:eastAsiaTheme="minorEastAsia" w:hAnsiTheme="minorHAnsi" w:cstheme="minorBidi"/>
          <w:sz w:val="22"/>
          <w:szCs w:val="22"/>
        </w:rPr>
      </w:pPr>
      <w:r w:rsidRPr="00533BC5">
        <w:rPr>
          <w:rFonts w:asciiTheme="minorHAnsi" w:eastAsiaTheme="minorEastAsia" w:hAnsiTheme="minorHAnsi" w:cstheme="minorBidi"/>
          <w:sz w:val="22"/>
          <w:szCs w:val="22"/>
        </w:rPr>
        <w:t>Sharing images online can unintentionally compromise the privacy and safety of other children and families. Some pupils may have specific safeguarding needs and it is vital that we respect these requirements. By keeping recordings private, we ensure that all children can participate confidently and securely.</w:t>
      </w:r>
    </w:p>
    <w:p w14:paraId="74A5E101" w14:textId="57079A04" w:rsidR="00533BC5" w:rsidRPr="00533BC5" w:rsidRDefault="00533BC5" w:rsidP="00533BC5">
      <w:pPr>
        <w:spacing w:after="200" w:line="276" w:lineRule="auto"/>
        <w:jc w:val="both"/>
        <w:rPr>
          <w:rFonts w:asciiTheme="minorHAnsi" w:eastAsiaTheme="minorEastAsia" w:hAnsiTheme="minorHAnsi" w:cstheme="minorBidi"/>
          <w:sz w:val="22"/>
          <w:szCs w:val="22"/>
        </w:rPr>
      </w:pPr>
      <w:r w:rsidRPr="2137E481">
        <w:rPr>
          <w:rFonts w:asciiTheme="minorHAnsi" w:eastAsiaTheme="minorEastAsia" w:hAnsiTheme="minorHAnsi" w:cstheme="minorBidi"/>
          <w:sz w:val="22"/>
          <w:szCs w:val="22"/>
        </w:rPr>
        <w:t>Thank you for supporting us in creating a safe and respectful environment for everyone. Your cooperation helps us uphold the values of trust and care that define our school community. If you have any questions about this guidance, please do not hesitate to speak to a member of staff.  Enjoy the concert. </w:t>
      </w:r>
    </w:p>
    <w:p w14:paraId="13AB8F2B"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13FFE64D"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46662FF1"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07D99760"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712BB3FE"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3BBC1E11"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624736C6"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500DEF25"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1FA9A508" w14:textId="77777777" w:rsidR="001A27E0" w:rsidRDefault="001A27E0" w:rsidP="2137E481">
      <w:pPr>
        <w:spacing w:after="200" w:line="276" w:lineRule="auto"/>
        <w:jc w:val="both"/>
        <w:rPr>
          <w:rFonts w:asciiTheme="minorHAnsi" w:hAnsiTheme="minorHAnsi" w:cstheme="minorBidi"/>
          <w:b/>
          <w:bCs/>
          <w:sz w:val="22"/>
          <w:szCs w:val="22"/>
          <w:u w:val="single"/>
          <w:lang w:eastAsia="en-US"/>
        </w:rPr>
      </w:pPr>
    </w:p>
    <w:p w14:paraId="7AB99B22" w14:textId="419C2E51" w:rsidR="00D62E7F" w:rsidRPr="00D62E7F" w:rsidRDefault="18141030" w:rsidP="2137E481">
      <w:pPr>
        <w:spacing w:after="200" w:line="276" w:lineRule="auto"/>
        <w:jc w:val="both"/>
        <w:rPr>
          <w:rFonts w:asciiTheme="minorHAnsi" w:hAnsiTheme="minorHAnsi" w:cstheme="minorBidi"/>
          <w:b/>
          <w:bCs/>
          <w:sz w:val="22"/>
          <w:szCs w:val="22"/>
          <w:u w:val="single"/>
          <w:lang w:eastAsia="en-US"/>
        </w:rPr>
      </w:pPr>
      <w:r w:rsidRPr="2137E481">
        <w:rPr>
          <w:rFonts w:asciiTheme="minorHAnsi" w:hAnsiTheme="minorHAnsi" w:cstheme="minorBidi"/>
          <w:b/>
          <w:bCs/>
          <w:sz w:val="22"/>
          <w:szCs w:val="22"/>
          <w:u w:val="single"/>
          <w:lang w:eastAsia="en-US"/>
        </w:rPr>
        <w:t>Appendix 8:</w:t>
      </w:r>
    </w:p>
    <w:p w14:paraId="4E6E75EB" w14:textId="49965A49" w:rsidR="00D62E7F" w:rsidRPr="00D62E7F" w:rsidRDefault="00D62E7F" w:rsidP="2137E481">
      <w:pPr>
        <w:pBdr>
          <w:top w:val="single" w:sz="8" w:space="1" w:color="000000"/>
          <w:left w:val="single" w:sz="8" w:space="4" w:color="000000"/>
          <w:bottom w:val="single" w:sz="8" w:space="1" w:color="000000"/>
          <w:right w:val="single" w:sz="8" w:space="4" w:color="000000"/>
        </w:pBdr>
        <w:shd w:val="clear" w:color="auto" w:fill="002060"/>
        <w:spacing w:line="360" w:lineRule="auto"/>
        <w:jc w:val="center"/>
      </w:pPr>
      <w:r>
        <w:br/>
      </w:r>
      <w:r w:rsidR="3C894AE4" w:rsidRPr="2137E481">
        <w:rPr>
          <w:rFonts w:ascii="Calibri" w:eastAsia="Calibri" w:hAnsi="Calibri" w:cs="Calibri"/>
          <w:b/>
          <w:bCs/>
          <w:color w:val="FFFFFF" w:themeColor="background1"/>
          <w:sz w:val="28"/>
          <w:szCs w:val="28"/>
        </w:rPr>
        <w:t xml:space="preserve">HARROW </w:t>
      </w:r>
      <w:r w:rsidR="2A8565BC" w:rsidRPr="2137E481">
        <w:rPr>
          <w:rFonts w:ascii="Calibri" w:eastAsia="Calibri" w:hAnsi="Calibri" w:cs="Calibri"/>
          <w:b/>
          <w:bCs/>
          <w:color w:val="FFFFFF" w:themeColor="background1"/>
          <w:sz w:val="28"/>
          <w:szCs w:val="28"/>
        </w:rPr>
        <w:t xml:space="preserve">FIRST RESPONSE TEAM - CSET – EDT - MASH  </w:t>
      </w:r>
    </w:p>
    <w:p w14:paraId="528DA552" w14:textId="6719F523" w:rsidR="00D62E7F" w:rsidRPr="00D62E7F" w:rsidRDefault="2A8565BC" w:rsidP="2137E481">
      <w:pPr>
        <w:pBdr>
          <w:top w:val="single" w:sz="8" w:space="1" w:color="000000"/>
          <w:left w:val="single" w:sz="8" w:space="4" w:color="000000"/>
          <w:bottom w:val="single" w:sz="8" w:space="1" w:color="000000"/>
          <w:right w:val="single" w:sz="8" w:space="4" w:color="000000"/>
        </w:pBdr>
        <w:shd w:val="clear" w:color="auto" w:fill="002060"/>
        <w:spacing w:line="360" w:lineRule="auto"/>
        <w:jc w:val="center"/>
      </w:pPr>
      <w:r w:rsidRPr="2137E481">
        <w:rPr>
          <w:rFonts w:ascii="Calibri" w:eastAsia="Calibri" w:hAnsi="Calibri" w:cs="Calibri"/>
          <w:b/>
          <w:bCs/>
          <w:color w:val="FFFFFF" w:themeColor="background1"/>
          <w:sz w:val="28"/>
          <w:szCs w:val="28"/>
        </w:rPr>
        <w:t>TELEPHONE CONTACT LIST – July 2026</w:t>
      </w:r>
    </w:p>
    <w:p w14:paraId="3E99F5C7" w14:textId="2AA65C74" w:rsidR="00D62E7F" w:rsidRPr="00D62E7F" w:rsidRDefault="2A8565BC" w:rsidP="2137E481">
      <w:pPr>
        <w:spacing w:after="200" w:line="276" w:lineRule="auto"/>
        <w:jc w:val="center"/>
      </w:pPr>
      <w:r w:rsidRPr="2137E481">
        <w:rPr>
          <w:rFonts w:ascii="Calibri" w:eastAsia="Calibri" w:hAnsi="Calibri" w:cs="Calibri"/>
          <w:sz w:val="22"/>
          <w:szCs w:val="22"/>
        </w:rPr>
        <w:t xml:space="preserve"> </w:t>
      </w:r>
    </w:p>
    <w:tbl>
      <w:tblPr>
        <w:tblStyle w:val="TableGrid"/>
        <w:tblW w:w="10488" w:type="dxa"/>
        <w:tblInd w:w="-150" w:type="dxa"/>
        <w:tblLook w:val="04A0" w:firstRow="1" w:lastRow="0" w:firstColumn="1" w:lastColumn="0" w:noHBand="0" w:noVBand="1"/>
      </w:tblPr>
      <w:tblGrid>
        <w:gridCol w:w="4393"/>
        <w:gridCol w:w="4252"/>
        <w:gridCol w:w="1833"/>
        <w:gridCol w:w="10"/>
      </w:tblGrid>
      <w:tr w:rsidR="2137E481" w14:paraId="4C08ED44"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002060"/>
            <w:tcMar>
              <w:left w:w="108" w:type="dxa"/>
              <w:right w:w="108" w:type="dxa"/>
            </w:tcMar>
          </w:tcPr>
          <w:p w14:paraId="1D494880" w14:textId="4E537092" w:rsidR="2137E481" w:rsidRDefault="2137E481" w:rsidP="2137E481">
            <w:pPr>
              <w:spacing w:after="200"/>
            </w:pPr>
            <w:r w:rsidRPr="2137E481">
              <w:rPr>
                <w:rFonts w:ascii="Arial" w:eastAsia="Arial" w:hAnsi="Arial" w:cs="Arial"/>
                <w:b/>
                <w:bCs/>
                <w:color w:val="FFFFFF" w:themeColor="background1"/>
                <w:sz w:val="22"/>
                <w:szCs w:val="22"/>
              </w:rPr>
              <w:t>NAME</w:t>
            </w:r>
          </w:p>
        </w:tc>
        <w:tc>
          <w:tcPr>
            <w:tcW w:w="4252" w:type="dxa"/>
            <w:tcBorders>
              <w:top w:val="single" w:sz="8" w:space="0" w:color="auto"/>
              <w:left w:val="single" w:sz="8" w:space="0" w:color="auto"/>
              <w:bottom w:val="single" w:sz="8" w:space="0" w:color="auto"/>
              <w:right w:val="single" w:sz="8" w:space="0" w:color="auto"/>
            </w:tcBorders>
            <w:shd w:val="clear" w:color="auto" w:fill="002060"/>
            <w:tcMar>
              <w:left w:w="108" w:type="dxa"/>
              <w:right w:w="108" w:type="dxa"/>
            </w:tcMar>
            <w:vAlign w:val="bottom"/>
          </w:tcPr>
          <w:p w14:paraId="05F7507C" w14:textId="1D161905" w:rsidR="2137E481" w:rsidRDefault="2137E481" w:rsidP="2137E481">
            <w:pPr>
              <w:spacing w:after="200"/>
            </w:pPr>
            <w:r w:rsidRPr="2137E481">
              <w:rPr>
                <w:rFonts w:ascii="Arial" w:eastAsia="Arial" w:hAnsi="Arial" w:cs="Arial"/>
                <w:b/>
                <w:bCs/>
                <w:color w:val="FFFFFF" w:themeColor="background1"/>
                <w:sz w:val="22"/>
                <w:szCs w:val="22"/>
              </w:rPr>
              <w:t>JOB TITLE</w:t>
            </w:r>
          </w:p>
        </w:tc>
        <w:tc>
          <w:tcPr>
            <w:tcW w:w="1833" w:type="dxa"/>
            <w:tcBorders>
              <w:top w:val="single" w:sz="8" w:space="0" w:color="auto"/>
              <w:left w:val="single" w:sz="8" w:space="0" w:color="auto"/>
              <w:bottom w:val="single" w:sz="8" w:space="0" w:color="auto"/>
              <w:right w:val="single" w:sz="8" w:space="0" w:color="auto"/>
            </w:tcBorders>
            <w:shd w:val="clear" w:color="auto" w:fill="002060"/>
            <w:tcMar>
              <w:left w:w="108" w:type="dxa"/>
              <w:right w:w="108" w:type="dxa"/>
            </w:tcMar>
            <w:vAlign w:val="bottom"/>
          </w:tcPr>
          <w:p w14:paraId="1CD9E99B" w14:textId="57E6CFC3" w:rsidR="2137E481" w:rsidRDefault="2137E481" w:rsidP="2137E481">
            <w:pPr>
              <w:spacing w:after="200"/>
            </w:pPr>
            <w:r w:rsidRPr="2137E481">
              <w:rPr>
                <w:rFonts w:ascii="Arial" w:eastAsia="Arial" w:hAnsi="Arial" w:cs="Arial"/>
                <w:b/>
                <w:bCs/>
                <w:color w:val="FFFFFF" w:themeColor="background1"/>
                <w:sz w:val="22"/>
                <w:szCs w:val="22"/>
              </w:rPr>
              <w:t>CONTACT</w:t>
            </w:r>
          </w:p>
        </w:tc>
      </w:tr>
      <w:tr w:rsidR="2137E481" w:rsidRPr="001A27E0" w14:paraId="4E8AB4BF"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789005D1" w14:textId="7CAD5017"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Diane Saunders</w:t>
            </w:r>
          </w:p>
          <w:p w14:paraId="5C516039" w14:textId="495E05F3" w:rsidR="2137E481" w:rsidRPr="001A27E0" w:rsidRDefault="00CF7532" w:rsidP="2137E481">
            <w:pPr>
              <w:spacing w:after="200"/>
              <w:rPr>
                <w:rFonts w:ascii="Calibri" w:hAnsi="Calibri" w:cs="Calibri"/>
              </w:rPr>
            </w:pPr>
            <w:hyperlink r:id="rId76">
              <w:r w:rsidR="2137E481" w:rsidRPr="001A27E0">
                <w:rPr>
                  <w:rStyle w:val="Hyperlink"/>
                  <w:rFonts w:ascii="Calibri" w:hAnsi="Calibri" w:cs="Calibri"/>
                  <w:b/>
                  <w:bCs/>
                  <w:color w:val="0563C1"/>
                  <w:sz w:val="22"/>
                  <w:szCs w:val="22"/>
                </w:rPr>
                <w:t>Diane.Saunders@harrow.gov.uk</w:t>
              </w:r>
            </w:hyperlink>
            <w:r w:rsidR="2137E481" w:rsidRPr="001A27E0">
              <w:rPr>
                <w:rFonts w:ascii="Calibri" w:eastAsia="Arial" w:hAnsi="Calibri" w:cs="Calibri"/>
                <w:b/>
                <w:bCs/>
                <w:color w:val="000000" w:themeColor="text1"/>
                <w:sz w:val="22"/>
                <w:szCs w:val="22"/>
              </w:rPr>
              <w:t xml:space="preserve"> </w:t>
            </w:r>
          </w:p>
        </w:tc>
        <w:tc>
          <w:tcPr>
            <w:tcW w:w="4252"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5730A870" w14:textId="7A40C619"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Acting Head of Service Front Door and Early Help</w:t>
            </w:r>
          </w:p>
        </w:tc>
        <w:tc>
          <w:tcPr>
            <w:tcW w:w="183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11DD1D34" w14:textId="35625767"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0772 922 8970</w:t>
            </w:r>
          </w:p>
        </w:tc>
      </w:tr>
      <w:tr w:rsidR="2137E481" w:rsidRPr="001A27E0" w14:paraId="24998B4F"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63EA2B86" w14:textId="1128CFE9"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 xml:space="preserve">Aurelia </w:t>
            </w:r>
            <w:proofErr w:type="spellStart"/>
            <w:r w:rsidRPr="001A27E0">
              <w:rPr>
                <w:rFonts w:ascii="Calibri" w:eastAsia="Arial" w:hAnsi="Calibri" w:cs="Calibri"/>
                <w:b/>
                <w:bCs/>
                <w:color w:val="000000" w:themeColor="text1"/>
                <w:sz w:val="22"/>
                <w:szCs w:val="22"/>
              </w:rPr>
              <w:t>Sasinka</w:t>
            </w:r>
            <w:proofErr w:type="spellEnd"/>
            <w:r w:rsidRPr="001A27E0">
              <w:rPr>
                <w:rFonts w:ascii="Calibri" w:eastAsia="Arial" w:hAnsi="Calibri" w:cs="Calibri"/>
                <w:b/>
                <w:bCs/>
                <w:color w:val="000000" w:themeColor="text1"/>
                <w:sz w:val="22"/>
                <w:szCs w:val="22"/>
              </w:rPr>
              <w:t xml:space="preserve"> </w:t>
            </w:r>
          </w:p>
          <w:p w14:paraId="534285CD" w14:textId="1EF3C30E" w:rsidR="2137E481" w:rsidRPr="001A27E0" w:rsidRDefault="00CF7532" w:rsidP="2137E481">
            <w:pPr>
              <w:spacing w:after="200"/>
              <w:rPr>
                <w:rFonts w:ascii="Calibri" w:hAnsi="Calibri" w:cs="Calibri"/>
              </w:rPr>
            </w:pPr>
            <w:hyperlink r:id="rId77">
              <w:r w:rsidR="2137E481" w:rsidRPr="001A27E0">
                <w:rPr>
                  <w:rStyle w:val="Hyperlink"/>
                  <w:rFonts w:ascii="Calibri" w:hAnsi="Calibri" w:cs="Calibri"/>
                  <w:b/>
                  <w:bCs/>
                  <w:sz w:val="22"/>
                  <w:szCs w:val="22"/>
                </w:rPr>
                <w:t>Aurelia.Sasinka@harrow.gov.uk</w:t>
              </w:r>
            </w:hyperlink>
          </w:p>
        </w:tc>
        <w:tc>
          <w:tcPr>
            <w:tcW w:w="4252"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7F62D869" w14:textId="0653B5CC"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Acting Front Door Service Manager (MASH, FRT, EDT and CSET)</w:t>
            </w:r>
          </w:p>
        </w:tc>
        <w:tc>
          <w:tcPr>
            <w:tcW w:w="183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01E54E34" w14:textId="1653A935"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 xml:space="preserve">0778 095 5579 </w:t>
            </w:r>
          </w:p>
        </w:tc>
      </w:tr>
      <w:tr w:rsidR="2137E481" w:rsidRPr="001A27E0" w14:paraId="379272D4"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25AF9356" w14:textId="25A45C51"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lang w:val="fr"/>
              </w:rPr>
              <w:t>Donna Kitchen</w:t>
            </w:r>
          </w:p>
          <w:p w14:paraId="71BB06F3" w14:textId="139600C3" w:rsidR="2137E481" w:rsidRPr="001A27E0" w:rsidRDefault="00CF7532" w:rsidP="2137E481">
            <w:pPr>
              <w:spacing w:after="200"/>
              <w:rPr>
                <w:rFonts w:ascii="Calibri" w:hAnsi="Calibri" w:cs="Calibri"/>
              </w:rPr>
            </w:pPr>
            <w:hyperlink r:id="rId78">
              <w:r w:rsidR="2137E481" w:rsidRPr="001A27E0">
                <w:rPr>
                  <w:rStyle w:val="Hyperlink"/>
                  <w:rFonts w:ascii="Calibri" w:hAnsi="Calibri" w:cs="Calibri"/>
                  <w:b/>
                  <w:bCs/>
                  <w:sz w:val="22"/>
                  <w:szCs w:val="22"/>
                  <w:lang w:val="fr"/>
                </w:rPr>
                <w:t>Donna.Kitchen@harrow.gov.uk</w:t>
              </w:r>
            </w:hyperlink>
          </w:p>
        </w:tc>
        <w:tc>
          <w:tcPr>
            <w:tcW w:w="4252"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39E347A1" w14:textId="5728E808"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Team Manager Contextual Safeguarding &amp; Exploitation Team (CSET)</w:t>
            </w:r>
          </w:p>
        </w:tc>
        <w:tc>
          <w:tcPr>
            <w:tcW w:w="183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1E4CE915" w14:textId="63BDA098"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0778 533 7695</w:t>
            </w:r>
          </w:p>
        </w:tc>
      </w:tr>
      <w:tr w:rsidR="2137E481" w:rsidRPr="001A27E0" w14:paraId="2A8447F4"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1A9E4D39" w14:textId="03B5AED9"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 xml:space="preserve">Farah </w:t>
            </w:r>
            <w:proofErr w:type="spellStart"/>
            <w:r w:rsidRPr="001A27E0">
              <w:rPr>
                <w:rFonts w:ascii="Calibri" w:eastAsia="Arial" w:hAnsi="Calibri" w:cs="Calibri"/>
                <w:b/>
                <w:bCs/>
                <w:color w:val="000000" w:themeColor="text1"/>
                <w:sz w:val="22"/>
                <w:szCs w:val="22"/>
              </w:rPr>
              <w:t>Mussani</w:t>
            </w:r>
            <w:proofErr w:type="spellEnd"/>
          </w:p>
          <w:p w14:paraId="423375D4" w14:textId="4703269C" w:rsidR="2137E481" w:rsidRPr="001A27E0" w:rsidRDefault="00CF7532" w:rsidP="2137E481">
            <w:pPr>
              <w:spacing w:after="200"/>
              <w:rPr>
                <w:rFonts w:ascii="Calibri" w:hAnsi="Calibri" w:cs="Calibri"/>
              </w:rPr>
            </w:pPr>
            <w:hyperlink r:id="rId79">
              <w:r w:rsidR="2137E481" w:rsidRPr="001A27E0">
                <w:rPr>
                  <w:rStyle w:val="Hyperlink"/>
                  <w:rFonts w:ascii="Calibri" w:hAnsi="Calibri" w:cs="Calibri"/>
                  <w:b/>
                  <w:bCs/>
                  <w:color w:val="0563C1"/>
                  <w:sz w:val="22"/>
                  <w:szCs w:val="22"/>
                </w:rPr>
                <w:t>Farah.Mussani5@harrow.gov.uk</w:t>
              </w:r>
            </w:hyperlink>
            <w:r w:rsidR="2137E481" w:rsidRPr="001A27E0">
              <w:rPr>
                <w:rFonts w:ascii="Calibri" w:eastAsia="Arial" w:hAnsi="Calibri" w:cs="Calibri"/>
                <w:b/>
                <w:bCs/>
                <w:color w:val="000000" w:themeColor="text1"/>
                <w:sz w:val="22"/>
                <w:szCs w:val="22"/>
              </w:rPr>
              <w:t xml:space="preserve"> </w:t>
            </w:r>
          </w:p>
        </w:tc>
        <w:tc>
          <w:tcPr>
            <w:tcW w:w="4252"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14960567" w14:textId="07729385"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 xml:space="preserve">Team Manager MASH </w:t>
            </w:r>
          </w:p>
        </w:tc>
        <w:tc>
          <w:tcPr>
            <w:tcW w:w="183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03D1A578" w14:textId="7F364EE9"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0799 994 9257</w:t>
            </w:r>
          </w:p>
        </w:tc>
      </w:tr>
      <w:tr w:rsidR="2137E481" w:rsidRPr="001A27E0" w14:paraId="5D34B32A"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5F339F39" w14:textId="100706D8"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lang w:val="fr-FR"/>
              </w:rPr>
              <w:t>Priscilla Magwaku</w:t>
            </w:r>
          </w:p>
          <w:p w14:paraId="6F272F54" w14:textId="46890EAF" w:rsidR="2137E481" w:rsidRPr="001A27E0" w:rsidRDefault="00CF7532" w:rsidP="2137E481">
            <w:pPr>
              <w:spacing w:after="200"/>
              <w:rPr>
                <w:rFonts w:ascii="Calibri" w:hAnsi="Calibri" w:cs="Calibri"/>
              </w:rPr>
            </w:pPr>
            <w:hyperlink r:id="rId80">
              <w:r w:rsidR="2137E481" w:rsidRPr="001A27E0">
                <w:rPr>
                  <w:rStyle w:val="Hyperlink"/>
                  <w:rFonts w:ascii="Calibri" w:hAnsi="Calibri" w:cs="Calibri"/>
                  <w:b/>
                  <w:bCs/>
                  <w:color w:val="0563C1"/>
                  <w:sz w:val="22"/>
                  <w:szCs w:val="22"/>
                  <w:lang w:val="fr"/>
                </w:rPr>
                <w:t>Priscilla.Magwaku@harrow.gov.uk</w:t>
              </w:r>
            </w:hyperlink>
            <w:r w:rsidR="2137E481" w:rsidRPr="001A27E0">
              <w:rPr>
                <w:rFonts w:ascii="Calibri" w:eastAsia="Arial" w:hAnsi="Calibri" w:cs="Calibri"/>
                <w:b/>
                <w:bCs/>
                <w:color w:val="000000" w:themeColor="text1"/>
                <w:sz w:val="22"/>
                <w:szCs w:val="22"/>
                <w:lang w:val="fr"/>
              </w:rPr>
              <w:t xml:space="preserve"> </w:t>
            </w:r>
          </w:p>
        </w:tc>
        <w:tc>
          <w:tcPr>
            <w:tcW w:w="4252"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05B6AC39" w14:textId="503D1C92"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Acting Team Manager FRT</w:t>
            </w:r>
          </w:p>
        </w:tc>
        <w:tc>
          <w:tcPr>
            <w:tcW w:w="183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105FE762" w14:textId="438502CC"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lang w:val="fr"/>
              </w:rPr>
              <w:t>0752 100 0472</w:t>
            </w:r>
          </w:p>
        </w:tc>
      </w:tr>
      <w:tr w:rsidR="2137E481" w:rsidRPr="001A27E0" w14:paraId="3E0B20FE" w14:textId="77777777" w:rsidTr="001A27E0">
        <w:trPr>
          <w:gridAfter w:val="1"/>
          <w:wAfter w:w="10" w:type="dxa"/>
          <w:trHeight w:val="300"/>
        </w:trPr>
        <w:tc>
          <w:tcPr>
            <w:tcW w:w="439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vAlign w:val="center"/>
          </w:tcPr>
          <w:p w14:paraId="6607C765" w14:textId="5F07F74B"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lang w:val="fr"/>
              </w:rPr>
              <w:t>Anne Njoroge</w:t>
            </w:r>
          </w:p>
          <w:p w14:paraId="1C19ADE1" w14:textId="55E56151" w:rsidR="2137E481" w:rsidRPr="001A27E0" w:rsidRDefault="00CF7532" w:rsidP="2137E481">
            <w:pPr>
              <w:spacing w:after="200"/>
              <w:rPr>
                <w:rFonts w:ascii="Calibri" w:hAnsi="Calibri" w:cs="Calibri"/>
              </w:rPr>
            </w:pPr>
            <w:hyperlink r:id="rId81">
              <w:r w:rsidR="2137E481" w:rsidRPr="001A27E0">
                <w:rPr>
                  <w:rStyle w:val="Hyperlink"/>
                  <w:rFonts w:ascii="Calibri" w:hAnsi="Calibri" w:cs="Calibri"/>
                  <w:b/>
                  <w:bCs/>
                  <w:color w:val="0563C1"/>
                  <w:sz w:val="22"/>
                  <w:szCs w:val="22"/>
                  <w:lang w:val="fr"/>
                </w:rPr>
                <w:t>Anne.Njoroge@harrow.gov.uk</w:t>
              </w:r>
            </w:hyperlink>
            <w:r w:rsidR="2137E481" w:rsidRPr="001A27E0">
              <w:rPr>
                <w:rFonts w:ascii="Calibri" w:eastAsia="Arial" w:hAnsi="Calibri" w:cs="Calibri"/>
                <w:b/>
                <w:bCs/>
                <w:color w:val="000000" w:themeColor="text1"/>
                <w:sz w:val="22"/>
                <w:szCs w:val="22"/>
                <w:lang w:val="fr"/>
              </w:rPr>
              <w:t xml:space="preserve"> </w:t>
            </w:r>
          </w:p>
        </w:tc>
        <w:tc>
          <w:tcPr>
            <w:tcW w:w="4252"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6B311699" w14:textId="7894BFF1"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Interim Team Manager EDT</w:t>
            </w:r>
          </w:p>
        </w:tc>
        <w:tc>
          <w:tcPr>
            <w:tcW w:w="1833" w:type="dxa"/>
            <w:tcBorders>
              <w:top w:val="single" w:sz="8" w:space="0" w:color="auto"/>
              <w:left w:val="single" w:sz="8" w:space="0" w:color="auto"/>
              <w:bottom w:val="single" w:sz="8" w:space="0" w:color="auto"/>
              <w:right w:val="single" w:sz="8" w:space="0" w:color="auto"/>
            </w:tcBorders>
            <w:shd w:val="clear" w:color="auto" w:fill="FFE599"/>
            <w:tcMar>
              <w:left w:w="108" w:type="dxa"/>
              <w:right w:w="108" w:type="dxa"/>
            </w:tcMar>
          </w:tcPr>
          <w:p w14:paraId="44B532C6" w14:textId="31AF80B9" w:rsidR="2137E481" w:rsidRPr="001A27E0" w:rsidRDefault="2137E481" w:rsidP="2137E481">
            <w:pPr>
              <w:spacing w:after="200"/>
              <w:rPr>
                <w:rFonts w:ascii="Calibri" w:hAnsi="Calibri" w:cs="Calibri"/>
              </w:rPr>
            </w:pPr>
            <w:r w:rsidRPr="001A27E0">
              <w:rPr>
                <w:rFonts w:ascii="Calibri" w:eastAsia="Arial" w:hAnsi="Calibri" w:cs="Calibri"/>
                <w:b/>
                <w:bCs/>
                <w:color w:val="000000" w:themeColor="text1"/>
                <w:sz w:val="22"/>
                <w:szCs w:val="22"/>
              </w:rPr>
              <w:t>0759 144 8576</w:t>
            </w:r>
          </w:p>
        </w:tc>
      </w:tr>
      <w:tr w:rsidR="2137E481" w14:paraId="20F9A40A" w14:textId="77777777" w:rsidTr="001A27E0">
        <w:trPr>
          <w:trHeight w:val="300"/>
        </w:trPr>
        <w:tc>
          <w:tcPr>
            <w:tcW w:w="4393" w:type="dxa"/>
            <w:tcBorders>
              <w:top w:val="single" w:sz="8" w:space="0" w:color="auto"/>
              <w:left w:val="single" w:sz="8" w:space="0" w:color="auto"/>
              <w:bottom w:val="single" w:sz="8" w:space="0" w:color="auto"/>
              <w:right w:val="single" w:sz="8" w:space="0" w:color="auto"/>
            </w:tcBorders>
            <w:shd w:val="clear" w:color="auto" w:fill="548DD4" w:themeFill="text2" w:themeFillTint="99"/>
            <w:tcMar>
              <w:left w:w="108" w:type="dxa"/>
              <w:right w:w="108" w:type="dxa"/>
            </w:tcMar>
          </w:tcPr>
          <w:p w14:paraId="3FA5A6A9" w14:textId="77777777" w:rsidR="2137E481" w:rsidRDefault="2137E481" w:rsidP="2137E481">
            <w:pPr>
              <w:rPr>
                <w:rFonts w:ascii="Calibri" w:eastAsia="Arial" w:hAnsi="Calibri" w:cs="Calibri"/>
                <w:b/>
                <w:bCs/>
                <w:color w:val="000000" w:themeColor="text1"/>
                <w:sz w:val="22"/>
                <w:szCs w:val="22"/>
              </w:rPr>
            </w:pPr>
            <w:r w:rsidRPr="001A27E0">
              <w:rPr>
                <w:rFonts w:ascii="Calibri" w:eastAsia="Arial" w:hAnsi="Calibri" w:cs="Calibri"/>
                <w:b/>
                <w:bCs/>
                <w:color w:val="000000" w:themeColor="text1"/>
                <w:sz w:val="22"/>
                <w:szCs w:val="22"/>
              </w:rPr>
              <w:t>Briege Gilhooly – Head of Service Children’s Safeguarding</w:t>
            </w:r>
          </w:p>
          <w:p w14:paraId="130055B9" w14:textId="1D367226" w:rsidR="001A27E0" w:rsidRPr="001A27E0" w:rsidRDefault="001A27E0" w:rsidP="2137E481">
            <w:pPr>
              <w:rPr>
                <w:rFonts w:ascii="Calibri" w:hAnsi="Calibri" w:cs="Calibri"/>
              </w:rPr>
            </w:pPr>
          </w:p>
        </w:tc>
        <w:tc>
          <w:tcPr>
            <w:tcW w:w="4252" w:type="dxa"/>
            <w:tcBorders>
              <w:top w:val="single" w:sz="8" w:space="0" w:color="auto"/>
              <w:left w:val="single" w:sz="8" w:space="0" w:color="auto"/>
              <w:bottom w:val="single" w:sz="8" w:space="0" w:color="auto"/>
              <w:right w:val="single" w:sz="8" w:space="0" w:color="auto"/>
            </w:tcBorders>
            <w:shd w:val="clear" w:color="auto" w:fill="548DD4" w:themeFill="text2" w:themeFillTint="99"/>
            <w:tcMar>
              <w:left w:w="108" w:type="dxa"/>
              <w:right w:w="108" w:type="dxa"/>
            </w:tcMar>
          </w:tcPr>
          <w:p w14:paraId="0AA2E6A8" w14:textId="52854D74" w:rsidR="2137E481" w:rsidRPr="001A27E0" w:rsidRDefault="00CF7532" w:rsidP="2137E481">
            <w:pPr>
              <w:rPr>
                <w:rFonts w:ascii="Calibri" w:hAnsi="Calibri" w:cs="Calibri"/>
              </w:rPr>
            </w:pPr>
            <w:hyperlink r:id="rId82">
              <w:r w:rsidR="2137E481" w:rsidRPr="001A27E0">
                <w:rPr>
                  <w:rStyle w:val="Hyperlink"/>
                  <w:rFonts w:ascii="Calibri" w:hAnsi="Calibri" w:cs="Calibri"/>
                  <w:b/>
                  <w:bCs/>
                  <w:sz w:val="22"/>
                  <w:szCs w:val="22"/>
                </w:rPr>
                <w:t>briege.gilhooly@harrow.gov.uk</w:t>
              </w:r>
            </w:hyperlink>
            <w:r w:rsidR="2137E481" w:rsidRPr="001A27E0">
              <w:rPr>
                <w:rFonts w:ascii="Calibri" w:eastAsia="Arial" w:hAnsi="Calibri" w:cs="Calibri"/>
                <w:b/>
                <w:bCs/>
                <w:color w:val="000000" w:themeColor="text1"/>
                <w:sz w:val="22"/>
                <w:szCs w:val="22"/>
              </w:rPr>
              <w:t xml:space="preserve"> </w:t>
            </w:r>
          </w:p>
        </w:tc>
        <w:tc>
          <w:tcPr>
            <w:tcW w:w="1843" w:type="dxa"/>
            <w:gridSpan w:val="2"/>
            <w:tcBorders>
              <w:top w:val="single" w:sz="8" w:space="0" w:color="auto"/>
              <w:left w:val="single" w:sz="8" w:space="0" w:color="auto"/>
              <w:bottom w:val="single" w:sz="8" w:space="0" w:color="auto"/>
              <w:right w:val="single" w:sz="8" w:space="0" w:color="auto"/>
            </w:tcBorders>
            <w:shd w:val="clear" w:color="auto" w:fill="548DD4" w:themeFill="text2" w:themeFillTint="99"/>
            <w:tcMar>
              <w:left w:w="108" w:type="dxa"/>
              <w:right w:w="108" w:type="dxa"/>
            </w:tcMar>
          </w:tcPr>
          <w:p w14:paraId="53109418" w14:textId="7990A360" w:rsidR="2137E481" w:rsidRPr="001A27E0" w:rsidRDefault="2137E481" w:rsidP="2137E481">
            <w:pPr>
              <w:rPr>
                <w:rFonts w:ascii="Calibri" w:hAnsi="Calibri" w:cs="Calibri"/>
              </w:rPr>
            </w:pPr>
            <w:r w:rsidRPr="001A27E0">
              <w:rPr>
                <w:rFonts w:ascii="Calibri" w:eastAsia="Arial" w:hAnsi="Calibri" w:cs="Calibri"/>
                <w:b/>
                <w:bCs/>
                <w:color w:val="000000" w:themeColor="text1"/>
                <w:sz w:val="22"/>
                <w:szCs w:val="22"/>
              </w:rPr>
              <w:t>07591 449 847</w:t>
            </w:r>
          </w:p>
        </w:tc>
      </w:tr>
      <w:tr w:rsidR="2137E481" w14:paraId="094F0FD4" w14:textId="77777777" w:rsidTr="001A27E0">
        <w:trPr>
          <w:trHeight w:val="300"/>
        </w:trPr>
        <w:tc>
          <w:tcPr>
            <w:tcW w:w="4393" w:type="dxa"/>
            <w:tcBorders>
              <w:top w:val="single" w:sz="8" w:space="0" w:color="auto"/>
              <w:left w:val="single" w:sz="8" w:space="0" w:color="auto"/>
              <w:bottom w:val="single" w:sz="8" w:space="0" w:color="auto"/>
              <w:right w:val="single" w:sz="8" w:space="0" w:color="auto"/>
            </w:tcBorders>
            <w:shd w:val="clear" w:color="auto" w:fill="8EAADB"/>
            <w:tcMar>
              <w:left w:w="108" w:type="dxa"/>
              <w:right w:w="108" w:type="dxa"/>
            </w:tcMar>
          </w:tcPr>
          <w:p w14:paraId="3E348184" w14:textId="77777777" w:rsidR="2137E481" w:rsidRDefault="2137E481" w:rsidP="2137E481">
            <w:pPr>
              <w:rPr>
                <w:rFonts w:ascii="Calibri" w:eastAsia="Arial" w:hAnsi="Calibri" w:cs="Calibri"/>
                <w:b/>
                <w:bCs/>
                <w:color w:val="000000" w:themeColor="text1"/>
                <w:sz w:val="22"/>
                <w:szCs w:val="22"/>
              </w:rPr>
            </w:pPr>
            <w:r w:rsidRPr="001A27E0">
              <w:rPr>
                <w:rFonts w:ascii="Calibri" w:eastAsia="Arial" w:hAnsi="Calibri" w:cs="Calibri"/>
                <w:b/>
                <w:bCs/>
                <w:color w:val="000000" w:themeColor="text1"/>
                <w:sz w:val="22"/>
                <w:szCs w:val="22"/>
              </w:rPr>
              <w:t>Natasha Patel – CIN 1 – Service Manager</w:t>
            </w:r>
          </w:p>
          <w:p w14:paraId="17DD8922" w14:textId="1CB78D83" w:rsidR="001A27E0" w:rsidRPr="001A27E0" w:rsidRDefault="001A27E0" w:rsidP="2137E481">
            <w:pPr>
              <w:rPr>
                <w:rFonts w:ascii="Calibri" w:hAnsi="Calibri" w:cs="Calibri"/>
              </w:rPr>
            </w:pPr>
          </w:p>
        </w:tc>
        <w:tc>
          <w:tcPr>
            <w:tcW w:w="4252" w:type="dxa"/>
            <w:tcBorders>
              <w:top w:val="single" w:sz="8" w:space="0" w:color="auto"/>
              <w:left w:val="single" w:sz="8" w:space="0" w:color="auto"/>
              <w:bottom w:val="single" w:sz="8" w:space="0" w:color="auto"/>
              <w:right w:val="single" w:sz="8" w:space="0" w:color="auto"/>
            </w:tcBorders>
            <w:shd w:val="clear" w:color="auto" w:fill="8EAADB"/>
            <w:tcMar>
              <w:left w:w="108" w:type="dxa"/>
              <w:right w:w="108" w:type="dxa"/>
            </w:tcMar>
          </w:tcPr>
          <w:p w14:paraId="08783950" w14:textId="0372793F" w:rsidR="2137E481" w:rsidRPr="001A27E0" w:rsidRDefault="00CF7532" w:rsidP="2137E481">
            <w:pPr>
              <w:rPr>
                <w:rFonts w:ascii="Calibri" w:hAnsi="Calibri" w:cs="Calibri"/>
              </w:rPr>
            </w:pPr>
            <w:hyperlink r:id="rId83">
              <w:r w:rsidR="2137E481" w:rsidRPr="001A27E0">
                <w:rPr>
                  <w:rStyle w:val="Hyperlink"/>
                  <w:rFonts w:ascii="Calibri" w:hAnsi="Calibri" w:cs="Calibri"/>
                  <w:b/>
                  <w:bCs/>
                  <w:sz w:val="22"/>
                  <w:szCs w:val="22"/>
                </w:rPr>
                <w:t>natasha.patel@harrow.gov.uk</w:t>
              </w:r>
            </w:hyperlink>
            <w:r w:rsidR="2137E481" w:rsidRPr="001A27E0">
              <w:rPr>
                <w:rFonts w:ascii="Calibri" w:eastAsia="Arial" w:hAnsi="Calibri" w:cs="Calibri"/>
                <w:b/>
                <w:bCs/>
                <w:color w:val="000000" w:themeColor="text1"/>
                <w:sz w:val="22"/>
                <w:szCs w:val="22"/>
              </w:rPr>
              <w:t xml:space="preserve"> </w:t>
            </w:r>
          </w:p>
        </w:tc>
        <w:tc>
          <w:tcPr>
            <w:tcW w:w="1843" w:type="dxa"/>
            <w:gridSpan w:val="2"/>
            <w:tcBorders>
              <w:top w:val="single" w:sz="8" w:space="0" w:color="auto"/>
              <w:left w:val="single" w:sz="8" w:space="0" w:color="auto"/>
              <w:bottom w:val="single" w:sz="8" w:space="0" w:color="auto"/>
              <w:right w:val="single" w:sz="8" w:space="0" w:color="auto"/>
            </w:tcBorders>
            <w:shd w:val="clear" w:color="auto" w:fill="8EAADB"/>
            <w:tcMar>
              <w:left w:w="108" w:type="dxa"/>
              <w:right w:w="108" w:type="dxa"/>
            </w:tcMar>
          </w:tcPr>
          <w:p w14:paraId="201295AF" w14:textId="0C8CAF07" w:rsidR="2137E481" w:rsidRPr="001A27E0" w:rsidRDefault="2137E481" w:rsidP="2137E481">
            <w:pPr>
              <w:rPr>
                <w:rFonts w:ascii="Calibri" w:hAnsi="Calibri" w:cs="Calibri"/>
              </w:rPr>
            </w:pPr>
            <w:r w:rsidRPr="001A27E0">
              <w:rPr>
                <w:rFonts w:ascii="Calibri" w:eastAsia="Arial" w:hAnsi="Calibri" w:cs="Calibri"/>
                <w:b/>
                <w:bCs/>
                <w:color w:val="000000" w:themeColor="text1"/>
                <w:sz w:val="22"/>
                <w:szCs w:val="22"/>
              </w:rPr>
              <w:t>07731 591 459</w:t>
            </w:r>
          </w:p>
        </w:tc>
      </w:tr>
      <w:tr w:rsidR="2137E481" w14:paraId="646F68E0" w14:textId="77777777" w:rsidTr="001A27E0">
        <w:trPr>
          <w:trHeight w:val="300"/>
        </w:trPr>
        <w:tc>
          <w:tcPr>
            <w:tcW w:w="4393" w:type="dxa"/>
            <w:tcBorders>
              <w:top w:val="single" w:sz="8" w:space="0" w:color="auto"/>
              <w:left w:val="single" w:sz="8" w:space="0" w:color="auto"/>
              <w:bottom w:val="single" w:sz="8" w:space="0" w:color="auto"/>
              <w:right w:val="single" w:sz="8" w:space="0" w:color="auto"/>
            </w:tcBorders>
            <w:shd w:val="clear" w:color="auto" w:fill="C6D9F1" w:themeFill="text2" w:themeFillTint="33"/>
            <w:tcMar>
              <w:left w:w="108" w:type="dxa"/>
              <w:right w:w="108" w:type="dxa"/>
            </w:tcMar>
          </w:tcPr>
          <w:p w14:paraId="27F49CD3" w14:textId="77777777" w:rsidR="2137E481" w:rsidRDefault="2137E481" w:rsidP="2137E481">
            <w:pPr>
              <w:rPr>
                <w:rFonts w:ascii="Calibri" w:eastAsia="Arial" w:hAnsi="Calibri" w:cs="Calibri"/>
                <w:b/>
                <w:bCs/>
                <w:color w:val="000000" w:themeColor="text1"/>
                <w:sz w:val="22"/>
                <w:szCs w:val="22"/>
              </w:rPr>
            </w:pPr>
            <w:r w:rsidRPr="001A27E0">
              <w:rPr>
                <w:rFonts w:ascii="Calibri" w:eastAsia="Arial" w:hAnsi="Calibri" w:cs="Calibri"/>
                <w:b/>
                <w:bCs/>
                <w:color w:val="000000" w:themeColor="text1"/>
                <w:sz w:val="22"/>
                <w:szCs w:val="22"/>
              </w:rPr>
              <w:t xml:space="preserve">Elizabeth </w:t>
            </w:r>
            <w:proofErr w:type="spellStart"/>
            <w:r w:rsidRPr="001A27E0">
              <w:rPr>
                <w:rFonts w:ascii="Calibri" w:eastAsia="Arial" w:hAnsi="Calibri" w:cs="Calibri"/>
                <w:b/>
                <w:bCs/>
                <w:color w:val="000000" w:themeColor="text1"/>
                <w:sz w:val="22"/>
                <w:szCs w:val="22"/>
              </w:rPr>
              <w:t>Okpeh</w:t>
            </w:r>
            <w:proofErr w:type="spellEnd"/>
            <w:r w:rsidRPr="001A27E0">
              <w:rPr>
                <w:rFonts w:ascii="Calibri" w:eastAsia="Arial" w:hAnsi="Calibri" w:cs="Calibri"/>
                <w:b/>
                <w:bCs/>
                <w:color w:val="000000" w:themeColor="text1"/>
                <w:sz w:val="22"/>
                <w:szCs w:val="22"/>
              </w:rPr>
              <w:t xml:space="preserve"> – Team 2</w:t>
            </w:r>
          </w:p>
          <w:p w14:paraId="35C057B1" w14:textId="23B66841" w:rsidR="001A27E0" w:rsidRPr="001A27E0" w:rsidRDefault="001A27E0" w:rsidP="2137E481">
            <w:pPr>
              <w:rPr>
                <w:rFonts w:ascii="Calibri" w:hAnsi="Calibri" w:cs="Calibri"/>
              </w:rPr>
            </w:pPr>
          </w:p>
        </w:tc>
        <w:tc>
          <w:tcPr>
            <w:tcW w:w="4252" w:type="dxa"/>
            <w:tcBorders>
              <w:top w:val="single" w:sz="8" w:space="0" w:color="auto"/>
              <w:left w:val="single" w:sz="8" w:space="0" w:color="auto"/>
              <w:bottom w:val="single" w:sz="8" w:space="0" w:color="auto"/>
              <w:right w:val="single" w:sz="8" w:space="0" w:color="auto"/>
            </w:tcBorders>
            <w:shd w:val="clear" w:color="auto" w:fill="C6D9F1" w:themeFill="text2" w:themeFillTint="33"/>
            <w:tcMar>
              <w:left w:w="108" w:type="dxa"/>
              <w:right w:w="108" w:type="dxa"/>
            </w:tcMar>
          </w:tcPr>
          <w:p w14:paraId="349ADFC4" w14:textId="117A340A" w:rsidR="2137E481" w:rsidRPr="001A27E0" w:rsidRDefault="00CF7532" w:rsidP="2137E481">
            <w:pPr>
              <w:rPr>
                <w:rFonts w:ascii="Calibri" w:hAnsi="Calibri" w:cs="Calibri"/>
              </w:rPr>
            </w:pPr>
            <w:hyperlink r:id="rId84">
              <w:r w:rsidR="2137E481" w:rsidRPr="001A27E0">
                <w:rPr>
                  <w:rStyle w:val="Hyperlink"/>
                  <w:rFonts w:ascii="Calibri" w:hAnsi="Calibri" w:cs="Calibri"/>
                  <w:b/>
                  <w:bCs/>
                  <w:sz w:val="22"/>
                  <w:szCs w:val="22"/>
                </w:rPr>
                <w:t>elizabeth.okpeh@harrow.gov.uk</w:t>
              </w:r>
            </w:hyperlink>
            <w:r w:rsidR="2137E481" w:rsidRPr="001A27E0">
              <w:rPr>
                <w:rFonts w:ascii="Calibri" w:eastAsia="Arial" w:hAnsi="Calibri" w:cs="Calibri"/>
                <w:b/>
                <w:bCs/>
                <w:color w:val="000000" w:themeColor="text1"/>
                <w:sz w:val="22"/>
                <w:szCs w:val="22"/>
              </w:rPr>
              <w:t xml:space="preserve"> </w:t>
            </w:r>
          </w:p>
        </w:tc>
        <w:tc>
          <w:tcPr>
            <w:tcW w:w="1843"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tcMar>
              <w:left w:w="108" w:type="dxa"/>
              <w:right w:w="108" w:type="dxa"/>
            </w:tcMar>
          </w:tcPr>
          <w:p w14:paraId="42C115F5" w14:textId="33EFBBA3" w:rsidR="2137E481" w:rsidRPr="001A27E0" w:rsidRDefault="2137E481" w:rsidP="2137E481">
            <w:pPr>
              <w:rPr>
                <w:rFonts w:ascii="Calibri" w:hAnsi="Calibri" w:cs="Calibri"/>
              </w:rPr>
            </w:pPr>
            <w:r w:rsidRPr="001A27E0">
              <w:rPr>
                <w:rFonts w:ascii="Calibri" w:eastAsia="Arial" w:hAnsi="Calibri" w:cs="Calibri"/>
                <w:b/>
                <w:bCs/>
                <w:color w:val="000000" w:themeColor="text1"/>
                <w:sz w:val="22"/>
                <w:szCs w:val="22"/>
              </w:rPr>
              <w:t>07591 448 308</w:t>
            </w:r>
          </w:p>
        </w:tc>
      </w:tr>
    </w:tbl>
    <w:p w14:paraId="765DAAD6" w14:textId="76E0BFCA" w:rsidR="00D62E7F" w:rsidRPr="00D62E7F" w:rsidRDefault="00D62E7F" w:rsidP="2137E481">
      <w:pPr>
        <w:spacing w:after="200" w:line="276" w:lineRule="auto"/>
        <w:jc w:val="center"/>
        <w:rPr>
          <w:rFonts w:ascii="Calibri" w:eastAsia="Calibri" w:hAnsi="Calibri" w:cs="Calibri"/>
          <w:sz w:val="22"/>
          <w:szCs w:val="22"/>
        </w:rPr>
      </w:pPr>
    </w:p>
    <w:sectPr w:rsidR="00D62E7F" w:rsidRPr="00D62E7F" w:rsidSect="00213469">
      <w:footerReference w:type="default" r:id="rId85"/>
      <w:pgSz w:w="11906" w:h="16838"/>
      <w:pgMar w:top="709" w:right="70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D38C8" w14:textId="77777777" w:rsidR="00FD2422" w:rsidRDefault="00FD2422">
      <w:r>
        <w:separator/>
      </w:r>
    </w:p>
  </w:endnote>
  <w:endnote w:type="continuationSeparator" w:id="0">
    <w:p w14:paraId="10A14B67" w14:textId="77777777" w:rsidR="00FD2422" w:rsidRDefault="00FD2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CG Time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DD59C" w14:textId="77777777" w:rsidR="00FD2422" w:rsidRDefault="00FD2422" w:rsidP="007E04B8">
    <w:pPr>
      <w:pStyle w:val="Footer"/>
      <w:rPr>
        <w:sz w:val="16"/>
      </w:rPr>
    </w:pPr>
  </w:p>
  <w:p w14:paraId="101890CD" w14:textId="6683E397" w:rsidR="00FD2422" w:rsidRPr="007E04B8" w:rsidRDefault="00FD2422" w:rsidP="2F170640">
    <w:pPr>
      <w:pStyle w:val="Footer"/>
      <w:jc w:val="center"/>
      <w:rPr>
        <w:sz w:val="16"/>
        <w:szCs w:val="16"/>
      </w:rPr>
    </w:pPr>
    <w:r w:rsidRPr="2F170640">
      <w:rPr>
        <w:sz w:val="24"/>
      </w:rPr>
      <w:t xml:space="preserve">Page </w:t>
    </w:r>
    <w:r w:rsidRPr="2F170640">
      <w:rPr>
        <w:noProof/>
        <w:sz w:val="24"/>
      </w:rPr>
      <w:fldChar w:fldCharType="begin"/>
    </w:r>
    <w:r w:rsidRPr="2F170640">
      <w:rPr>
        <w:noProof/>
        <w:sz w:val="24"/>
      </w:rPr>
      <w:instrText xml:space="preserve"> PAGE  \* MERGEFORMAT </w:instrText>
    </w:r>
    <w:r w:rsidRPr="2F170640">
      <w:rPr>
        <w:noProof/>
        <w:sz w:val="24"/>
      </w:rPr>
      <w:fldChar w:fldCharType="separate"/>
    </w:r>
    <w:r>
      <w:rPr>
        <w:noProof/>
        <w:sz w:val="24"/>
      </w:rPr>
      <w:t>22</w:t>
    </w:r>
    <w:r w:rsidRPr="2F170640">
      <w:rPr>
        <w:noProof/>
        <w:sz w:val="24"/>
      </w:rPr>
      <w:fldChar w:fldCharType="end"/>
    </w:r>
    <w:r w:rsidRPr="2F170640">
      <w:rPr>
        <w:sz w:val="24"/>
      </w:rPr>
      <w:t xml:space="preserve"> of </w:t>
    </w:r>
    <w:r w:rsidRPr="2F170640">
      <w:rPr>
        <w:noProof/>
        <w:sz w:val="24"/>
      </w:rPr>
      <w:fldChar w:fldCharType="begin"/>
    </w:r>
    <w:r w:rsidRPr="2F170640">
      <w:rPr>
        <w:noProof/>
        <w:sz w:val="24"/>
      </w:rPr>
      <w:instrText xml:space="preserve"> NUMPAGES  \* MERGEFORMAT </w:instrText>
    </w:r>
    <w:r w:rsidRPr="2F170640">
      <w:rPr>
        <w:noProof/>
        <w:sz w:val="24"/>
      </w:rPr>
      <w:fldChar w:fldCharType="separate"/>
    </w:r>
    <w:r>
      <w:rPr>
        <w:noProof/>
        <w:sz w:val="24"/>
      </w:rPr>
      <w:t>23</w:t>
    </w:r>
    <w:r w:rsidRPr="2F170640">
      <w:rPr>
        <w:noProof/>
        <w:sz w:val="24"/>
      </w:rPr>
      <w:fldChar w:fldCharType="end"/>
    </w:r>
    <w:r w:rsidRPr="2F170640">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1EB6" w14:textId="77777777" w:rsidR="00FD2422" w:rsidRDefault="00FD2422">
      <w:r>
        <w:separator/>
      </w:r>
    </w:p>
  </w:footnote>
  <w:footnote w:type="continuationSeparator" w:id="0">
    <w:p w14:paraId="2A2E6D48" w14:textId="77777777" w:rsidR="00FD2422" w:rsidRDefault="00FD2422">
      <w:r>
        <w:continuationSeparator/>
      </w:r>
    </w:p>
  </w:footnote>
  <w:footnote w:id="1">
    <w:p w14:paraId="10912AEE" w14:textId="77777777" w:rsidR="00FD2422" w:rsidRDefault="00FD2422" w:rsidP="000B77C5">
      <w:pPr>
        <w:pStyle w:val="FootnoteText"/>
      </w:pPr>
      <w:r>
        <w:rPr>
          <w:rStyle w:val="FootnoteReference"/>
        </w:rPr>
        <w:footnoteRef/>
      </w:r>
      <w:r>
        <w:t xml:space="preserve"> In this instance the term ‘suspect’ is used in line with PACE terminology.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335A"/>
    <w:multiLevelType w:val="hybridMultilevel"/>
    <w:tmpl w:val="87FEAEB6"/>
    <w:lvl w:ilvl="0" w:tplc="08090001">
      <w:start w:val="1"/>
      <w:numFmt w:val="bullet"/>
      <w:lvlText w:val=""/>
      <w:lvlJc w:val="left"/>
      <w:pPr>
        <w:ind w:left="1440" w:hanging="360"/>
      </w:pPr>
      <w:rPr>
        <w:rFonts w:ascii="Symbol" w:hAnsi="Symbol" w:hint="default"/>
      </w:rPr>
    </w:lvl>
    <w:lvl w:ilvl="1" w:tplc="39CE02A8">
      <w:start w:val="1"/>
      <w:numFmt w:val="lowerRoman"/>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0A860B2"/>
    <w:multiLevelType w:val="hybridMultilevel"/>
    <w:tmpl w:val="A8E29740"/>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0AB3FB2"/>
    <w:multiLevelType w:val="hybridMultilevel"/>
    <w:tmpl w:val="A4946ECE"/>
    <w:lvl w:ilvl="0" w:tplc="C90EAD90">
      <w:start w:val="4"/>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05DC6667"/>
    <w:multiLevelType w:val="hybridMultilevel"/>
    <w:tmpl w:val="84C4E222"/>
    <w:lvl w:ilvl="0" w:tplc="5B46F5A2">
      <w:start w:val="5"/>
      <w:numFmt w:val="lowerRoman"/>
      <w:lvlText w:val="%1."/>
      <w:lvlJc w:val="left"/>
      <w:pPr>
        <w:ind w:left="382" w:hanging="360"/>
      </w:pPr>
      <w:rPr>
        <w:rFonts w:hint="default"/>
      </w:rPr>
    </w:lvl>
    <w:lvl w:ilvl="1" w:tplc="08090019" w:tentative="1">
      <w:start w:val="1"/>
      <w:numFmt w:val="lowerLetter"/>
      <w:lvlText w:val="%2."/>
      <w:lvlJc w:val="left"/>
      <w:pPr>
        <w:ind w:left="22" w:hanging="360"/>
      </w:pPr>
    </w:lvl>
    <w:lvl w:ilvl="2" w:tplc="0809001B" w:tentative="1">
      <w:start w:val="1"/>
      <w:numFmt w:val="lowerRoman"/>
      <w:lvlText w:val="%3."/>
      <w:lvlJc w:val="right"/>
      <w:pPr>
        <w:ind w:left="742" w:hanging="180"/>
      </w:pPr>
    </w:lvl>
    <w:lvl w:ilvl="3" w:tplc="0809000F" w:tentative="1">
      <w:start w:val="1"/>
      <w:numFmt w:val="decimal"/>
      <w:lvlText w:val="%4."/>
      <w:lvlJc w:val="left"/>
      <w:pPr>
        <w:ind w:left="1462" w:hanging="360"/>
      </w:pPr>
    </w:lvl>
    <w:lvl w:ilvl="4" w:tplc="08090019" w:tentative="1">
      <w:start w:val="1"/>
      <w:numFmt w:val="lowerLetter"/>
      <w:lvlText w:val="%5."/>
      <w:lvlJc w:val="left"/>
      <w:pPr>
        <w:ind w:left="2182" w:hanging="360"/>
      </w:pPr>
    </w:lvl>
    <w:lvl w:ilvl="5" w:tplc="0809001B" w:tentative="1">
      <w:start w:val="1"/>
      <w:numFmt w:val="lowerRoman"/>
      <w:lvlText w:val="%6."/>
      <w:lvlJc w:val="right"/>
      <w:pPr>
        <w:ind w:left="2902" w:hanging="180"/>
      </w:pPr>
    </w:lvl>
    <w:lvl w:ilvl="6" w:tplc="0809000F" w:tentative="1">
      <w:start w:val="1"/>
      <w:numFmt w:val="decimal"/>
      <w:lvlText w:val="%7."/>
      <w:lvlJc w:val="left"/>
      <w:pPr>
        <w:ind w:left="3622" w:hanging="360"/>
      </w:pPr>
    </w:lvl>
    <w:lvl w:ilvl="7" w:tplc="08090019" w:tentative="1">
      <w:start w:val="1"/>
      <w:numFmt w:val="lowerLetter"/>
      <w:lvlText w:val="%8."/>
      <w:lvlJc w:val="left"/>
      <w:pPr>
        <w:ind w:left="4342" w:hanging="360"/>
      </w:pPr>
    </w:lvl>
    <w:lvl w:ilvl="8" w:tplc="0809001B" w:tentative="1">
      <w:start w:val="1"/>
      <w:numFmt w:val="lowerRoman"/>
      <w:lvlText w:val="%9."/>
      <w:lvlJc w:val="right"/>
      <w:pPr>
        <w:ind w:left="5062" w:hanging="180"/>
      </w:pPr>
    </w:lvl>
  </w:abstractNum>
  <w:abstractNum w:abstractNumId="4" w15:restartNumberingAfterBreak="0">
    <w:nsid w:val="062433AD"/>
    <w:multiLevelType w:val="hybridMultilevel"/>
    <w:tmpl w:val="7AF20D88"/>
    <w:lvl w:ilvl="0" w:tplc="5F22F8F6">
      <w:start w:val="9"/>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4A6BCC"/>
    <w:multiLevelType w:val="hybridMultilevel"/>
    <w:tmpl w:val="5B7C2698"/>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C125288"/>
    <w:multiLevelType w:val="hybridMultilevel"/>
    <w:tmpl w:val="FC46CB98"/>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0C8C79A3"/>
    <w:multiLevelType w:val="hybridMultilevel"/>
    <w:tmpl w:val="8EB8BFA4"/>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D1E6DA2"/>
    <w:multiLevelType w:val="hybridMultilevel"/>
    <w:tmpl w:val="E35491A4"/>
    <w:lvl w:ilvl="0" w:tplc="B79EAC1E">
      <w:start w:val="1"/>
      <w:numFmt w:val="decimal"/>
      <w:lvlText w:val="%1."/>
      <w:lvlJc w:val="left"/>
      <w:pPr>
        <w:ind w:left="709" w:hanging="360"/>
      </w:pPr>
      <w:rPr>
        <w:b/>
      </w:rPr>
    </w:lvl>
    <w:lvl w:ilvl="1" w:tplc="08090019">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9" w15:restartNumberingAfterBreak="0">
    <w:nsid w:val="0D9E77DA"/>
    <w:multiLevelType w:val="hybridMultilevel"/>
    <w:tmpl w:val="975AE358"/>
    <w:lvl w:ilvl="0" w:tplc="482E8A20">
      <w:start w:val="1"/>
      <w:numFmt w:val="bullet"/>
      <w:lvlText w:val=""/>
      <w:lvlJc w:val="left"/>
      <w:pPr>
        <w:ind w:left="1069" w:hanging="360"/>
      </w:pPr>
      <w:rPr>
        <w:rFonts w:ascii="Symbol" w:hAnsi="Symbol" w:hint="default"/>
      </w:rPr>
    </w:lvl>
    <w:lvl w:ilvl="1" w:tplc="791EE7E0">
      <w:start w:val="1"/>
      <w:numFmt w:val="bullet"/>
      <w:lvlText w:val="o"/>
      <w:lvlJc w:val="left"/>
      <w:pPr>
        <w:ind w:left="1789" w:hanging="360"/>
      </w:pPr>
      <w:rPr>
        <w:rFonts w:ascii="Courier New" w:hAnsi="Courier New" w:hint="default"/>
      </w:rPr>
    </w:lvl>
    <w:lvl w:ilvl="2" w:tplc="3634C6A0">
      <w:start w:val="1"/>
      <w:numFmt w:val="bullet"/>
      <w:lvlText w:val=""/>
      <w:lvlJc w:val="left"/>
      <w:pPr>
        <w:ind w:left="2509" w:hanging="360"/>
      </w:pPr>
      <w:rPr>
        <w:rFonts w:ascii="Wingdings" w:hAnsi="Wingdings" w:hint="default"/>
      </w:rPr>
    </w:lvl>
    <w:lvl w:ilvl="3" w:tplc="71C89C56">
      <w:start w:val="1"/>
      <w:numFmt w:val="bullet"/>
      <w:lvlText w:val=""/>
      <w:lvlJc w:val="left"/>
      <w:pPr>
        <w:ind w:left="3229" w:hanging="360"/>
      </w:pPr>
      <w:rPr>
        <w:rFonts w:ascii="Symbol" w:hAnsi="Symbol" w:hint="default"/>
      </w:rPr>
    </w:lvl>
    <w:lvl w:ilvl="4" w:tplc="158A9C9C">
      <w:start w:val="1"/>
      <w:numFmt w:val="bullet"/>
      <w:lvlText w:val="o"/>
      <w:lvlJc w:val="left"/>
      <w:pPr>
        <w:ind w:left="3949" w:hanging="360"/>
      </w:pPr>
      <w:rPr>
        <w:rFonts w:ascii="Courier New" w:hAnsi="Courier New" w:hint="default"/>
      </w:rPr>
    </w:lvl>
    <w:lvl w:ilvl="5" w:tplc="7256EC0C">
      <w:start w:val="1"/>
      <w:numFmt w:val="bullet"/>
      <w:lvlText w:val=""/>
      <w:lvlJc w:val="left"/>
      <w:pPr>
        <w:ind w:left="4669" w:hanging="360"/>
      </w:pPr>
      <w:rPr>
        <w:rFonts w:ascii="Wingdings" w:hAnsi="Wingdings" w:hint="default"/>
      </w:rPr>
    </w:lvl>
    <w:lvl w:ilvl="6" w:tplc="0CF0C74A">
      <w:start w:val="1"/>
      <w:numFmt w:val="bullet"/>
      <w:lvlText w:val=""/>
      <w:lvlJc w:val="left"/>
      <w:pPr>
        <w:ind w:left="5389" w:hanging="360"/>
      </w:pPr>
      <w:rPr>
        <w:rFonts w:ascii="Symbol" w:hAnsi="Symbol" w:hint="default"/>
      </w:rPr>
    </w:lvl>
    <w:lvl w:ilvl="7" w:tplc="E2682DFC">
      <w:start w:val="1"/>
      <w:numFmt w:val="bullet"/>
      <w:lvlText w:val="o"/>
      <w:lvlJc w:val="left"/>
      <w:pPr>
        <w:ind w:left="6109" w:hanging="360"/>
      </w:pPr>
      <w:rPr>
        <w:rFonts w:ascii="Courier New" w:hAnsi="Courier New" w:hint="default"/>
      </w:rPr>
    </w:lvl>
    <w:lvl w:ilvl="8" w:tplc="687852CC">
      <w:start w:val="1"/>
      <w:numFmt w:val="bullet"/>
      <w:lvlText w:val=""/>
      <w:lvlJc w:val="left"/>
      <w:pPr>
        <w:ind w:left="6829" w:hanging="360"/>
      </w:pPr>
      <w:rPr>
        <w:rFonts w:ascii="Wingdings" w:hAnsi="Wingdings" w:hint="default"/>
      </w:rPr>
    </w:lvl>
  </w:abstractNum>
  <w:abstractNum w:abstractNumId="10" w15:restartNumberingAfterBreak="0">
    <w:nsid w:val="0EF33E38"/>
    <w:multiLevelType w:val="hybridMultilevel"/>
    <w:tmpl w:val="4CE8BF72"/>
    <w:lvl w:ilvl="0" w:tplc="08090003">
      <w:start w:val="1"/>
      <w:numFmt w:val="bullet"/>
      <w:lvlText w:val="o"/>
      <w:lvlJc w:val="left"/>
      <w:pPr>
        <w:tabs>
          <w:tab w:val="num" w:pos="1004"/>
        </w:tabs>
        <w:ind w:left="1004" w:hanging="360"/>
      </w:pPr>
      <w:rPr>
        <w:rFonts w:ascii="Courier New" w:hAnsi="Courier New" w:cs="Courier New" w:hint="default"/>
        <w:color w:val="auto"/>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01D66D7"/>
    <w:multiLevelType w:val="hybridMultilevel"/>
    <w:tmpl w:val="1610BFF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19D0F7"/>
    <w:multiLevelType w:val="hybridMultilevel"/>
    <w:tmpl w:val="B4B2C08C"/>
    <w:lvl w:ilvl="0" w:tplc="54DAB5E6">
      <w:start w:val="1"/>
      <w:numFmt w:val="decimal"/>
      <w:lvlText w:val="%1."/>
      <w:lvlJc w:val="left"/>
      <w:pPr>
        <w:ind w:left="720" w:hanging="360"/>
      </w:pPr>
    </w:lvl>
    <w:lvl w:ilvl="1" w:tplc="D61A482C">
      <w:start w:val="1"/>
      <w:numFmt w:val="lowerLetter"/>
      <w:lvlText w:val="%2."/>
      <w:lvlJc w:val="left"/>
      <w:pPr>
        <w:ind w:left="1440" w:hanging="360"/>
      </w:pPr>
    </w:lvl>
    <w:lvl w:ilvl="2" w:tplc="4A1C7A8C">
      <w:start w:val="1"/>
      <w:numFmt w:val="lowerRoman"/>
      <w:lvlText w:val="%3."/>
      <w:lvlJc w:val="right"/>
      <w:pPr>
        <w:ind w:left="2160" w:hanging="180"/>
      </w:pPr>
    </w:lvl>
    <w:lvl w:ilvl="3" w:tplc="CBA0499C">
      <w:start w:val="1"/>
      <w:numFmt w:val="decimal"/>
      <w:lvlText w:val="%4."/>
      <w:lvlJc w:val="left"/>
      <w:pPr>
        <w:ind w:left="2880" w:hanging="360"/>
      </w:pPr>
    </w:lvl>
    <w:lvl w:ilvl="4" w:tplc="3668AB00">
      <w:start w:val="1"/>
      <w:numFmt w:val="lowerLetter"/>
      <w:lvlText w:val="%5."/>
      <w:lvlJc w:val="left"/>
      <w:pPr>
        <w:ind w:left="3600" w:hanging="360"/>
      </w:pPr>
    </w:lvl>
    <w:lvl w:ilvl="5" w:tplc="B374E7AE">
      <w:start w:val="1"/>
      <w:numFmt w:val="lowerRoman"/>
      <w:lvlText w:val="%6."/>
      <w:lvlJc w:val="right"/>
      <w:pPr>
        <w:ind w:left="4320" w:hanging="180"/>
      </w:pPr>
    </w:lvl>
    <w:lvl w:ilvl="6" w:tplc="C522434A">
      <w:start w:val="1"/>
      <w:numFmt w:val="decimal"/>
      <w:lvlText w:val="%7."/>
      <w:lvlJc w:val="left"/>
      <w:pPr>
        <w:ind w:left="5040" w:hanging="360"/>
      </w:pPr>
    </w:lvl>
    <w:lvl w:ilvl="7" w:tplc="F7C26240">
      <w:start w:val="1"/>
      <w:numFmt w:val="lowerLetter"/>
      <w:lvlText w:val="%8."/>
      <w:lvlJc w:val="left"/>
      <w:pPr>
        <w:ind w:left="5760" w:hanging="360"/>
      </w:pPr>
    </w:lvl>
    <w:lvl w:ilvl="8" w:tplc="C80889FC">
      <w:start w:val="1"/>
      <w:numFmt w:val="lowerRoman"/>
      <w:lvlText w:val="%9."/>
      <w:lvlJc w:val="right"/>
      <w:pPr>
        <w:ind w:left="6480" w:hanging="180"/>
      </w:pPr>
    </w:lvl>
  </w:abstractNum>
  <w:abstractNum w:abstractNumId="13" w15:restartNumberingAfterBreak="0">
    <w:nsid w:val="114536F5"/>
    <w:multiLevelType w:val="hybridMultilevel"/>
    <w:tmpl w:val="28EE79D8"/>
    <w:lvl w:ilvl="0" w:tplc="A4909D8A">
      <w:start w:val="2"/>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577493"/>
    <w:multiLevelType w:val="hybridMultilevel"/>
    <w:tmpl w:val="9A30C816"/>
    <w:lvl w:ilvl="0" w:tplc="A8F2BB46">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1995400"/>
    <w:multiLevelType w:val="hybridMultilevel"/>
    <w:tmpl w:val="9FAE6E84"/>
    <w:lvl w:ilvl="0" w:tplc="0809000B">
      <w:start w:val="1"/>
      <w:numFmt w:val="bullet"/>
      <w:lvlText w:val=""/>
      <w:lvlJc w:val="left"/>
      <w:pPr>
        <w:ind w:left="2160" w:hanging="360"/>
      </w:pPr>
      <w:rPr>
        <w:rFonts w:ascii="Wingdings" w:hAnsi="Wingdings" w:hint="default"/>
      </w:r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119D7179"/>
    <w:multiLevelType w:val="hybridMultilevel"/>
    <w:tmpl w:val="E04423B0"/>
    <w:lvl w:ilvl="0" w:tplc="283A924E">
      <w:start w:val="1"/>
      <w:numFmt w:val="bullet"/>
      <w:lvlText w:val=""/>
      <w:lvlJc w:val="left"/>
      <w:pPr>
        <w:ind w:left="108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CC764D7C">
      <w:start w:val="1"/>
      <w:numFmt w:val="bullet"/>
      <w:lvlText w:val=""/>
      <w:lvlJc w:val="left"/>
      <w:pPr>
        <w:ind w:left="2160" w:hanging="360"/>
      </w:pPr>
      <w:rPr>
        <w:rFonts w:ascii="Wingdings" w:hAnsi="Wingdings" w:hint="default"/>
      </w:rPr>
    </w:lvl>
    <w:lvl w:ilvl="3" w:tplc="071C0CDA">
      <w:start w:val="1"/>
      <w:numFmt w:val="bullet"/>
      <w:lvlText w:val=""/>
      <w:lvlJc w:val="left"/>
      <w:pPr>
        <w:ind w:left="2880" w:hanging="360"/>
      </w:pPr>
      <w:rPr>
        <w:rFonts w:ascii="Symbol" w:hAnsi="Symbol" w:hint="default"/>
      </w:rPr>
    </w:lvl>
    <w:lvl w:ilvl="4" w:tplc="52E6A52A">
      <w:start w:val="1"/>
      <w:numFmt w:val="bullet"/>
      <w:lvlText w:val="o"/>
      <w:lvlJc w:val="left"/>
      <w:pPr>
        <w:ind w:left="3600" w:hanging="360"/>
      </w:pPr>
      <w:rPr>
        <w:rFonts w:ascii="Courier New" w:hAnsi="Courier New" w:hint="default"/>
      </w:rPr>
    </w:lvl>
    <w:lvl w:ilvl="5" w:tplc="A8FA2EA0">
      <w:start w:val="1"/>
      <w:numFmt w:val="bullet"/>
      <w:lvlText w:val=""/>
      <w:lvlJc w:val="left"/>
      <w:pPr>
        <w:ind w:left="4320" w:hanging="360"/>
      </w:pPr>
      <w:rPr>
        <w:rFonts w:ascii="Wingdings" w:hAnsi="Wingdings" w:hint="default"/>
      </w:rPr>
    </w:lvl>
    <w:lvl w:ilvl="6" w:tplc="1B4CA166">
      <w:start w:val="1"/>
      <w:numFmt w:val="bullet"/>
      <w:lvlText w:val=""/>
      <w:lvlJc w:val="left"/>
      <w:pPr>
        <w:ind w:left="5040" w:hanging="360"/>
      </w:pPr>
      <w:rPr>
        <w:rFonts w:ascii="Symbol" w:hAnsi="Symbol" w:hint="default"/>
      </w:rPr>
    </w:lvl>
    <w:lvl w:ilvl="7" w:tplc="2E221AD2">
      <w:start w:val="1"/>
      <w:numFmt w:val="bullet"/>
      <w:lvlText w:val="o"/>
      <w:lvlJc w:val="left"/>
      <w:pPr>
        <w:ind w:left="5760" w:hanging="360"/>
      </w:pPr>
      <w:rPr>
        <w:rFonts w:ascii="Courier New" w:hAnsi="Courier New" w:hint="default"/>
      </w:rPr>
    </w:lvl>
    <w:lvl w:ilvl="8" w:tplc="539AD5A2">
      <w:start w:val="1"/>
      <w:numFmt w:val="bullet"/>
      <w:lvlText w:val=""/>
      <w:lvlJc w:val="left"/>
      <w:pPr>
        <w:ind w:left="6480" w:hanging="360"/>
      </w:pPr>
      <w:rPr>
        <w:rFonts w:ascii="Wingdings" w:hAnsi="Wingdings" w:hint="default"/>
      </w:rPr>
    </w:lvl>
  </w:abstractNum>
  <w:abstractNum w:abstractNumId="17" w15:restartNumberingAfterBreak="0">
    <w:nsid w:val="11FA52A0"/>
    <w:multiLevelType w:val="hybridMultilevel"/>
    <w:tmpl w:val="19342FC0"/>
    <w:lvl w:ilvl="0" w:tplc="08090003">
      <w:start w:val="1"/>
      <w:numFmt w:val="bullet"/>
      <w:lvlText w:val="o"/>
      <w:lvlJc w:val="left"/>
      <w:pPr>
        <w:tabs>
          <w:tab w:val="num" w:pos="1440"/>
        </w:tabs>
        <w:ind w:left="1440" w:hanging="360"/>
      </w:pPr>
      <w:rPr>
        <w:rFonts w:ascii="Courier New" w:hAnsi="Courier New" w:cs="Courier New" w:hint="default"/>
        <w:color w:val="auto"/>
      </w:rPr>
    </w:lvl>
    <w:lvl w:ilvl="1" w:tplc="08090001">
      <w:start w:val="1"/>
      <w:numFmt w:val="bullet"/>
      <w:lvlText w:val=""/>
      <w:lvlJc w:val="left"/>
      <w:pPr>
        <w:tabs>
          <w:tab w:val="num" w:pos="2236"/>
        </w:tabs>
        <w:ind w:left="2236" w:hanging="360"/>
      </w:pPr>
      <w:rPr>
        <w:rFonts w:ascii="Symbol" w:hAnsi="Symbol" w:hint="default"/>
      </w:rPr>
    </w:lvl>
    <w:lvl w:ilvl="2" w:tplc="08090005">
      <w:start w:val="1"/>
      <w:numFmt w:val="bullet"/>
      <w:lvlText w:val=""/>
      <w:lvlJc w:val="left"/>
      <w:pPr>
        <w:tabs>
          <w:tab w:val="num" w:pos="2956"/>
        </w:tabs>
        <w:ind w:left="2956" w:hanging="360"/>
      </w:pPr>
      <w:rPr>
        <w:rFonts w:ascii="Wingdings" w:hAnsi="Wingdings" w:hint="default"/>
      </w:rPr>
    </w:lvl>
    <w:lvl w:ilvl="3" w:tplc="08090001" w:tentative="1">
      <w:start w:val="1"/>
      <w:numFmt w:val="bullet"/>
      <w:lvlText w:val=""/>
      <w:lvlJc w:val="left"/>
      <w:pPr>
        <w:tabs>
          <w:tab w:val="num" w:pos="3676"/>
        </w:tabs>
        <w:ind w:left="3676" w:hanging="360"/>
      </w:pPr>
      <w:rPr>
        <w:rFonts w:ascii="Symbol" w:hAnsi="Symbol" w:hint="default"/>
      </w:rPr>
    </w:lvl>
    <w:lvl w:ilvl="4" w:tplc="08090003" w:tentative="1">
      <w:start w:val="1"/>
      <w:numFmt w:val="bullet"/>
      <w:lvlText w:val="o"/>
      <w:lvlJc w:val="left"/>
      <w:pPr>
        <w:tabs>
          <w:tab w:val="num" w:pos="4396"/>
        </w:tabs>
        <w:ind w:left="4396" w:hanging="360"/>
      </w:pPr>
      <w:rPr>
        <w:rFonts w:ascii="Courier New" w:hAnsi="Courier New" w:cs="Courier New" w:hint="default"/>
      </w:rPr>
    </w:lvl>
    <w:lvl w:ilvl="5" w:tplc="08090005" w:tentative="1">
      <w:start w:val="1"/>
      <w:numFmt w:val="bullet"/>
      <w:lvlText w:val=""/>
      <w:lvlJc w:val="left"/>
      <w:pPr>
        <w:tabs>
          <w:tab w:val="num" w:pos="5116"/>
        </w:tabs>
        <w:ind w:left="5116" w:hanging="360"/>
      </w:pPr>
      <w:rPr>
        <w:rFonts w:ascii="Wingdings" w:hAnsi="Wingdings" w:hint="default"/>
      </w:rPr>
    </w:lvl>
    <w:lvl w:ilvl="6" w:tplc="08090001" w:tentative="1">
      <w:start w:val="1"/>
      <w:numFmt w:val="bullet"/>
      <w:lvlText w:val=""/>
      <w:lvlJc w:val="left"/>
      <w:pPr>
        <w:tabs>
          <w:tab w:val="num" w:pos="5836"/>
        </w:tabs>
        <w:ind w:left="5836" w:hanging="360"/>
      </w:pPr>
      <w:rPr>
        <w:rFonts w:ascii="Symbol" w:hAnsi="Symbol" w:hint="default"/>
      </w:rPr>
    </w:lvl>
    <w:lvl w:ilvl="7" w:tplc="08090003" w:tentative="1">
      <w:start w:val="1"/>
      <w:numFmt w:val="bullet"/>
      <w:lvlText w:val="o"/>
      <w:lvlJc w:val="left"/>
      <w:pPr>
        <w:tabs>
          <w:tab w:val="num" w:pos="6556"/>
        </w:tabs>
        <w:ind w:left="6556" w:hanging="360"/>
      </w:pPr>
      <w:rPr>
        <w:rFonts w:ascii="Courier New" w:hAnsi="Courier New" w:cs="Courier New" w:hint="default"/>
      </w:rPr>
    </w:lvl>
    <w:lvl w:ilvl="8" w:tplc="08090005" w:tentative="1">
      <w:start w:val="1"/>
      <w:numFmt w:val="bullet"/>
      <w:lvlText w:val=""/>
      <w:lvlJc w:val="left"/>
      <w:pPr>
        <w:tabs>
          <w:tab w:val="num" w:pos="7276"/>
        </w:tabs>
        <w:ind w:left="7276" w:hanging="360"/>
      </w:pPr>
      <w:rPr>
        <w:rFonts w:ascii="Wingdings" w:hAnsi="Wingdings" w:hint="default"/>
      </w:rPr>
    </w:lvl>
  </w:abstractNum>
  <w:abstractNum w:abstractNumId="18" w15:restartNumberingAfterBreak="0">
    <w:nsid w:val="124612FC"/>
    <w:multiLevelType w:val="hybridMultilevel"/>
    <w:tmpl w:val="C164B434"/>
    <w:lvl w:ilvl="0" w:tplc="D9CC1006">
      <w:start w:val="1"/>
      <w:numFmt w:val="bullet"/>
      <w:lvlText w:val="·"/>
      <w:lvlJc w:val="left"/>
      <w:pPr>
        <w:ind w:left="1004" w:hanging="360"/>
      </w:pPr>
      <w:rPr>
        <w:rFonts w:ascii="Symbol" w:hAnsi="Symbol" w:hint="default"/>
      </w:rPr>
    </w:lvl>
    <w:lvl w:ilvl="1" w:tplc="332C882C">
      <w:start w:val="1"/>
      <w:numFmt w:val="bullet"/>
      <w:lvlText w:val="o"/>
      <w:lvlJc w:val="left"/>
      <w:pPr>
        <w:ind w:left="1724" w:hanging="360"/>
      </w:pPr>
      <w:rPr>
        <w:rFonts w:ascii="Courier New" w:hAnsi="Courier New" w:hint="default"/>
      </w:rPr>
    </w:lvl>
    <w:lvl w:ilvl="2" w:tplc="72161A7C">
      <w:start w:val="1"/>
      <w:numFmt w:val="bullet"/>
      <w:lvlText w:val=""/>
      <w:lvlJc w:val="left"/>
      <w:pPr>
        <w:ind w:left="2444" w:hanging="360"/>
      </w:pPr>
      <w:rPr>
        <w:rFonts w:ascii="Wingdings" w:hAnsi="Wingdings" w:hint="default"/>
      </w:rPr>
    </w:lvl>
    <w:lvl w:ilvl="3" w:tplc="70F26C2C">
      <w:start w:val="1"/>
      <w:numFmt w:val="bullet"/>
      <w:lvlText w:val=""/>
      <w:lvlJc w:val="left"/>
      <w:pPr>
        <w:ind w:left="3164" w:hanging="360"/>
      </w:pPr>
      <w:rPr>
        <w:rFonts w:ascii="Symbol" w:hAnsi="Symbol" w:hint="default"/>
      </w:rPr>
    </w:lvl>
    <w:lvl w:ilvl="4" w:tplc="6BF29702">
      <w:start w:val="1"/>
      <w:numFmt w:val="bullet"/>
      <w:lvlText w:val="o"/>
      <w:lvlJc w:val="left"/>
      <w:pPr>
        <w:ind w:left="3884" w:hanging="360"/>
      </w:pPr>
      <w:rPr>
        <w:rFonts w:ascii="Courier New" w:hAnsi="Courier New" w:hint="default"/>
      </w:rPr>
    </w:lvl>
    <w:lvl w:ilvl="5" w:tplc="8FC4B5B0">
      <w:start w:val="1"/>
      <w:numFmt w:val="bullet"/>
      <w:lvlText w:val=""/>
      <w:lvlJc w:val="left"/>
      <w:pPr>
        <w:ind w:left="4604" w:hanging="360"/>
      </w:pPr>
      <w:rPr>
        <w:rFonts w:ascii="Wingdings" w:hAnsi="Wingdings" w:hint="default"/>
      </w:rPr>
    </w:lvl>
    <w:lvl w:ilvl="6" w:tplc="A60A5C40">
      <w:start w:val="1"/>
      <w:numFmt w:val="bullet"/>
      <w:lvlText w:val=""/>
      <w:lvlJc w:val="left"/>
      <w:pPr>
        <w:ind w:left="5324" w:hanging="360"/>
      </w:pPr>
      <w:rPr>
        <w:rFonts w:ascii="Symbol" w:hAnsi="Symbol" w:hint="default"/>
      </w:rPr>
    </w:lvl>
    <w:lvl w:ilvl="7" w:tplc="8E4473C4">
      <w:start w:val="1"/>
      <w:numFmt w:val="bullet"/>
      <w:lvlText w:val="o"/>
      <w:lvlJc w:val="left"/>
      <w:pPr>
        <w:ind w:left="6044" w:hanging="360"/>
      </w:pPr>
      <w:rPr>
        <w:rFonts w:ascii="Courier New" w:hAnsi="Courier New" w:hint="default"/>
      </w:rPr>
    </w:lvl>
    <w:lvl w:ilvl="8" w:tplc="89D8A4F4">
      <w:start w:val="1"/>
      <w:numFmt w:val="bullet"/>
      <w:lvlText w:val=""/>
      <w:lvlJc w:val="left"/>
      <w:pPr>
        <w:ind w:left="6764" w:hanging="360"/>
      </w:pPr>
      <w:rPr>
        <w:rFonts w:ascii="Wingdings" w:hAnsi="Wingdings" w:hint="default"/>
      </w:rPr>
    </w:lvl>
  </w:abstractNum>
  <w:abstractNum w:abstractNumId="19" w15:restartNumberingAfterBreak="0">
    <w:nsid w:val="134B5F0D"/>
    <w:multiLevelType w:val="hybridMultilevel"/>
    <w:tmpl w:val="60565FB6"/>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147F0896"/>
    <w:multiLevelType w:val="hybridMultilevel"/>
    <w:tmpl w:val="2AEE548C"/>
    <w:lvl w:ilvl="0" w:tplc="056E94AC">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4996356"/>
    <w:multiLevelType w:val="hybridMultilevel"/>
    <w:tmpl w:val="38CAE630"/>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14E6AF44"/>
    <w:multiLevelType w:val="hybridMultilevel"/>
    <w:tmpl w:val="F97CD26C"/>
    <w:lvl w:ilvl="0" w:tplc="283A924E">
      <w:start w:val="1"/>
      <w:numFmt w:val="bullet"/>
      <w:lvlText w:val=""/>
      <w:lvlJc w:val="left"/>
      <w:pPr>
        <w:ind w:left="1080" w:hanging="360"/>
      </w:pPr>
      <w:rPr>
        <w:rFonts w:ascii="Symbol" w:hAnsi="Symbol" w:hint="default"/>
      </w:rPr>
    </w:lvl>
    <w:lvl w:ilvl="1" w:tplc="51F0D354">
      <w:start w:val="1"/>
      <w:numFmt w:val="bullet"/>
      <w:lvlText w:val="o"/>
      <w:lvlJc w:val="left"/>
      <w:pPr>
        <w:ind w:left="1440" w:hanging="360"/>
      </w:pPr>
      <w:rPr>
        <w:rFonts w:ascii="Courier New" w:hAnsi="Courier New" w:hint="default"/>
      </w:rPr>
    </w:lvl>
    <w:lvl w:ilvl="2" w:tplc="CC764D7C">
      <w:start w:val="1"/>
      <w:numFmt w:val="bullet"/>
      <w:lvlText w:val=""/>
      <w:lvlJc w:val="left"/>
      <w:pPr>
        <w:ind w:left="2160" w:hanging="360"/>
      </w:pPr>
      <w:rPr>
        <w:rFonts w:ascii="Wingdings" w:hAnsi="Wingdings" w:hint="default"/>
      </w:rPr>
    </w:lvl>
    <w:lvl w:ilvl="3" w:tplc="071C0CDA">
      <w:start w:val="1"/>
      <w:numFmt w:val="bullet"/>
      <w:lvlText w:val=""/>
      <w:lvlJc w:val="left"/>
      <w:pPr>
        <w:ind w:left="2880" w:hanging="360"/>
      </w:pPr>
      <w:rPr>
        <w:rFonts w:ascii="Symbol" w:hAnsi="Symbol" w:hint="default"/>
      </w:rPr>
    </w:lvl>
    <w:lvl w:ilvl="4" w:tplc="52E6A52A">
      <w:start w:val="1"/>
      <w:numFmt w:val="bullet"/>
      <w:lvlText w:val="o"/>
      <w:lvlJc w:val="left"/>
      <w:pPr>
        <w:ind w:left="3600" w:hanging="360"/>
      </w:pPr>
      <w:rPr>
        <w:rFonts w:ascii="Courier New" w:hAnsi="Courier New" w:hint="default"/>
      </w:rPr>
    </w:lvl>
    <w:lvl w:ilvl="5" w:tplc="A8FA2EA0">
      <w:start w:val="1"/>
      <w:numFmt w:val="bullet"/>
      <w:lvlText w:val=""/>
      <w:lvlJc w:val="left"/>
      <w:pPr>
        <w:ind w:left="4320" w:hanging="360"/>
      </w:pPr>
      <w:rPr>
        <w:rFonts w:ascii="Wingdings" w:hAnsi="Wingdings" w:hint="default"/>
      </w:rPr>
    </w:lvl>
    <w:lvl w:ilvl="6" w:tplc="1B4CA166">
      <w:start w:val="1"/>
      <w:numFmt w:val="bullet"/>
      <w:lvlText w:val=""/>
      <w:lvlJc w:val="left"/>
      <w:pPr>
        <w:ind w:left="5040" w:hanging="360"/>
      </w:pPr>
      <w:rPr>
        <w:rFonts w:ascii="Symbol" w:hAnsi="Symbol" w:hint="default"/>
      </w:rPr>
    </w:lvl>
    <w:lvl w:ilvl="7" w:tplc="2E221AD2">
      <w:start w:val="1"/>
      <w:numFmt w:val="bullet"/>
      <w:lvlText w:val="o"/>
      <w:lvlJc w:val="left"/>
      <w:pPr>
        <w:ind w:left="5760" w:hanging="360"/>
      </w:pPr>
      <w:rPr>
        <w:rFonts w:ascii="Courier New" w:hAnsi="Courier New" w:hint="default"/>
      </w:rPr>
    </w:lvl>
    <w:lvl w:ilvl="8" w:tplc="539AD5A2">
      <w:start w:val="1"/>
      <w:numFmt w:val="bullet"/>
      <w:lvlText w:val=""/>
      <w:lvlJc w:val="left"/>
      <w:pPr>
        <w:ind w:left="6480" w:hanging="360"/>
      </w:pPr>
      <w:rPr>
        <w:rFonts w:ascii="Wingdings" w:hAnsi="Wingdings" w:hint="default"/>
      </w:rPr>
    </w:lvl>
  </w:abstractNum>
  <w:abstractNum w:abstractNumId="23" w15:restartNumberingAfterBreak="0">
    <w:nsid w:val="15DB1B0D"/>
    <w:multiLevelType w:val="hybridMultilevel"/>
    <w:tmpl w:val="7B62C5CE"/>
    <w:lvl w:ilvl="0" w:tplc="39CE02A8">
      <w:start w:val="1"/>
      <w:numFmt w:val="lowerRoman"/>
      <w:lvlText w:val="%1."/>
      <w:lvlJc w:val="left"/>
      <w:pPr>
        <w:ind w:left="1080" w:hanging="360"/>
      </w:pPr>
      <w:rPr>
        <w:rFonts w:hint="default"/>
      </w:rPr>
    </w:lvl>
    <w:lvl w:ilvl="1" w:tplc="39CE02A8">
      <w:start w:val="1"/>
      <w:numFmt w:val="lowerRoman"/>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16002FE0"/>
    <w:multiLevelType w:val="hybridMultilevel"/>
    <w:tmpl w:val="CDEEBBAC"/>
    <w:lvl w:ilvl="0" w:tplc="35B861DC">
      <w:start w:val="1"/>
      <w:numFmt w:val="bullet"/>
      <w:lvlText w:val=""/>
      <w:lvlJc w:val="left"/>
      <w:pPr>
        <w:ind w:left="720" w:hanging="360"/>
      </w:pPr>
      <w:rPr>
        <w:rFonts w:ascii="Symbol" w:hAnsi="Symbol" w:hint="default"/>
      </w:rPr>
    </w:lvl>
    <w:lvl w:ilvl="1" w:tplc="947E2CC8">
      <w:start w:val="1"/>
      <w:numFmt w:val="bullet"/>
      <w:lvlText w:val="o"/>
      <w:lvlJc w:val="left"/>
      <w:pPr>
        <w:ind w:left="1440" w:hanging="360"/>
      </w:pPr>
      <w:rPr>
        <w:rFonts w:ascii="Courier New" w:hAnsi="Courier New" w:hint="default"/>
      </w:rPr>
    </w:lvl>
    <w:lvl w:ilvl="2" w:tplc="6ACA24FC">
      <w:start w:val="1"/>
      <w:numFmt w:val="bullet"/>
      <w:lvlText w:val=""/>
      <w:lvlJc w:val="left"/>
      <w:pPr>
        <w:ind w:left="2160" w:hanging="360"/>
      </w:pPr>
      <w:rPr>
        <w:rFonts w:ascii="Wingdings" w:hAnsi="Wingdings" w:hint="default"/>
      </w:rPr>
    </w:lvl>
    <w:lvl w:ilvl="3" w:tplc="4E36F296">
      <w:start w:val="1"/>
      <w:numFmt w:val="bullet"/>
      <w:lvlText w:val=""/>
      <w:lvlJc w:val="left"/>
      <w:pPr>
        <w:ind w:left="2880" w:hanging="360"/>
      </w:pPr>
      <w:rPr>
        <w:rFonts w:ascii="Symbol" w:hAnsi="Symbol" w:hint="default"/>
      </w:rPr>
    </w:lvl>
    <w:lvl w:ilvl="4" w:tplc="0144F42A">
      <w:start w:val="1"/>
      <w:numFmt w:val="bullet"/>
      <w:lvlText w:val="o"/>
      <w:lvlJc w:val="left"/>
      <w:pPr>
        <w:ind w:left="3600" w:hanging="360"/>
      </w:pPr>
      <w:rPr>
        <w:rFonts w:ascii="Courier New" w:hAnsi="Courier New" w:hint="default"/>
      </w:rPr>
    </w:lvl>
    <w:lvl w:ilvl="5" w:tplc="8E6A154C">
      <w:start w:val="1"/>
      <w:numFmt w:val="bullet"/>
      <w:lvlText w:val=""/>
      <w:lvlJc w:val="left"/>
      <w:pPr>
        <w:ind w:left="4320" w:hanging="360"/>
      </w:pPr>
      <w:rPr>
        <w:rFonts w:ascii="Wingdings" w:hAnsi="Wingdings" w:hint="default"/>
      </w:rPr>
    </w:lvl>
    <w:lvl w:ilvl="6" w:tplc="6222217E">
      <w:start w:val="1"/>
      <w:numFmt w:val="bullet"/>
      <w:lvlText w:val=""/>
      <w:lvlJc w:val="left"/>
      <w:pPr>
        <w:ind w:left="5040" w:hanging="360"/>
      </w:pPr>
      <w:rPr>
        <w:rFonts w:ascii="Symbol" w:hAnsi="Symbol" w:hint="default"/>
      </w:rPr>
    </w:lvl>
    <w:lvl w:ilvl="7" w:tplc="67E88BFC">
      <w:start w:val="1"/>
      <w:numFmt w:val="bullet"/>
      <w:lvlText w:val="o"/>
      <w:lvlJc w:val="left"/>
      <w:pPr>
        <w:ind w:left="5760" w:hanging="360"/>
      </w:pPr>
      <w:rPr>
        <w:rFonts w:ascii="Courier New" w:hAnsi="Courier New" w:hint="default"/>
      </w:rPr>
    </w:lvl>
    <w:lvl w:ilvl="8" w:tplc="B18259B0">
      <w:start w:val="1"/>
      <w:numFmt w:val="bullet"/>
      <w:lvlText w:val=""/>
      <w:lvlJc w:val="left"/>
      <w:pPr>
        <w:ind w:left="6480" w:hanging="360"/>
      </w:pPr>
      <w:rPr>
        <w:rFonts w:ascii="Wingdings" w:hAnsi="Wingdings" w:hint="default"/>
      </w:rPr>
    </w:lvl>
  </w:abstractNum>
  <w:abstractNum w:abstractNumId="25" w15:restartNumberingAfterBreak="0">
    <w:nsid w:val="16434314"/>
    <w:multiLevelType w:val="hybridMultilevel"/>
    <w:tmpl w:val="5CDCC5C2"/>
    <w:lvl w:ilvl="0" w:tplc="FFFFFFFF">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1A9255DE"/>
    <w:multiLevelType w:val="hybridMultilevel"/>
    <w:tmpl w:val="B8E6075A"/>
    <w:lvl w:ilvl="0" w:tplc="5972BCB6">
      <w:start w:val="1"/>
      <w:numFmt w:val="bullet"/>
      <w:lvlText w:val=""/>
      <w:lvlJc w:val="left"/>
      <w:pPr>
        <w:ind w:left="720" w:hanging="360"/>
      </w:pPr>
      <w:rPr>
        <w:rFonts w:ascii="Symbol" w:hAnsi="Symbol" w:hint="default"/>
      </w:rPr>
    </w:lvl>
    <w:lvl w:ilvl="1" w:tplc="36023F96">
      <w:start w:val="1"/>
      <w:numFmt w:val="bullet"/>
      <w:lvlText w:val="o"/>
      <w:lvlJc w:val="left"/>
      <w:pPr>
        <w:ind w:left="1440" w:hanging="360"/>
      </w:pPr>
      <w:rPr>
        <w:rFonts w:ascii="Courier New" w:hAnsi="Courier New" w:hint="default"/>
      </w:rPr>
    </w:lvl>
    <w:lvl w:ilvl="2" w:tplc="E0F846BA">
      <w:start w:val="1"/>
      <w:numFmt w:val="bullet"/>
      <w:lvlText w:val=""/>
      <w:lvlJc w:val="left"/>
      <w:pPr>
        <w:ind w:left="2160" w:hanging="360"/>
      </w:pPr>
      <w:rPr>
        <w:rFonts w:ascii="Wingdings" w:hAnsi="Wingdings" w:hint="default"/>
      </w:rPr>
    </w:lvl>
    <w:lvl w:ilvl="3" w:tplc="B014668A">
      <w:start w:val="1"/>
      <w:numFmt w:val="bullet"/>
      <w:lvlText w:val=""/>
      <w:lvlJc w:val="left"/>
      <w:pPr>
        <w:ind w:left="2880" w:hanging="360"/>
      </w:pPr>
      <w:rPr>
        <w:rFonts w:ascii="Symbol" w:hAnsi="Symbol" w:hint="default"/>
      </w:rPr>
    </w:lvl>
    <w:lvl w:ilvl="4" w:tplc="1F72D8C2">
      <w:start w:val="1"/>
      <w:numFmt w:val="bullet"/>
      <w:lvlText w:val="o"/>
      <w:lvlJc w:val="left"/>
      <w:pPr>
        <w:ind w:left="3600" w:hanging="360"/>
      </w:pPr>
      <w:rPr>
        <w:rFonts w:ascii="Courier New" w:hAnsi="Courier New" w:hint="default"/>
      </w:rPr>
    </w:lvl>
    <w:lvl w:ilvl="5" w:tplc="28BE5E56">
      <w:start w:val="1"/>
      <w:numFmt w:val="bullet"/>
      <w:lvlText w:val=""/>
      <w:lvlJc w:val="left"/>
      <w:pPr>
        <w:ind w:left="4320" w:hanging="360"/>
      </w:pPr>
      <w:rPr>
        <w:rFonts w:ascii="Wingdings" w:hAnsi="Wingdings" w:hint="default"/>
      </w:rPr>
    </w:lvl>
    <w:lvl w:ilvl="6" w:tplc="686C73C6">
      <w:start w:val="1"/>
      <w:numFmt w:val="bullet"/>
      <w:lvlText w:val=""/>
      <w:lvlJc w:val="left"/>
      <w:pPr>
        <w:ind w:left="5040" w:hanging="360"/>
      </w:pPr>
      <w:rPr>
        <w:rFonts w:ascii="Symbol" w:hAnsi="Symbol" w:hint="default"/>
      </w:rPr>
    </w:lvl>
    <w:lvl w:ilvl="7" w:tplc="1220AC52">
      <w:start w:val="1"/>
      <w:numFmt w:val="bullet"/>
      <w:lvlText w:val="o"/>
      <w:lvlJc w:val="left"/>
      <w:pPr>
        <w:ind w:left="5760" w:hanging="360"/>
      </w:pPr>
      <w:rPr>
        <w:rFonts w:ascii="Courier New" w:hAnsi="Courier New" w:hint="default"/>
      </w:rPr>
    </w:lvl>
    <w:lvl w:ilvl="8" w:tplc="554E2740">
      <w:start w:val="1"/>
      <w:numFmt w:val="bullet"/>
      <w:lvlText w:val=""/>
      <w:lvlJc w:val="left"/>
      <w:pPr>
        <w:ind w:left="6480" w:hanging="360"/>
      </w:pPr>
      <w:rPr>
        <w:rFonts w:ascii="Wingdings" w:hAnsi="Wingdings" w:hint="default"/>
      </w:rPr>
    </w:lvl>
  </w:abstractNum>
  <w:abstractNum w:abstractNumId="27" w15:restartNumberingAfterBreak="0">
    <w:nsid w:val="1B4973B2"/>
    <w:multiLevelType w:val="hybridMultilevel"/>
    <w:tmpl w:val="9F40DE72"/>
    <w:lvl w:ilvl="0" w:tplc="08090001">
      <w:start w:val="1"/>
      <w:numFmt w:val="bullet"/>
      <w:lvlText w:val=""/>
      <w:lvlJc w:val="left"/>
      <w:pPr>
        <w:ind w:left="1146" w:hanging="360"/>
      </w:pPr>
      <w:rPr>
        <w:rFonts w:ascii="Symbol" w:hAnsi="Symbol" w:hint="default"/>
      </w:rPr>
    </w:lvl>
    <w:lvl w:ilvl="1" w:tplc="49DE48B6">
      <w:numFmt w:val="bullet"/>
      <w:lvlText w:val="•"/>
      <w:lvlJc w:val="left"/>
      <w:pPr>
        <w:ind w:left="1866" w:hanging="360"/>
      </w:pPr>
      <w:rPr>
        <w:rFonts w:ascii="Calibri" w:eastAsia="Times New Roman" w:hAnsi="Calibri" w:cs="Calibri"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8" w15:restartNumberingAfterBreak="0">
    <w:nsid w:val="1C3AA462"/>
    <w:multiLevelType w:val="hybridMultilevel"/>
    <w:tmpl w:val="5A166CA8"/>
    <w:lvl w:ilvl="0" w:tplc="C78CEED8">
      <w:start w:val="1"/>
      <w:numFmt w:val="lowerRoman"/>
      <w:lvlText w:val="%1."/>
      <w:lvlJc w:val="left"/>
      <w:pPr>
        <w:ind w:left="720" w:hanging="360"/>
      </w:pPr>
    </w:lvl>
    <w:lvl w:ilvl="1" w:tplc="5D6680CE">
      <w:start w:val="1"/>
      <w:numFmt w:val="lowerLetter"/>
      <w:lvlText w:val="%2."/>
      <w:lvlJc w:val="left"/>
      <w:pPr>
        <w:ind w:left="1440" w:hanging="360"/>
      </w:pPr>
    </w:lvl>
    <w:lvl w:ilvl="2" w:tplc="CB7C0C14">
      <w:start w:val="1"/>
      <w:numFmt w:val="lowerRoman"/>
      <w:lvlText w:val="%3."/>
      <w:lvlJc w:val="right"/>
      <w:pPr>
        <w:ind w:left="2160" w:hanging="180"/>
      </w:pPr>
    </w:lvl>
    <w:lvl w:ilvl="3" w:tplc="D79C1204">
      <w:start w:val="1"/>
      <w:numFmt w:val="decimal"/>
      <w:lvlText w:val="%4."/>
      <w:lvlJc w:val="left"/>
      <w:pPr>
        <w:ind w:left="2880" w:hanging="360"/>
      </w:pPr>
    </w:lvl>
    <w:lvl w:ilvl="4" w:tplc="9E828C5E">
      <w:start w:val="1"/>
      <w:numFmt w:val="lowerLetter"/>
      <w:lvlText w:val="%5."/>
      <w:lvlJc w:val="left"/>
      <w:pPr>
        <w:ind w:left="3600" w:hanging="360"/>
      </w:pPr>
    </w:lvl>
    <w:lvl w:ilvl="5" w:tplc="69184B86">
      <w:start w:val="1"/>
      <w:numFmt w:val="lowerRoman"/>
      <w:lvlText w:val="%6."/>
      <w:lvlJc w:val="right"/>
      <w:pPr>
        <w:ind w:left="4320" w:hanging="180"/>
      </w:pPr>
    </w:lvl>
    <w:lvl w:ilvl="6" w:tplc="E05E2098">
      <w:start w:val="1"/>
      <w:numFmt w:val="decimal"/>
      <w:lvlText w:val="%7."/>
      <w:lvlJc w:val="left"/>
      <w:pPr>
        <w:ind w:left="5040" w:hanging="360"/>
      </w:pPr>
    </w:lvl>
    <w:lvl w:ilvl="7" w:tplc="D9E2510E">
      <w:start w:val="1"/>
      <w:numFmt w:val="lowerLetter"/>
      <w:lvlText w:val="%8."/>
      <w:lvlJc w:val="left"/>
      <w:pPr>
        <w:ind w:left="5760" w:hanging="360"/>
      </w:pPr>
    </w:lvl>
    <w:lvl w:ilvl="8" w:tplc="FE3AA7B0">
      <w:start w:val="1"/>
      <w:numFmt w:val="lowerRoman"/>
      <w:lvlText w:val="%9."/>
      <w:lvlJc w:val="right"/>
      <w:pPr>
        <w:ind w:left="6480" w:hanging="180"/>
      </w:pPr>
    </w:lvl>
  </w:abstractNum>
  <w:abstractNum w:abstractNumId="29" w15:restartNumberingAfterBreak="0">
    <w:nsid w:val="1CA055E3"/>
    <w:multiLevelType w:val="hybridMultilevel"/>
    <w:tmpl w:val="7706BF54"/>
    <w:lvl w:ilvl="0" w:tplc="EA2ACC96">
      <w:start w:val="10"/>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D5B6BAA"/>
    <w:multiLevelType w:val="hybridMultilevel"/>
    <w:tmpl w:val="32F2E1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1E2F186B"/>
    <w:multiLevelType w:val="hybridMultilevel"/>
    <w:tmpl w:val="DBC0EB82"/>
    <w:lvl w:ilvl="0" w:tplc="7F14975A">
      <w:start w:val="1"/>
      <w:numFmt w:val="lowerLetter"/>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1F63532F"/>
    <w:multiLevelType w:val="hybridMultilevel"/>
    <w:tmpl w:val="E2A6B800"/>
    <w:lvl w:ilvl="0" w:tplc="08090003">
      <w:start w:val="1"/>
      <w:numFmt w:val="bullet"/>
      <w:lvlText w:val="o"/>
      <w:lvlJc w:val="left"/>
      <w:pPr>
        <w:ind w:left="1800" w:hanging="360"/>
      </w:pPr>
      <w:rPr>
        <w:rFonts w:ascii="Courier New" w:hAnsi="Courier New" w:cs="Courier New" w:hint="default"/>
      </w:rPr>
    </w:lvl>
    <w:lvl w:ilvl="1" w:tplc="2BA4BDEE">
      <w:start w:val="1"/>
      <w:numFmt w:val="bullet"/>
      <w:lvlText w:val="o"/>
      <w:lvlJc w:val="left"/>
      <w:pPr>
        <w:ind w:left="2520" w:hanging="360"/>
      </w:pPr>
      <w:rPr>
        <w:rFonts w:ascii="Courier New" w:hAnsi="Courier New" w:hint="default"/>
      </w:rPr>
    </w:lvl>
    <w:lvl w:ilvl="2" w:tplc="026422D0">
      <w:start w:val="1"/>
      <w:numFmt w:val="bullet"/>
      <w:lvlText w:val=""/>
      <w:lvlJc w:val="left"/>
      <w:pPr>
        <w:ind w:left="3240" w:hanging="360"/>
      </w:pPr>
      <w:rPr>
        <w:rFonts w:ascii="Wingdings" w:hAnsi="Wingdings" w:hint="default"/>
      </w:rPr>
    </w:lvl>
    <w:lvl w:ilvl="3" w:tplc="C6DA358A">
      <w:start w:val="1"/>
      <w:numFmt w:val="bullet"/>
      <w:lvlText w:val=""/>
      <w:lvlJc w:val="left"/>
      <w:pPr>
        <w:ind w:left="3960" w:hanging="360"/>
      </w:pPr>
      <w:rPr>
        <w:rFonts w:ascii="Symbol" w:hAnsi="Symbol" w:hint="default"/>
      </w:rPr>
    </w:lvl>
    <w:lvl w:ilvl="4" w:tplc="4A40CB7C">
      <w:start w:val="1"/>
      <w:numFmt w:val="bullet"/>
      <w:lvlText w:val="o"/>
      <w:lvlJc w:val="left"/>
      <w:pPr>
        <w:ind w:left="4680" w:hanging="360"/>
      </w:pPr>
      <w:rPr>
        <w:rFonts w:ascii="Courier New" w:hAnsi="Courier New" w:hint="default"/>
      </w:rPr>
    </w:lvl>
    <w:lvl w:ilvl="5" w:tplc="F0E056D0">
      <w:start w:val="1"/>
      <w:numFmt w:val="bullet"/>
      <w:lvlText w:val=""/>
      <w:lvlJc w:val="left"/>
      <w:pPr>
        <w:ind w:left="5400" w:hanging="360"/>
      </w:pPr>
      <w:rPr>
        <w:rFonts w:ascii="Wingdings" w:hAnsi="Wingdings" w:hint="default"/>
      </w:rPr>
    </w:lvl>
    <w:lvl w:ilvl="6" w:tplc="FE14D4FE">
      <w:start w:val="1"/>
      <w:numFmt w:val="bullet"/>
      <w:lvlText w:val=""/>
      <w:lvlJc w:val="left"/>
      <w:pPr>
        <w:ind w:left="6120" w:hanging="360"/>
      </w:pPr>
      <w:rPr>
        <w:rFonts w:ascii="Symbol" w:hAnsi="Symbol" w:hint="default"/>
      </w:rPr>
    </w:lvl>
    <w:lvl w:ilvl="7" w:tplc="B916341C">
      <w:start w:val="1"/>
      <w:numFmt w:val="bullet"/>
      <w:lvlText w:val="o"/>
      <w:lvlJc w:val="left"/>
      <w:pPr>
        <w:ind w:left="6840" w:hanging="360"/>
      </w:pPr>
      <w:rPr>
        <w:rFonts w:ascii="Courier New" w:hAnsi="Courier New" w:hint="default"/>
      </w:rPr>
    </w:lvl>
    <w:lvl w:ilvl="8" w:tplc="83942A2C">
      <w:start w:val="1"/>
      <w:numFmt w:val="bullet"/>
      <w:lvlText w:val=""/>
      <w:lvlJc w:val="left"/>
      <w:pPr>
        <w:ind w:left="7560" w:hanging="360"/>
      </w:pPr>
      <w:rPr>
        <w:rFonts w:ascii="Wingdings" w:hAnsi="Wingdings" w:hint="default"/>
      </w:rPr>
    </w:lvl>
  </w:abstractNum>
  <w:abstractNum w:abstractNumId="33" w15:restartNumberingAfterBreak="0">
    <w:nsid w:val="21211754"/>
    <w:multiLevelType w:val="hybridMultilevel"/>
    <w:tmpl w:val="6A2EDC5E"/>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217D72EF"/>
    <w:multiLevelType w:val="hybridMultilevel"/>
    <w:tmpl w:val="D3D2C6EC"/>
    <w:lvl w:ilvl="0" w:tplc="4600E3CE">
      <w:start w:val="1"/>
      <w:numFmt w:val="lowerRoman"/>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22465D80"/>
    <w:multiLevelType w:val="hybridMultilevel"/>
    <w:tmpl w:val="2C704F36"/>
    <w:lvl w:ilvl="0" w:tplc="248A2E10">
      <w:start w:val="1"/>
      <w:numFmt w:val="bullet"/>
      <w:lvlText w:val="·"/>
      <w:lvlJc w:val="left"/>
      <w:pPr>
        <w:ind w:left="-69" w:hanging="360"/>
      </w:pPr>
      <w:rPr>
        <w:rFonts w:ascii="Symbol" w:hAnsi="Symbol" w:hint="default"/>
      </w:rPr>
    </w:lvl>
    <w:lvl w:ilvl="1" w:tplc="6BE0D9F4">
      <w:start w:val="1"/>
      <w:numFmt w:val="bullet"/>
      <w:lvlText w:val="o"/>
      <w:lvlJc w:val="left"/>
      <w:pPr>
        <w:ind w:left="651" w:hanging="360"/>
      </w:pPr>
      <w:rPr>
        <w:rFonts w:ascii="Symbol" w:hAnsi="Symbol" w:hint="default"/>
      </w:rPr>
    </w:lvl>
    <w:lvl w:ilvl="2" w:tplc="031C8EF4">
      <w:start w:val="1"/>
      <w:numFmt w:val="bullet"/>
      <w:lvlText w:val=""/>
      <w:lvlJc w:val="left"/>
      <w:pPr>
        <w:ind w:left="1371" w:hanging="360"/>
      </w:pPr>
      <w:rPr>
        <w:rFonts w:ascii="Wingdings" w:hAnsi="Wingdings" w:hint="default"/>
      </w:rPr>
    </w:lvl>
    <w:lvl w:ilvl="3" w:tplc="95A2FEA4">
      <w:start w:val="1"/>
      <w:numFmt w:val="bullet"/>
      <w:lvlText w:val=""/>
      <w:lvlJc w:val="left"/>
      <w:pPr>
        <w:ind w:left="2091" w:hanging="360"/>
      </w:pPr>
      <w:rPr>
        <w:rFonts w:ascii="Symbol" w:hAnsi="Symbol" w:hint="default"/>
      </w:rPr>
    </w:lvl>
    <w:lvl w:ilvl="4" w:tplc="7BD2A170">
      <w:start w:val="1"/>
      <w:numFmt w:val="bullet"/>
      <w:lvlText w:val="o"/>
      <w:lvlJc w:val="left"/>
      <w:pPr>
        <w:ind w:left="2811" w:hanging="360"/>
      </w:pPr>
      <w:rPr>
        <w:rFonts w:ascii="Courier New" w:hAnsi="Courier New" w:hint="default"/>
      </w:rPr>
    </w:lvl>
    <w:lvl w:ilvl="5" w:tplc="F6EC723A">
      <w:start w:val="1"/>
      <w:numFmt w:val="bullet"/>
      <w:lvlText w:val=""/>
      <w:lvlJc w:val="left"/>
      <w:pPr>
        <w:ind w:left="3531" w:hanging="360"/>
      </w:pPr>
      <w:rPr>
        <w:rFonts w:ascii="Wingdings" w:hAnsi="Wingdings" w:hint="default"/>
      </w:rPr>
    </w:lvl>
    <w:lvl w:ilvl="6" w:tplc="AC420D86">
      <w:start w:val="1"/>
      <w:numFmt w:val="bullet"/>
      <w:lvlText w:val=""/>
      <w:lvlJc w:val="left"/>
      <w:pPr>
        <w:ind w:left="4251" w:hanging="360"/>
      </w:pPr>
      <w:rPr>
        <w:rFonts w:ascii="Symbol" w:hAnsi="Symbol" w:hint="default"/>
      </w:rPr>
    </w:lvl>
    <w:lvl w:ilvl="7" w:tplc="540E2E74">
      <w:start w:val="1"/>
      <w:numFmt w:val="bullet"/>
      <w:lvlText w:val="o"/>
      <w:lvlJc w:val="left"/>
      <w:pPr>
        <w:ind w:left="4971" w:hanging="360"/>
      </w:pPr>
      <w:rPr>
        <w:rFonts w:ascii="Courier New" w:hAnsi="Courier New" w:hint="default"/>
      </w:rPr>
    </w:lvl>
    <w:lvl w:ilvl="8" w:tplc="5E30DE3A">
      <w:start w:val="1"/>
      <w:numFmt w:val="bullet"/>
      <w:lvlText w:val=""/>
      <w:lvlJc w:val="left"/>
      <w:pPr>
        <w:ind w:left="5691" w:hanging="360"/>
      </w:pPr>
      <w:rPr>
        <w:rFonts w:ascii="Wingdings" w:hAnsi="Wingdings" w:hint="default"/>
      </w:rPr>
    </w:lvl>
  </w:abstractNum>
  <w:abstractNum w:abstractNumId="36" w15:restartNumberingAfterBreak="0">
    <w:nsid w:val="23215F17"/>
    <w:multiLevelType w:val="hybridMultilevel"/>
    <w:tmpl w:val="5F720A10"/>
    <w:lvl w:ilvl="0" w:tplc="08090001">
      <w:start w:val="1"/>
      <w:numFmt w:val="bullet"/>
      <w:lvlText w:val=""/>
      <w:lvlJc w:val="left"/>
      <w:pPr>
        <w:ind w:left="1440" w:hanging="360"/>
      </w:pPr>
      <w:rPr>
        <w:rFonts w:ascii="Symbol" w:hAnsi="Symbol" w:hint="default"/>
      </w:rPr>
    </w:lvl>
    <w:lvl w:ilvl="1" w:tplc="39CE02A8">
      <w:start w:val="1"/>
      <w:numFmt w:val="lowerRoman"/>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238E4791"/>
    <w:multiLevelType w:val="hybridMultilevel"/>
    <w:tmpl w:val="2208F678"/>
    <w:lvl w:ilvl="0" w:tplc="71ECDE84">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455B24C"/>
    <w:multiLevelType w:val="hybridMultilevel"/>
    <w:tmpl w:val="3A54210E"/>
    <w:lvl w:ilvl="0" w:tplc="9CDADE8A">
      <w:start w:val="1"/>
      <w:numFmt w:val="bullet"/>
      <w:lvlText w:val=""/>
      <w:lvlJc w:val="left"/>
      <w:pPr>
        <w:ind w:left="720" w:hanging="360"/>
      </w:pPr>
      <w:rPr>
        <w:rFonts w:ascii="Symbol" w:hAnsi="Symbol" w:hint="default"/>
      </w:rPr>
    </w:lvl>
    <w:lvl w:ilvl="1" w:tplc="E132B6CA">
      <w:start w:val="1"/>
      <w:numFmt w:val="bullet"/>
      <w:lvlText w:val="o"/>
      <w:lvlJc w:val="left"/>
      <w:pPr>
        <w:ind w:left="1440" w:hanging="360"/>
      </w:pPr>
      <w:rPr>
        <w:rFonts w:ascii="Courier New" w:hAnsi="Courier New" w:hint="default"/>
      </w:rPr>
    </w:lvl>
    <w:lvl w:ilvl="2" w:tplc="E5D4B364">
      <w:start w:val="1"/>
      <w:numFmt w:val="bullet"/>
      <w:lvlText w:val=""/>
      <w:lvlJc w:val="left"/>
      <w:pPr>
        <w:ind w:left="2160" w:hanging="360"/>
      </w:pPr>
      <w:rPr>
        <w:rFonts w:ascii="Wingdings" w:hAnsi="Wingdings" w:hint="default"/>
      </w:rPr>
    </w:lvl>
    <w:lvl w:ilvl="3" w:tplc="912813F6">
      <w:start w:val="1"/>
      <w:numFmt w:val="bullet"/>
      <w:lvlText w:val=""/>
      <w:lvlJc w:val="left"/>
      <w:pPr>
        <w:ind w:left="2880" w:hanging="360"/>
      </w:pPr>
      <w:rPr>
        <w:rFonts w:ascii="Symbol" w:hAnsi="Symbol" w:hint="default"/>
      </w:rPr>
    </w:lvl>
    <w:lvl w:ilvl="4" w:tplc="3640941A">
      <w:start w:val="1"/>
      <w:numFmt w:val="bullet"/>
      <w:lvlText w:val="o"/>
      <w:lvlJc w:val="left"/>
      <w:pPr>
        <w:ind w:left="3600" w:hanging="360"/>
      </w:pPr>
      <w:rPr>
        <w:rFonts w:ascii="Courier New" w:hAnsi="Courier New" w:hint="default"/>
      </w:rPr>
    </w:lvl>
    <w:lvl w:ilvl="5" w:tplc="0FE06934">
      <w:start w:val="1"/>
      <w:numFmt w:val="bullet"/>
      <w:lvlText w:val=""/>
      <w:lvlJc w:val="left"/>
      <w:pPr>
        <w:ind w:left="4320" w:hanging="360"/>
      </w:pPr>
      <w:rPr>
        <w:rFonts w:ascii="Wingdings" w:hAnsi="Wingdings" w:hint="default"/>
      </w:rPr>
    </w:lvl>
    <w:lvl w:ilvl="6" w:tplc="508A48D4">
      <w:start w:val="1"/>
      <w:numFmt w:val="bullet"/>
      <w:lvlText w:val=""/>
      <w:lvlJc w:val="left"/>
      <w:pPr>
        <w:ind w:left="5040" w:hanging="360"/>
      </w:pPr>
      <w:rPr>
        <w:rFonts w:ascii="Symbol" w:hAnsi="Symbol" w:hint="default"/>
      </w:rPr>
    </w:lvl>
    <w:lvl w:ilvl="7" w:tplc="58006568">
      <w:start w:val="1"/>
      <w:numFmt w:val="bullet"/>
      <w:lvlText w:val="o"/>
      <w:lvlJc w:val="left"/>
      <w:pPr>
        <w:ind w:left="5760" w:hanging="360"/>
      </w:pPr>
      <w:rPr>
        <w:rFonts w:ascii="Courier New" w:hAnsi="Courier New" w:hint="default"/>
      </w:rPr>
    </w:lvl>
    <w:lvl w:ilvl="8" w:tplc="AB66074C">
      <w:start w:val="1"/>
      <w:numFmt w:val="bullet"/>
      <w:lvlText w:val=""/>
      <w:lvlJc w:val="left"/>
      <w:pPr>
        <w:ind w:left="6480" w:hanging="360"/>
      </w:pPr>
      <w:rPr>
        <w:rFonts w:ascii="Wingdings" w:hAnsi="Wingdings" w:hint="default"/>
      </w:rPr>
    </w:lvl>
  </w:abstractNum>
  <w:abstractNum w:abstractNumId="39" w15:restartNumberingAfterBreak="0">
    <w:nsid w:val="25321E25"/>
    <w:multiLevelType w:val="hybridMultilevel"/>
    <w:tmpl w:val="4DA66D5C"/>
    <w:lvl w:ilvl="0" w:tplc="BE821C1A">
      <w:start w:val="1"/>
      <w:numFmt w:val="lowerRoman"/>
      <w:lvlText w:val="%1."/>
      <w:lvlJc w:val="left"/>
      <w:pPr>
        <w:ind w:left="1080" w:hanging="360"/>
      </w:pPr>
      <w:rPr>
        <w:rFonts w:hint="default"/>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25EF08F9"/>
    <w:multiLevelType w:val="hybridMultilevel"/>
    <w:tmpl w:val="79AE9E58"/>
    <w:lvl w:ilvl="0" w:tplc="31DE78BA">
      <w:start w:val="1"/>
      <w:numFmt w:val="lowerLetter"/>
      <w:lvlText w:val="%1."/>
      <w:lvlJc w:val="left"/>
      <w:pPr>
        <w:ind w:left="720" w:hanging="360"/>
      </w:pPr>
      <w:rPr>
        <w:b w:val="0"/>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62904EA"/>
    <w:multiLevelType w:val="hybridMultilevel"/>
    <w:tmpl w:val="AAAE7FC2"/>
    <w:lvl w:ilvl="0" w:tplc="D902E322">
      <w:start w:val="7"/>
      <w:numFmt w:val="lowerLetter"/>
      <w:lvlText w:val="%1."/>
      <w:lvlJc w:val="left"/>
      <w:pPr>
        <w:ind w:left="720" w:hanging="360"/>
      </w:pPr>
    </w:lvl>
    <w:lvl w:ilvl="1" w:tplc="227C58BE">
      <w:start w:val="1"/>
      <w:numFmt w:val="lowerLetter"/>
      <w:lvlText w:val="%2."/>
      <w:lvlJc w:val="left"/>
      <w:pPr>
        <w:ind w:left="1440" w:hanging="360"/>
      </w:pPr>
    </w:lvl>
    <w:lvl w:ilvl="2" w:tplc="E4820C44">
      <w:start w:val="1"/>
      <w:numFmt w:val="lowerRoman"/>
      <w:lvlText w:val="%3."/>
      <w:lvlJc w:val="right"/>
      <w:pPr>
        <w:ind w:left="2160" w:hanging="180"/>
      </w:pPr>
    </w:lvl>
    <w:lvl w:ilvl="3" w:tplc="C730F58A">
      <w:start w:val="1"/>
      <w:numFmt w:val="decimal"/>
      <w:lvlText w:val="%4."/>
      <w:lvlJc w:val="left"/>
      <w:pPr>
        <w:ind w:left="2880" w:hanging="360"/>
      </w:pPr>
    </w:lvl>
    <w:lvl w:ilvl="4" w:tplc="377E395A">
      <w:start w:val="1"/>
      <w:numFmt w:val="lowerLetter"/>
      <w:lvlText w:val="%5."/>
      <w:lvlJc w:val="left"/>
      <w:pPr>
        <w:ind w:left="3600" w:hanging="360"/>
      </w:pPr>
    </w:lvl>
    <w:lvl w:ilvl="5" w:tplc="A0C8B2CA">
      <w:start w:val="1"/>
      <w:numFmt w:val="lowerRoman"/>
      <w:lvlText w:val="%6."/>
      <w:lvlJc w:val="right"/>
      <w:pPr>
        <w:ind w:left="4320" w:hanging="180"/>
      </w:pPr>
    </w:lvl>
    <w:lvl w:ilvl="6" w:tplc="782834E4">
      <w:start w:val="1"/>
      <w:numFmt w:val="decimal"/>
      <w:lvlText w:val="%7."/>
      <w:lvlJc w:val="left"/>
      <w:pPr>
        <w:ind w:left="5040" w:hanging="360"/>
      </w:pPr>
    </w:lvl>
    <w:lvl w:ilvl="7" w:tplc="77905736">
      <w:start w:val="1"/>
      <w:numFmt w:val="lowerLetter"/>
      <w:lvlText w:val="%8."/>
      <w:lvlJc w:val="left"/>
      <w:pPr>
        <w:ind w:left="5760" w:hanging="360"/>
      </w:pPr>
    </w:lvl>
    <w:lvl w:ilvl="8" w:tplc="4678F2C4">
      <w:start w:val="1"/>
      <w:numFmt w:val="lowerRoman"/>
      <w:lvlText w:val="%9."/>
      <w:lvlJc w:val="right"/>
      <w:pPr>
        <w:ind w:left="6480" w:hanging="180"/>
      </w:pPr>
    </w:lvl>
  </w:abstractNum>
  <w:abstractNum w:abstractNumId="42" w15:restartNumberingAfterBreak="0">
    <w:nsid w:val="2679CB62"/>
    <w:multiLevelType w:val="hybridMultilevel"/>
    <w:tmpl w:val="C458DDD8"/>
    <w:lvl w:ilvl="0" w:tplc="20CC78CA">
      <w:start w:val="1"/>
      <w:numFmt w:val="bullet"/>
      <w:lvlText w:val=""/>
      <w:lvlJc w:val="left"/>
      <w:pPr>
        <w:ind w:left="1069" w:hanging="360"/>
      </w:pPr>
      <w:rPr>
        <w:rFonts w:ascii="Symbol" w:hAnsi="Symbol" w:hint="default"/>
      </w:rPr>
    </w:lvl>
    <w:lvl w:ilvl="1" w:tplc="7740330A">
      <w:start w:val="1"/>
      <w:numFmt w:val="bullet"/>
      <w:lvlText w:val="o"/>
      <w:lvlJc w:val="left"/>
      <w:pPr>
        <w:ind w:left="1789" w:hanging="360"/>
      </w:pPr>
      <w:rPr>
        <w:rFonts w:ascii="Courier New" w:hAnsi="Courier New" w:hint="default"/>
      </w:rPr>
    </w:lvl>
    <w:lvl w:ilvl="2" w:tplc="8E9C9AAC">
      <w:start w:val="1"/>
      <w:numFmt w:val="bullet"/>
      <w:lvlText w:val=""/>
      <w:lvlJc w:val="left"/>
      <w:pPr>
        <w:ind w:left="2509" w:hanging="360"/>
      </w:pPr>
      <w:rPr>
        <w:rFonts w:ascii="Wingdings" w:hAnsi="Wingdings" w:hint="default"/>
      </w:rPr>
    </w:lvl>
    <w:lvl w:ilvl="3" w:tplc="2E9EDA6A">
      <w:start w:val="1"/>
      <w:numFmt w:val="bullet"/>
      <w:lvlText w:val=""/>
      <w:lvlJc w:val="left"/>
      <w:pPr>
        <w:ind w:left="3229" w:hanging="360"/>
      </w:pPr>
      <w:rPr>
        <w:rFonts w:ascii="Symbol" w:hAnsi="Symbol" w:hint="default"/>
      </w:rPr>
    </w:lvl>
    <w:lvl w:ilvl="4" w:tplc="D26290A0">
      <w:start w:val="1"/>
      <w:numFmt w:val="bullet"/>
      <w:lvlText w:val="o"/>
      <w:lvlJc w:val="left"/>
      <w:pPr>
        <w:ind w:left="3949" w:hanging="360"/>
      </w:pPr>
      <w:rPr>
        <w:rFonts w:ascii="Courier New" w:hAnsi="Courier New" w:hint="default"/>
      </w:rPr>
    </w:lvl>
    <w:lvl w:ilvl="5" w:tplc="CBD2F0E8">
      <w:start w:val="1"/>
      <w:numFmt w:val="bullet"/>
      <w:lvlText w:val=""/>
      <w:lvlJc w:val="left"/>
      <w:pPr>
        <w:ind w:left="4669" w:hanging="360"/>
      </w:pPr>
      <w:rPr>
        <w:rFonts w:ascii="Wingdings" w:hAnsi="Wingdings" w:hint="default"/>
      </w:rPr>
    </w:lvl>
    <w:lvl w:ilvl="6" w:tplc="7AD47ED4">
      <w:start w:val="1"/>
      <w:numFmt w:val="bullet"/>
      <w:lvlText w:val=""/>
      <w:lvlJc w:val="left"/>
      <w:pPr>
        <w:ind w:left="5389" w:hanging="360"/>
      </w:pPr>
      <w:rPr>
        <w:rFonts w:ascii="Symbol" w:hAnsi="Symbol" w:hint="default"/>
      </w:rPr>
    </w:lvl>
    <w:lvl w:ilvl="7" w:tplc="FE28FF76">
      <w:start w:val="1"/>
      <w:numFmt w:val="bullet"/>
      <w:lvlText w:val="o"/>
      <w:lvlJc w:val="left"/>
      <w:pPr>
        <w:ind w:left="6109" w:hanging="360"/>
      </w:pPr>
      <w:rPr>
        <w:rFonts w:ascii="Courier New" w:hAnsi="Courier New" w:hint="default"/>
      </w:rPr>
    </w:lvl>
    <w:lvl w:ilvl="8" w:tplc="D8640514">
      <w:start w:val="1"/>
      <w:numFmt w:val="bullet"/>
      <w:lvlText w:val=""/>
      <w:lvlJc w:val="left"/>
      <w:pPr>
        <w:ind w:left="6829" w:hanging="360"/>
      </w:pPr>
      <w:rPr>
        <w:rFonts w:ascii="Wingdings" w:hAnsi="Wingdings" w:hint="default"/>
      </w:rPr>
    </w:lvl>
  </w:abstractNum>
  <w:abstractNum w:abstractNumId="43" w15:restartNumberingAfterBreak="0">
    <w:nsid w:val="26921736"/>
    <w:multiLevelType w:val="hybridMultilevel"/>
    <w:tmpl w:val="3E3E5FA4"/>
    <w:lvl w:ilvl="0" w:tplc="69ECDC74">
      <w:start w:val="1"/>
      <w:numFmt w:val="bullet"/>
      <w:lvlText w:val=""/>
      <w:lvlJc w:val="left"/>
      <w:pPr>
        <w:ind w:left="1069" w:hanging="360"/>
      </w:pPr>
      <w:rPr>
        <w:rFonts w:ascii="Symbol" w:hAnsi="Symbol" w:hint="default"/>
      </w:rPr>
    </w:lvl>
    <w:lvl w:ilvl="1" w:tplc="FA1472B8">
      <w:start w:val="1"/>
      <w:numFmt w:val="bullet"/>
      <w:lvlText w:val="o"/>
      <w:lvlJc w:val="left"/>
      <w:pPr>
        <w:ind w:left="1789" w:hanging="360"/>
      </w:pPr>
      <w:rPr>
        <w:rFonts w:ascii="Courier New" w:hAnsi="Courier New" w:hint="default"/>
      </w:rPr>
    </w:lvl>
    <w:lvl w:ilvl="2" w:tplc="76E00042">
      <w:start w:val="1"/>
      <w:numFmt w:val="bullet"/>
      <w:lvlText w:val=""/>
      <w:lvlJc w:val="left"/>
      <w:pPr>
        <w:ind w:left="2509" w:hanging="360"/>
      </w:pPr>
      <w:rPr>
        <w:rFonts w:ascii="Wingdings" w:hAnsi="Wingdings" w:hint="default"/>
      </w:rPr>
    </w:lvl>
    <w:lvl w:ilvl="3" w:tplc="439C2664">
      <w:start w:val="1"/>
      <w:numFmt w:val="bullet"/>
      <w:lvlText w:val=""/>
      <w:lvlJc w:val="left"/>
      <w:pPr>
        <w:ind w:left="3229" w:hanging="360"/>
      </w:pPr>
      <w:rPr>
        <w:rFonts w:ascii="Symbol" w:hAnsi="Symbol" w:hint="default"/>
      </w:rPr>
    </w:lvl>
    <w:lvl w:ilvl="4" w:tplc="0FA0E95A">
      <w:start w:val="1"/>
      <w:numFmt w:val="bullet"/>
      <w:lvlText w:val="o"/>
      <w:lvlJc w:val="left"/>
      <w:pPr>
        <w:ind w:left="3949" w:hanging="360"/>
      </w:pPr>
      <w:rPr>
        <w:rFonts w:ascii="Courier New" w:hAnsi="Courier New" w:hint="default"/>
      </w:rPr>
    </w:lvl>
    <w:lvl w:ilvl="5" w:tplc="A28C5962">
      <w:start w:val="1"/>
      <w:numFmt w:val="bullet"/>
      <w:lvlText w:val=""/>
      <w:lvlJc w:val="left"/>
      <w:pPr>
        <w:ind w:left="4669" w:hanging="360"/>
      </w:pPr>
      <w:rPr>
        <w:rFonts w:ascii="Wingdings" w:hAnsi="Wingdings" w:hint="default"/>
      </w:rPr>
    </w:lvl>
    <w:lvl w:ilvl="6" w:tplc="9C921914">
      <w:start w:val="1"/>
      <w:numFmt w:val="bullet"/>
      <w:lvlText w:val=""/>
      <w:lvlJc w:val="left"/>
      <w:pPr>
        <w:ind w:left="5389" w:hanging="360"/>
      </w:pPr>
      <w:rPr>
        <w:rFonts w:ascii="Symbol" w:hAnsi="Symbol" w:hint="default"/>
      </w:rPr>
    </w:lvl>
    <w:lvl w:ilvl="7" w:tplc="97F29B86">
      <w:start w:val="1"/>
      <w:numFmt w:val="bullet"/>
      <w:lvlText w:val="o"/>
      <w:lvlJc w:val="left"/>
      <w:pPr>
        <w:ind w:left="6109" w:hanging="360"/>
      </w:pPr>
      <w:rPr>
        <w:rFonts w:ascii="Courier New" w:hAnsi="Courier New" w:hint="default"/>
      </w:rPr>
    </w:lvl>
    <w:lvl w:ilvl="8" w:tplc="0E401412">
      <w:start w:val="1"/>
      <w:numFmt w:val="bullet"/>
      <w:lvlText w:val=""/>
      <w:lvlJc w:val="left"/>
      <w:pPr>
        <w:ind w:left="6829" w:hanging="360"/>
      </w:pPr>
      <w:rPr>
        <w:rFonts w:ascii="Wingdings" w:hAnsi="Wingdings" w:hint="default"/>
      </w:rPr>
    </w:lvl>
  </w:abstractNum>
  <w:abstractNum w:abstractNumId="44" w15:restartNumberingAfterBreak="0">
    <w:nsid w:val="284223B6"/>
    <w:multiLevelType w:val="hybridMultilevel"/>
    <w:tmpl w:val="7BE2F75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9862E46"/>
    <w:multiLevelType w:val="hybridMultilevel"/>
    <w:tmpl w:val="C1D837CC"/>
    <w:lvl w:ilvl="0" w:tplc="39CE02A8">
      <w:start w:val="1"/>
      <w:numFmt w:val="lowerRoman"/>
      <w:lvlText w:val="%1."/>
      <w:lvlJc w:val="left"/>
      <w:pPr>
        <w:ind w:left="1080" w:hanging="360"/>
      </w:pPr>
      <w:rPr>
        <w:rFonts w:hint="default"/>
      </w:rPr>
    </w:lvl>
    <w:lvl w:ilvl="1" w:tplc="39CE02A8">
      <w:start w:val="1"/>
      <w:numFmt w:val="lowerRoman"/>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2C4298D5"/>
    <w:multiLevelType w:val="hybridMultilevel"/>
    <w:tmpl w:val="8F2894C2"/>
    <w:lvl w:ilvl="0" w:tplc="7A58E37C">
      <w:start w:val="1"/>
      <w:numFmt w:val="bullet"/>
      <w:lvlText w:val=""/>
      <w:lvlJc w:val="left"/>
      <w:pPr>
        <w:ind w:left="720" w:hanging="360"/>
      </w:pPr>
      <w:rPr>
        <w:rFonts w:ascii="Symbol" w:hAnsi="Symbol" w:hint="default"/>
      </w:rPr>
    </w:lvl>
    <w:lvl w:ilvl="1" w:tplc="C0E0E9C0">
      <w:start w:val="1"/>
      <w:numFmt w:val="bullet"/>
      <w:lvlText w:val="o"/>
      <w:lvlJc w:val="left"/>
      <w:pPr>
        <w:ind w:left="1440" w:hanging="360"/>
      </w:pPr>
      <w:rPr>
        <w:rFonts w:ascii="Courier New" w:hAnsi="Courier New" w:hint="default"/>
      </w:rPr>
    </w:lvl>
    <w:lvl w:ilvl="2" w:tplc="F00C81F4">
      <w:start w:val="1"/>
      <w:numFmt w:val="bullet"/>
      <w:lvlText w:val=""/>
      <w:lvlJc w:val="left"/>
      <w:pPr>
        <w:ind w:left="2160" w:hanging="360"/>
      </w:pPr>
      <w:rPr>
        <w:rFonts w:ascii="Wingdings" w:hAnsi="Wingdings" w:hint="default"/>
      </w:rPr>
    </w:lvl>
    <w:lvl w:ilvl="3" w:tplc="CCD4987E">
      <w:start w:val="1"/>
      <w:numFmt w:val="bullet"/>
      <w:lvlText w:val=""/>
      <w:lvlJc w:val="left"/>
      <w:pPr>
        <w:ind w:left="2880" w:hanging="360"/>
      </w:pPr>
      <w:rPr>
        <w:rFonts w:ascii="Symbol" w:hAnsi="Symbol" w:hint="default"/>
      </w:rPr>
    </w:lvl>
    <w:lvl w:ilvl="4" w:tplc="AB66F9F0">
      <w:start w:val="1"/>
      <w:numFmt w:val="bullet"/>
      <w:lvlText w:val="o"/>
      <w:lvlJc w:val="left"/>
      <w:pPr>
        <w:ind w:left="3600" w:hanging="360"/>
      </w:pPr>
      <w:rPr>
        <w:rFonts w:ascii="Courier New" w:hAnsi="Courier New" w:hint="default"/>
      </w:rPr>
    </w:lvl>
    <w:lvl w:ilvl="5" w:tplc="298AEBEE">
      <w:start w:val="1"/>
      <w:numFmt w:val="bullet"/>
      <w:lvlText w:val=""/>
      <w:lvlJc w:val="left"/>
      <w:pPr>
        <w:ind w:left="4320" w:hanging="360"/>
      </w:pPr>
      <w:rPr>
        <w:rFonts w:ascii="Wingdings" w:hAnsi="Wingdings" w:hint="default"/>
      </w:rPr>
    </w:lvl>
    <w:lvl w:ilvl="6" w:tplc="AB1617EA">
      <w:start w:val="1"/>
      <w:numFmt w:val="bullet"/>
      <w:lvlText w:val=""/>
      <w:lvlJc w:val="left"/>
      <w:pPr>
        <w:ind w:left="5040" w:hanging="360"/>
      </w:pPr>
      <w:rPr>
        <w:rFonts w:ascii="Symbol" w:hAnsi="Symbol" w:hint="default"/>
      </w:rPr>
    </w:lvl>
    <w:lvl w:ilvl="7" w:tplc="B0D46750">
      <w:start w:val="1"/>
      <w:numFmt w:val="bullet"/>
      <w:lvlText w:val="o"/>
      <w:lvlJc w:val="left"/>
      <w:pPr>
        <w:ind w:left="5760" w:hanging="360"/>
      </w:pPr>
      <w:rPr>
        <w:rFonts w:ascii="Courier New" w:hAnsi="Courier New" w:hint="default"/>
      </w:rPr>
    </w:lvl>
    <w:lvl w:ilvl="8" w:tplc="D178701A">
      <w:start w:val="1"/>
      <w:numFmt w:val="bullet"/>
      <w:lvlText w:val=""/>
      <w:lvlJc w:val="left"/>
      <w:pPr>
        <w:ind w:left="6480" w:hanging="360"/>
      </w:pPr>
      <w:rPr>
        <w:rFonts w:ascii="Wingdings" w:hAnsi="Wingdings" w:hint="default"/>
      </w:rPr>
    </w:lvl>
  </w:abstractNum>
  <w:abstractNum w:abstractNumId="47" w15:restartNumberingAfterBreak="0">
    <w:nsid w:val="2E75694A"/>
    <w:multiLevelType w:val="hybridMultilevel"/>
    <w:tmpl w:val="18302BF6"/>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2FC27874"/>
    <w:multiLevelType w:val="hybridMultilevel"/>
    <w:tmpl w:val="05DC2676"/>
    <w:lvl w:ilvl="0" w:tplc="D0281B76">
      <w:start w:val="1"/>
      <w:numFmt w:val="bullet"/>
      <w:lvlText w:val=""/>
      <w:lvlJc w:val="left"/>
      <w:pPr>
        <w:ind w:left="720" w:hanging="360"/>
      </w:pPr>
      <w:rPr>
        <w:rFonts w:ascii="Symbol" w:hAnsi="Symbol" w:hint="default"/>
      </w:rPr>
    </w:lvl>
    <w:lvl w:ilvl="1" w:tplc="04FA43B8">
      <w:start w:val="1"/>
      <w:numFmt w:val="bullet"/>
      <w:lvlText w:val="o"/>
      <w:lvlJc w:val="left"/>
      <w:pPr>
        <w:ind w:left="1440" w:hanging="360"/>
      </w:pPr>
      <w:rPr>
        <w:rFonts w:ascii="Courier New" w:hAnsi="Courier New" w:hint="default"/>
      </w:rPr>
    </w:lvl>
    <w:lvl w:ilvl="2" w:tplc="45202B26">
      <w:start w:val="1"/>
      <w:numFmt w:val="bullet"/>
      <w:lvlText w:val=""/>
      <w:lvlJc w:val="left"/>
      <w:pPr>
        <w:ind w:left="2160" w:hanging="360"/>
      </w:pPr>
      <w:rPr>
        <w:rFonts w:ascii="Wingdings" w:hAnsi="Wingdings" w:hint="default"/>
      </w:rPr>
    </w:lvl>
    <w:lvl w:ilvl="3" w:tplc="A4F258DE">
      <w:start w:val="1"/>
      <w:numFmt w:val="bullet"/>
      <w:lvlText w:val=""/>
      <w:lvlJc w:val="left"/>
      <w:pPr>
        <w:ind w:left="2880" w:hanging="360"/>
      </w:pPr>
      <w:rPr>
        <w:rFonts w:ascii="Symbol" w:hAnsi="Symbol" w:hint="default"/>
      </w:rPr>
    </w:lvl>
    <w:lvl w:ilvl="4" w:tplc="A0EE5218">
      <w:start w:val="1"/>
      <w:numFmt w:val="bullet"/>
      <w:lvlText w:val="o"/>
      <w:lvlJc w:val="left"/>
      <w:pPr>
        <w:ind w:left="3600" w:hanging="360"/>
      </w:pPr>
      <w:rPr>
        <w:rFonts w:ascii="Courier New" w:hAnsi="Courier New" w:hint="default"/>
      </w:rPr>
    </w:lvl>
    <w:lvl w:ilvl="5" w:tplc="FC30848E">
      <w:start w:val="1"/>
      <w:numFmt w:val="bullet"/>
      <w:lvlText w:val=""/>
      <w:lvlJc w:val="left"/>
      <w:pPr>
        <w:ind w:left="4320" w:hanging="360"/>
      </w:pPr>
      <w:rPr>
        <w:rFonts w:ascii="Wingdings" w:hAnsi="Wingdings" w:hint="default"/>
      </w:rPr>
    </w:lvl>
    <w:lvl w:ilvl="6" w:tplc="C18E189C">
      <w:start w:val="1"/>
      <w:numFmt w:val="bullet"/>
      <w:lvlText w:val=""/>
      <w:lvlJc w:val="left"/>
      <w:pPr>
        <w:ind w:left="5040" w:hanging="360"/>
      </w:pPr>
      <w:rPr>
        <w:rFonts w:ascii="Symbol" w:hAnsi="Symbol" w:hint="default"/>
      </w:rPr>
    </w:lvl>
    <w:lvl w:ilvl="7" w:tplc="5C964970">
      <w:start w:val="1"/>
      <w:numFmt w:val="bullet"/>
      <w:lvlText w:val="o"/>
      <w:lvlJc w:val="left"/>
      <w:pPr>
        <w:ind w:left="5760" w:hanging="360"/>
      </w:pPr>
      <w:rPr>
        <w:rFonts w:ascii="Courier New" w:hAnsi="Courier New" w:hint="default"/>
      </w:rPr>
    </w:lvl>
    <w:lvl w:ilvl="8" w:tplc="D3E6B272">
      <w:start w:val="1"/>
      <w:numFmt w:val="bullet"/>
      <w:lvlText w:val=""/>
      <w:lvlJc w:val="left"/>
      <w:pPr>
        <w:ind w:left="6480" w:hanging="360"/>
      </w:pPr>
      <w:rPr>
        <w:rFonts w:ascii="Wingdings" w:hAnsi="Wingdings" w:hint="default"/>
      </w:rPr>
    </w:lvl>
  </w:abstractNum>
  <w:abstractNum w:abstractNumId="49" w15:restartNumberingAfterBreak="0">
    <w:nsid w:val="30171AB4"/>
    <w:multiLevelType w:val="hybridMultilevel"/>
    <w:tmpl w:val="8BA0DC40"/>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18F825B0">
      <w:start w:val="1"/>
      <w:numFmt w:val="decimal"/>
      <w:lvlText w:val="%3."/>
      <w:lvlJc w:val="left"/>
      <w:pPr>
        <w:ind w:left="2700" w:hanging="360"/>
      </w:pPr>
      <w:rPr>
        <w:rFonts w:hint="default"/>
        <w:b/>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30573A09"/>
    <w:multiLevelType w:val="hybridMultilevel"/>
    <w:tmpl w:val="5B1E1E0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182107C"/>
    <w:multiLevelType w:val="hybridMultilevel"/>
    <w:tmpl w:val="4B0EE35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 w15:restartNumberingAfterBreak="0">
    <w:nsid w:val="31FC2D35"/>
    <w:multiLevelType w:val="hybridMultilevel"/>
    <w:tmpl w:val="138C66BE"/>
    <w:lvl w:ilvl="0" w:tplc="EF461A0C">
      <w:start w:val="1"/>
      <w:numFmt w:val="bullet"/>
      <w:lvlText w:val=""/>
      <w:lvlJc w:val="left"/>
      <w:pPr>
        <w:ind w:left="1069" w:hanging="360"/>
      </w:pPr>
      <w:rPr>
        <w:rFonts w:ascii="Symbol" w:hAnsi="Symbol" w:hint="default"/>
      </w:rPr>
    </w:lvl>
    <w:lvl w:ilvl="1" w:tplc="A4D2AE52">
      <w:start w:val="1"/>
      <w:numFmt w:val="bullet"/>
      <w:lvlText w:val="o"/>
      <w:lvlJc w:val="left"/>
      <w:pPr>
        <w:ind w:left="1789" w:hanging="360"/>
      </w:pPr>
      <w:rPr>
        <w:rFonts w:ascii="Courier New" w:hAnsi="Courier New" w:hint="default"/>
      </w:rPr>
    </w:lvl>
    <w:lvl w:ilvl="2" w:tplc="179E5E44">
      <w:start w:val="1"/>
      <w:numFmt w:val="bullet"/>
      <w:lvlText w:val=""/>
      <w:lvlJc w:val="left"/>
      <w:pPr>
        <w:ind w:left="2509" w:hanging="360"/>
      </w:pPr>
      <w:rPr>
        <w:rFonts w:ascii="Wingdings" w:hAnsi="Wingdings" w:hint="default"/>
      </w:rPr>
    </w:lvl>
    <w:lvl w:ilvl="3" w:tplc="E6C6C1E0">
      <w:start w:val="1"/>
      <w:numFmt w:val="bullet"/>
      <w:lvlText w:val=""/>
      <w:lvlJc w:val="left"/>
      <w:pPr>
        <w:ind w:left="3229" w:hanging="360"/>
      </w:pPr>
      <w:rPr>
        <w:rFonts w:ascii="Symbol" w:hAnsi="Symbol" w:hint="default"/>
      </w:rPr>
    </w:lvl>
    <w:lvl w:ilvl="4" w:tplc="67A0FBFA">
      <w:start w:val="1"/>
      <w:numFmt w:val="bullet"/>
      <w:lvlText w:val="o"/>
      <w:lvlJc w:val="left"/>
      <w:pPr>
        <w:ind w:left="3949" w:hanging="360"/>
      </w:pPr>
      <w:rPr>
        <w:rFonts w:ascii="Courier New" w:hAnsi="Courier New" w:hint="default"/>
      </w:rPr>
    </w:lvl>
    <w:lvl w:ilvl="5" w:tplc="3460A506">
      <w:start w:val="1"/>
      <w:numFmt w:val="bullet"/>
      <w:lvlText w:val=""/>
      <w:lvlJc w:val="left"/>
      <w:pPr>
        <w:ind w:left="4669" w:hanging="360"/>
      </w:pPr>
      <w:rPr>
        <w:rFonts w:ascii="Wingdings" w:hAnsi="Wingdings" w:hint="default"/>
      </w:rPr>
    </w:lvl>
    <w:lvl w:ilvl="6" w:tplc="464C5E42">
      <w:start w:val="1"/>
      <w:numFmt w:val="bullet"/>
      <w:lvlText w:val=""/>
      <w:lvlJc w:val="left"/>
      <w:pPr>
        <w:ind w:left="5389" w:hanging="360"/>
      </w:pPr>
      <w:rPr>
        <w:rFonts w:ascii="Symbol" w:hAnsi="Symbol" w:hint="default"/>
      </w:rPr>
    </w:lvl>
    <w:lvl w:ilvl="7" w:tplc="9E36FA3A">
      <w:start w:val="1"/>
      <w:numFmt w:val="bullet"/>
      <w:lvlText w:val="o"/>
      <w:lvlJc w:val="left"/>
      <w:pPr>
        <w:ind w:left="6109" w:hanging="360"/>
      </w:pPr>
      <w:rPr>
        <w:rFonts w:ascii="Courier New" w:hAnsi="Courier New" w:hint="default"/>
      </w:rPr>
    </w:lvl>
    <w:lvl w:ilvl="8" w:tplc="102E01AA">
      <w:start w:val="1"/>
      <w:numFmt w:val="bullet"/>
      <w:lvlText w:val=""/>
      <w:lvlJc w:val="left"/>
      <w:pPr>
        <w:ind w:left="6829" w:hanging="360"/>
      </w:pPr>
      <w:rPr>
        <w:rFonts w:ascii="Wingdings" w:hAnsi="Wingdings" w:hint="default"/>
      </w:rPr>
    </w:lvl>
  </w:abstractNum>
  <w:abstractNum w:abstractNumId="53" w15:restartNumberingAfterBreak="0">
    <w:nsid w:val="32355E4F"/>
    <w:multiLevelType w:val="hybridMultilevel"/>
    <w:tmpl w:val="D4DE01CE"/>
    <w:lvl w:ilvl="0" w:tplc="9E6AC4DE">
      <w:start w:val="1"/>
      <w:numFmt w:val="bullet"/>
      <w:lvlText w:val=""/>
      <w:lvlJc w:val="left"/>
      <w:pPr>
        <w:ind w:left="720" w:hanging="360"/>
      </w:pPr>
      <w:rPr>
        <w:rFonts w:ascii="Symbol" w:hAnsi="Symbol" w:hint="default"/>
      </w:rPr>
    </w:lvl>
    <w:lvl w:ilvl="1" w:tplc="F6EEC756">
      <w:start w:val="1"/>
      <w:numFmt w:val="bullet"/>
      <w:lvlText w:val="o"/>
      <w:lvlJc w:val="left"/>
      <w:pPr>
        <w:ind w:left="1440" w:hanging="360"/>
      </w:pPr>
      <w:rPr>
        <w:rFonts w:ascii="Courier New" w:hAnsi="Courier New" w:hint="default"/>
      </w:rPr>
    </w:lvl>
    <w:lvl w:ilvl="2" w:tplc="E6027FC6">
      <w:start w:val="1"/>
      <w:numFmt w:val="bullet"/>
      <w:lvlText w:val=""/>
      <w:lvlJc w:val="left"/>
      <w:pPr>
        <w:ind w:left="2160" w:hanging="360"/>
      </w:pPr>
      <w:rPr>
        <w:rFonts w:ascii="Wingdings" w:hAnsi="Wingdings" w:hint="default"/>
      </w:rPr>
    </w:lvl>
    <w:lvl w:ilvl="3" w:tplc="537E811A">
      <w:start w:val="1"/>
      <w:numFmt w:val="bullet"/>
      <w:lvlText w:val=""/>
      <w:lvlJc w:val="left"/>
      <w:pPr>
        <w:ind w:left="2880" w:hanging="360"/>
      </w:pPr>
      <w:rPr>
        <w:rFonts w:ascii="Symbol" w:hAnsi="Symbol" w:hint="default"/>
      </w:rPr>
    </w:lvl>
    <w:lvl w:ilvl="4" w:tplc="4196671A">
      <w:start w:val="1"/>
      <w:numFmt w:val="bullet"/>
      <w:lvlText w:val="o"/>
      <w:lvlJc w:val="left"/>
      <w:pPr>
        <w:ind w:left="3600" w:hanging="360"/>
      </w:pPr>
      <w:rPr>
        <w:rFonts w:ascii="Courier New" w:hAnsi="Courier New" w:hint="default"/>
      </w:rPr>
    </w:lvl>
    <w:lvl w:ilvl="5" w:tplc="A9BE5322">
      <w:start w:val="1"/>
      <w:numFmt w:val="bullet"/>
      <w:lvlText w:val=""/>
      <w:lvlJc w:val="left"/>
      <w:pPr>
        <w:ind w:left="4320" w:hanging="360"/>
      </w:pPr>
      <w:rPr>
        <w:rFonts w:ascii="Wingdings" w:hAnsi="Wingdings" w:hint="default"/>
      </w:rPr>
    </w:lvl>
    <w:lvl w:ilvl="6" w:tplc="C8CCF372">
      <w:start w:val="1"/>
      <w:numFmt w:val="bullet"/>
      <w:lvlText w:val=""/>
      <w:lvlJc w:val="left"/>
      <w:pPr>
        <w:ind w:left="5040" w:hanging="360"/>
      </w:pPr>
      <w:rPr>
        <w:rFonts w:ascii="Symbol" w:hAnsi="Symbol" w:hint="default"/>
      </w:rPr>
    </w:lvl>
    <w:lvl w:ilvl="7" w:tplc="DEA87CA2">
      <w:start w:val="1"/>
      <w:numFmt w:val="bullet"/>
      <w:lvlText w:val="o"/>
      <w:lvlJc w:val="left"/>
      <w:pPr>
        <w:ind w:left="5760" w:hanging="360"/>
      </w:pPr>
      <w:rPr>
        <w:rFonts w:ascii="Courier New" w:hAnsi="Courier New" w:hint="default"/>
      </w:rPr>
    </w:lvl>
    <w:lvl w:ilvl="8" w:tplc="F94C7F90">
      <w:start w:val="1"/>
      <w:numFmt w:val="bullet"/>
      <w:lvlText w:val=""/>
      <w:lvlJc w:val="left"/>
      <w:pPr>
        <w:ind w:left="6480" w:hanging="360"/>
      </w:pPr>
      <w:rPr>
        <w:rFonts w:ascii="Wingdings" w:hAnsi="Wingdings" w:hint="default"/>
      </w:rPr>
    </w:lvl>
  </w:abstractNum>
  <w:abstractNum w:abstractNumId="54" w15:restartNumberingAfterBreak="0">
    <w:nsid w:val="335623BD"/>
    <w:multiLevelType w:val="hybridMultilevel"/>
    <w:tmpl w:val="387444AA"/>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33F04A96"/>
    <w:multiLevelType w:val="hybridMultilevel"/>
    <w:tmpl w:val="7FC2B3DC"/>
    <w:lvl w:ilvl="0" w:tplc="77A0DAEA">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341BF776"/>
    <w:multiLevelType w:val="hybridMultilevel"/>
    <w:tmpl w:val="493AA710"/>
    <w:lvl w:ilvl="0" w:tplc="9AD090DC">
      <w:start w:val="1"/>
      <w:numFmt w:val="bullet"/>
      <w:lvlText w:val=""/>
      <w:lvlJc w:val="left"/>
      <w:pPr>
        <w:ind w:left="1069" w:hanging="360"/>
      </w:pPr>
      <w:rPr>
        <w:rFonts w:ascii="Symbol" w:hAnsi="Symbol" w:hint="default"/>
      </w:rPr>
    </w:lvl>
    <w:lvl w:ilvl="1" w:tplc="F2D0C96A">
      <w:start w:val="1"/>
      <w:numFmt w:val="bullet"/>
      <w:lvlText w:val="o"/>
      <w:lvlJc w:val="left"/>
      <w:pPr>
        <w:ind w:left="1789" w:hanging="360"/>
      </w:pPr>
      <w:rPr>
        <w:rFonts w:ascii="Courier New" w:hAnsi="Courier New" w:hint="default"/>
      </w:rPr>
    </w:lvl>
    <w:lvl w:ilvl="2" w:tplc="877AC1E6">
      <w:start w:val="1"/>
      <w:numFmt w:val="bullet"/>
      <w:lvlText w:val=""/>
      <w:lvlJc w:val="left"/>
      <w:pPr>
        <w:ind w:left="2509" w:hanging="360"/>
      </w:pPr>
      <w:rPr>
        <w:rFonts w:ascii="Wingdings" w:hAnsi="Wingdings" w:hint="default"/>
      </w:rPr>
    </w:lvl>
    <w:lvl w:ilvl="3" w:tplc="3482C626">
      <w:start w:val="1"/>
      <w:numFmt w:val="bullet"/>
      <w:lvlText w:val=""/>
      <w:lvlJc w:val="left"/>
      <w:pPr>
        <w:ind w:left="3229" w:hanging="360"/>
      </w:pPr>
      <w:rPr>
        <w:rFonts w:ascii="Symbol" w:hAnsi="Symbol" w:hint="default"/>
      </w:rPr>
    </w:lvl>
    <w:lvl w:ilvl="4" w:tplc="5C76AE44">
      <w:start w:val="1"/>
      <w:numFmt w:val="bullet"/>
      <w:lvlText w:val="o"/>
      <w:lvlJc w:val="left"/>
      <w:pPr>
        <w:ind w:left="3949" w:hanging="360"/>
      </w:pPr>
      <w:rPr>
        <w:rFonts w:ascii="Courier New" w:hAnsi="Courier New" w:hint="default"/>
      </w:rPr>
    </w:lvl>
    <w:lvl w:ilvl="5" w:tplc="F89AEEF2">
      <w:start w:val="1"/>
      <w:numFmt w:val="bullet"/>
      <w:lvlText w:val=""/>
      <w:lvlJc w:val="left"/>
      <w:pPr>
        <w:ind w:left="4669" w:hanging="360"/>
      </w:pPr>
      <w:rPr>
        <w:rFonts w:ascii="Wingdings" w:hAnsi="Wingdings" w:hint="default"/>
      </w:rPr>
    </w:lvl>
    <w:lvl w:ilvl="6" w:tplc="4FC6E25E">
      <w:start w:val="1"/>
      <w:numFmt w:val="bullet"/>
      <w:lvlText w:val=""/>
      <w:lvlJc w:val="left"/>
      <w:pPr>
        <w:ind w:left="5389" w:hanging="360"/>
      </w:pPr>
      <w:rPr>
        <w:rFonts w:ascii="Symbol" w:hAnsi="Symbol" w:hint="default"/>
      </w:rPr>
    </w:lvl>
    <w:lvl w:ilvl="7" w:tplc="CDB89AC0">
      <w:start w:val="1"/>
      <w:numFmt w:val="bullet"/>
      <w:lvlText w:val="o"/>
      <w:lvlJc w:val="left"/>
      <w:pPr>
        <w:ind w:left="6109" w:hanging="360"/>
      </w:pPr>
      <w:rPr>
        <w:rFonts w:ascii="Courier New" w:hAnsi="Courier New" w:hint="default"/>
      </w:rPr>
    </w:lvl>
    <w:lvl w:ilvl="8" w:tplc="2062D91C">
      <w:start w:val="1"/>
      <w:numFmt w:val="bullet"/>
      <w:lvlText w:val=""/>
      <w:lvlJc w:val="left"/>
      <w:pPr>
        <w:ind w:left="6829" w:hanging="360"/>
      </w:pPr>
      <w:rPr>
        <w:rFonts w:ascii="Wingdings" w:hAnsi="Wingdings" w:hint="default"/>
      </w:rPr>
    </w:lvl>
  </w:abstractNum>
  <w:abstractNum w:abstractNumId="57" w15:restartNumberingAfterBreak="0">
    <w:nsid w:val="35CB602F"/>
    <w:multiLevelType w:val="hybridMultilevel"/>
    <w:tmpl w:val="59DA5168"/>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8" w15:restartNumberingAfterBreak="0">
    <w:nsid w:val="379E542B"/>
    <w:multiLevelType w:val="hybridMultilevel"/>
    <w:tmpl w:val="01881FFC"/>
    <w:lvl w:ilvl="0" w:tplc="39CE02A8">
      <w:start w:val="1"/>
      <w:numFmt w:val="lowerRoman"/>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9" w15:restartNumberingAfterBreak="0">
    <w:nsid w:val="38C5FFFC"/>
    <w:multiLevelType w:val="hybridMultilevel"/>
    <w:tmpl w:val="E604A2EC"/>
    <w:lvl w:ilvl="0" w:tplc="1402FB00">
      <w:start w:val="1"/>
      <w:numFmt w:val="lowerLetter"/>
      <w:lvlText w:val="%1."/>
      <w:lvlJc w:val="left"/>
      <w:pPr>
        <w:ind w:left="720" w:hanging="360"/>
      </w:pPr>
    </w:lvl>
    <w:lvl w:ilvl="1" w:tplc="1402FB00">
      <w:start w:val="1"/>
      <w:numFmt w:val="lowerLetter"/>
      <w:lvlText w:val="%2."/>
      <w:lvlJc w:val="left"/>
      <w:pPr>
        <w:ind w:left="1440" w:hanging="360"/>
      </w:pPr>
    </w:lvl>
    <w:lvl w:ilvl="2" w:tplc="F3DCF7CA">
      <w:start w:val="1"/>
      <w:numFmt w:val="lowerRoman"/>
      <w:lvlText w:val="%3."/>
      <w:lvlJc w:val="right"/>
      <w:pPr>
        <w:ind w:left="2160" w:hanging="180"/>
      </w:pPr>
    </w:lvl>
    <w:lvl w:ilvl="3" w:tplc="B7B2AA3C">
      <w:start w:val="1"/>
      <w:numFmt w:val="decimal"/>
      <w:lvlText w:val="%4."/>
      <w:lvlJc w:val="left"/>
      <w:pPr>
        <w:ind w:left="2880" w:hanging="360"/>
      </w:pPr>
    </w:lvl>
    <w:lvl w:ilvl="4" w:tplc="4E9C18E4">
      <w:start w:val="1"/>
      <w:numFmt w:val="lowerLetter"/>
      <w:lvlText w:val="%5."/>
      <w:lvlJc w:val="left"/>
      <w:pPr>
        <w:ind w:left="3600" w:hanging="360"/>
      </w:pPr>
    </w:lvl>
    <w:lvl w:ilvl="5" w:tplc="448C1998">
      <w:start w:val="1"/>
      <w:numFmt w:val="lowerRoman"/>
      <w:lvlText w:val="%6."/>
      <w:lvlJc w:val="right"/>
      <w:pPr>
        <w:ind w:left="4320" w:hanging="180"/>
      </w:pPr>
    </w:lvl>
    <w:lvl w:ilvl="6" w:tplc="3E328E4C">
      <w:start w:val="1"/>
      <w:numFmt w:val="decimal"/>
      <w:lvlText w:val="%7."/>
      <w:lvlJc w:val="left"/>
      <w:pPr>
        <w:ind w:left="5040" w:hanging="360"/>
      </w:pPr>
    </w:lvl>
    <w:lvl w:ilvl="7" w:tplc="622CAED2">
      <w:start w:val="1"/>
      <w:numFmt w:val="lowerLetter"/>
      <w:lvlText w:val="%8."/>
      <w:lvlJc w:val="left"/>
      <w:pPr>
        <w:ind w:left="5760" w:hanging="360"/>
      </w:pPr>
    </w:lvl>
    <w:lvl w:ilvl="8" w:tplc="198C598E">
      <w:start w:val="1"/>
      <w:numFmt w:val="lowerRoman"/>
      <w:lvlText w:val="%9."/>
      <w:lvlJc w:val="right"/>
      <w:pPr>
        <w:ind w:left="6480" w:hanging="180"/>
      </w:pPr>
    </w:lvl>
  </w:abstractNum>
  <w:abstractNum w:abstractNumId="60" w15:restartNumberingAfterBreak="0">
    <w:nsid w:val="39B7C3BB"/>
    <w:multiLevelType w:val="hybridMultilevel"/>
    <w:tmpl w:val="08DC5B46"/>
    <w:lvl w:ilvl="0" w:tplc="26B67B10">
      <w:start w:val="1"/>
      <w:numFmt w:val="bullet"/>
      <w:lvlText w:val=""/>
      <w:lvlJc w:val="left"/>
      <w:pPr>
        <w:ind w:left="720" w:hanging="360"/>
      </w:pPr>
      <w:rPr>
        <w:rFonts w:ascii="Symbol" w:hAnsi="Symbol" w:hint="default"/>
      </w:rPr>
    </w:lvl>
    <w:lvl w:ilvl="1" w:tplc="A70E3CBA">
      <w:start w:val="1"/>
      <w:numFmt w:val="bullet"/>
      <w:lvlText w:val="o"/>
      <w:lvlJc w:val="left"/>
      <w:pPr>
        <w:ind w:left="1440" w:hanging="360"/>
      </w:pPr>
      <w:rPr>
        <w:rFonts w:ascii="Courier New" w:hAnsi="Courier New" w:hint="default"/>
      </w:rPr>
    </w:lvl>
    <w:lvl w:ilvl="2" w:tplc="0FE04F4A">
      <w:start w:val="1"/>
      <w:numFmt w:val="bullet"/>
      <w:lvlText w:val=""/>
      <w:lvlJc w:val="left"/>
      <w:pPr>
        <w:ind w:left="2160" w:hanging="360"/>
      </w:pPr>
      <w:rPr>
        <w:rFonts w:ascii="Wingdings" w:hAnsi="Wingdings" w:hint="default"/>
      </w:rPr>
    </w:lvl>
    <w:lvl w:ilvl="3" w:tplc="5E987E12">
      <w:start w:val="1"/>
      <w:numFmt w:val="bullet"/>
      <w:lvlText w:val=""/>
      <w:lvlJc w:val="left"/>
      <w:pPr>
        <w:ind w:left="2880" w:hanging="360"/>
      </w:pPr>
      <w:rPr>
        <w:rFonts w:ascii="Symbol" w:hAnsi="Symbol" w:hint="default"/>
      </w:rPr>
    </w:lvl>
    <w:lvl w:ilvl="4" w:tplc="065445B2">
      <w:start w:val="1"/>
      <w:numFmt w:val="bullet"/>
      <w:lvlText w:val="o"/>
      <w:lvlJc w:val="left"/>
      <w:pPr>
        <w:ind w:left="3600" w:hanging="360"/>
      </w:pPr>
      <w:rPr>
        <w:rFonts w:ascii="Courier New" w:hAnsi="Courier New" w:hint="default"/>
      </w:rPr>
    </w:lvl>
    <w:lvl w:ilvl="5" w:tplc="18664852">
      <w:start w:val="1"/>
      <w:numFmt w:val="bullet"/>
      <w:lvlText w:val=""/>
      <w:lvlJc w:val="left"/>
      <w:pPr>
        <w:ind w:left="4320" w:hanging="360"/>
      </w:pPr>
      <w:rPr>
        <w:rFonts w:ascii="Wingdings" w:hAnsi="Wingdings" w:hint="default"/>
      </w:rPr>
    </w:lvl>
    <w:lvl w:ilvl="6" w:tplc="F490E194">
      <w:start w:val="1"/>
      <w:numFmt w:val="bullet"/>
      <w:lvlText w:val=""/>
      <w:lvlJc w:val="left"/>
      <w:pPr>
        <w:ind w:left="5040" w:hanging="360"/>
      </w:pPr>
      <w:rPr>
        <w:rFonts w:ascii="Symbol" w:hAnsi="Symbol" w:hint="default"/>
      </w:rPr>
    </w:lvl>
    <w:lvl w:ilvl="7" w:tplc="AF1AF2EA">
      <w:start w:val="1"/>
      <w:numFmt w:val="bullet"/>
      <w:lvlText w:val="o"/>
      <w:lvlJc w:val="left"/>
      <w:pPr>
        <w:ind w:left="5760" w:hanging="360"/>
      </w:pPr>
      <w:rPr>
        <w:rFonts w:ascii="Courier New" w:hAnsi="Courier New" w:hint="default"/>
      </w:rPr>
    </w:lvl>
    <w:lvl w:ilvl="8" w:tplc="85D4C0E0">
      <w:start w:val="1"/>
      <w:numFmt w:val="bullet"/>
      <w:lvlText w:val=""/>
      <w:lvlJc w:val="left"/>
      <w:pPr>
        <w:ind w:left="6480" w:hanging="360"/>
      </w:pPr>
      <w:rPr>
        <w:rFonts w:ascii="Wingdings" w:hAnsi="Wingdings" w:hint="default"/>
      </w:rPr>
    </w:lvl>
  </w:abstractNum>
  <w:abstractNum w:abstractNumId="61" w15:restartNumberingAfterBreak="0">
    <w:nsid w:val="3A8711EC"/>
    <w:multiLevelType w:val="hybridMultilevel"/>
    <w:tmpl w:val="9D04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B04A5D7"/>
    <w:multiLevelType w:val="hybridMultilevel"/>
    <w:tmpl w:val="74FA0E9E"/>
    <w:lvl w:ilvl="0" w:tplc="15A6F45C">
      <w:start w:val="1"/>
      <w:numFmt w:val="bullet"/>
      <w:lvlText w:val=""/>
      <w:lvlJc w:val="left"/>
      <w:pPr>
        <w:ind w:left="720" w:hanging="360"/>
      </w:pPr>
      <w:rPr>
        <w:rFonts w:ascii="Symbol" w:hAnsi="Symbol" w:hint="default"/>
      </w:rPr>
    </w:lvl>
    <w:lvl w:ilvl="1" w:tplc="F85443B6">
      <w:start w:val="1"/>
      <w:numFmt w:val="bullet"/>
      <w:lvlText w:val="o"/>
      <w:lvlJc w:val="left"/>
      <w:pPr>
        <w:ind w:left="1440" w:hanging="360"/>
      </w:pPr>
      <w:rPr>
        <w:rFonts w:ascii="Courier New" w:hAnsi="Courier New" w:hint="default"/>
      </w:rPr>
    </w:lvl>
    <w:lvl w:ilvl="2" w:tplc="2CF03EC2">
      <w:start w:val="1"/>
      <w:numFmt w:val="bullet"/>
      <w:lvlText w:val=""/>
      <w:lvlJc w:val="left"/>
      <w:pPr>
        <w:ind w:left="2160" w:hanging="360"/>
      </w:pPr>
      <w:rPr>
        <w:rFonts w:ascii="Wingdings" w:hAnsi="Wingdings" w:hint="default"/>
      </w:rPr>
    </w:lvl>
    <w:lvl w:ilvl="3" w:tplc="0BECD1F2">
      <w:start w:val="1"/>
      <w:numFmt w:val="bullet"/>
      <w:lvlText w:val=""/>
      <w:lvlJc w:val="left"/>
      <w:pPr>
        <w:ind w:left="2880" w:hanging="360"/>
      </w:pPr>
      <w:rPr>
        <w:rFonts w:ascii="Symbol" w:hAnsi="Symbol" w:hint="default"/>
      </w:rPr>
    </w:lvl>
    <w:lvl w:ilvl="4" w:tplc="D48EC94C">
      <w:start w:val="1"/>
      <w:numFmt w:val="bullet"/>
      <w:lvlText w:val="o"/>
      <w:lvlJc w:val="left"/>
      <w:pPr>
        <w:ind w:left="3600" w:hanging="360"/>
      </w:pPr>
      <w:rPr>
        <w:rFonts w:ascii="Courier New" w:hAnsi="Courier New" w:hint="default"/>
      </w:rPr>
    </w:lvl>
    <w:lvl w:ilvl="5" w:tplc="04188E50">
      <w:start w:val="1"/>
      <w:numFmt w:val="bullet"/>
      <w:lvlText w:val=""/>
      <w:lvlJc w:val="left"/>
      <w:pPr>
        <w:ind w:left="4320" w:hanging="360"/>
      </w:pPr>
      <w:rPr>
        <w:rFonts w:ascii="Wingdings" w:hAnsi="Wingdings" w:hint="default"/>
      </w:rPr>
    </w:lvl>
    <w:lvl w:ilvl="6" w:tplc="10003440">
      <w:start w:val="1"/>
      <w:numFmt w:val="bullet"/>
      <w:lvlText w:val=""/>
      <w:lvlJc w:val="left"/>
      <w:pPr>
        <w:ind w:left="5040" w:hanging="360"/>
      </w:pPr>
      <w:rPr>
        <w:rFonts w:ascii="Symbol" w:hAnsi="Symbol" w:hint="default"/>
      </w:rPr>
    </w:lvl>
    <w:lvl w:ilvl="7" w:tplc="030E91F4">
      <w:start w:val="1"/>
      <w:numFmt w:val="bullet"/>
      <w:lvlText w:val="o"/>
      <w:lvlJc w:val="left"/>
      <w:pPr>
        <w:ind w:left="5760" w:hanging="360"/>
      </w:pPr>
      <w:rPr>
        <w:rFonts w:ascii="Courier New" w:hAnsi="Courier New" w:hint="default"/>
      </w:rPr>
    </w:lvl>
    <w:lvl w:ilvl="8" w:tplc="C3DAF482">
      <w:start w:val="1"/>
      <w:numFmt w:val="bullet"/>
      <w:lvlText w:val=""/>
      <w:lvlJc w:val="left"/>
      <w:pPr>
        <w:ind w:left="6480" w:hanging="360"/>
      </w:pPr>
      <w:rPr>
        <w:rFonts w:ascii="Wingdings" w:hAnsi="Wingdings" w:hint="default"/>
      </w:rPr>
    </w:lvl>
  </w:abstractNum>
  <w:abstractNum w:abstractNumId="63" w15:restartNumberingAfterBreak="0">
    <w:nsid w:val="3CAC4967"/>
    <w:multiLevelType w:val="hybridMultilevel"/>
    <w:tmpl w:val="249CD782"/>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4" w15:restartNumberingAfterBreak="0">
    <w:nsid w:val="3D5E6EC8"/>
    <w:multiLevelType w:val="hybridMultilevel"/>
    <w:tmpl w:val="700A9EE0"/>
    <w:lvl w:ilvl="0" w:tplc="0C4C4534">
      <w:start w:val="1"/>
      <w:numFmt w:val="lowerRoman"/>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5" w15:restartNumberingAfterBreak="0">
    <w:nsid w:val="40343ECF"/>
    <w:multiLevelType w:val="hybridMultilevel"/>
    <w:tmpl w:val="B64881C2"/>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4235237B"/>
    <w:multiLevelType w:val="hybridMultilevel"/>
    <w:tmpl w:val="9456204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310E177"/>
    <w:multiLevelType w:val="hybridMultilevel"/>
    <w:tmpl w:val="5BCE4C66"/>
    <w:lvl w:ilvl="0" w:tplc="4BEAC642">
      <w:start w:val="1"/>
      <w:numFmt w:val="bullet"/>
      <w:lvlText w:val=""/>
      <w:lvlJc w:val="left"/>
      <w:pPr>
        <w:ind w:left="720" w:hanging="360"/>
      </w:pPr>
      <w:rPr>
        <w:rFonts w:ascii="Symbol" w:hAnsi="Symbol" w:hint="default"/>
      </w:rPr>
    </w:lvl>
    <w:lvl w:ilvl="1" w:tplc="5D1428CE">
      <w:start w:val="1"/>
      <w:numFmt w:val="bullet"/>
      <w:lvlText w:val="o"/>
      <w:lvlJc w:val="left"/>
      <w:pPr>
        <w:ind w:left="1440" w:hanging="360"/>
      </w:pPr>
      <w:rPr>
        <w:rFonts w:ascii="Courier New" w:hAnsi="Courier New" w:hint="default"/>
      </w:rPr>
    </w:lvl>
    <w:lvl w:ilvl="2" w:tplc="BFC68FA4">
      <w:start w:val="1"/>
      <w:numFmt w:val="bullet"/>
      <w:lvlText w:val=""/>
      <w:lvlJc w:val="left"/>
      <w:pPr>
        <w:ind w:left="2160" w:hanging="360"/>
      </w:pPr>
      <w:rPr>
        <w:rFonts w:ascii="Wingdings" w:hAnsi="Wingdings" w:hint="default"/>
      </w:rPr>
    </w:lvl>
    <w:lvl w:ilvl="3" w:tplc="10C848D6">
      <w:start w:val="1"/>
      <w:numFmt w:val="bullet"/>
      <w:lvlText w:val=""/>
      <w:lvlJc w:val="left"/>
      <w:pPr>
        <w:ind w:left="2880" w:hanging="360"/>
      </w:pPr>
      <w:rPr>
        <w:rFonts w:ascii="Symbol" w:hAnsi="Symbol" w:hint="default"/>
      </w:rPr>
    </w:lvl>
    <w:lvl w:ilvl="4" w:tplc="A7FCDB4A">
      <w:start w:val="1"/>
      <w:numFmt w:val="bullet"/>
      <w:lvlText w:val="o"/>
      <w:lvlJc w:val="left"/>
      <w:pPr>
        <w:ind w:left="3600" w:hanging="360"/>
      </w:pPr>
      <w:rPr>
        <w:rFonts w:ascii="Courier New" w:hAnsi="Courier New" w:hint="default"/>
      </w:rPr>
    </w:lvl>
    <w:lvl w:ilvl="5" w:tplc="3C5C0B78">
      <w:start w:val="1"/>
      <w:numFmt w:val="bullet"/>
      <w:lvlText w:val=""/>
      <w:lvlJc w:val="left"/>
      <w:pPr>
        <w:ind w:left="4320" w:hanging="360"/>
      </w:pPr>
      <w:rPr>
        <w:rFonts w:ascii="Wingdings" w:hAnsi="Wingdings" w:hint="default"/>
      </w:rPr>
    </w:lvl>
    <w:lvl w:ilvl="6" w:tplc="77661A1A">
      <w:start w:val="1"/>
      <w:numFmt w:val="bullet"/>
      <w:lvlText w:val=""/>
      <w:lvlJc w:val="left"/>
      <w:pPr>
        <w:ind w:left="5040" w:hanging="360"/>
      </w:pPr>
      <w:rPr>
        <w:rFonts w:ascii="Symbol" w:hAnsi="Symbol" w:hint="default"/>
      </w:rPr>
    </w:lvl>
    <w:lvl w:ilvl="7" w:tplc="A63CEA26">
      <w:start w:val="1"/>
      <w:numFmt w:val="bullet"/>
      <w:lvlText w:val="o"/>
      <w:lvlJc w:val="left"/>
      <w:pPr>
        <w:ind w:left="5760" w:hanging="360"/>
      </w:pPr>
      <w:rPr>
        <w:rFonts w:ascii="Courier New" w:hAnsi="Courier New" w:hint="default"/>
      </w:rPr>
    </w:lvl>
    <w:lvl w:ilvl="8" w:tplc="366C602A">
      <w:start w:val="1"/>
      <w:numFmt w:val="bullet"/>
      <w:lvlText w:val=""/>
      <w:lvlJc w:val="left"/>
      <w:pPr>
        <w:ind w:left="6480" w:hanging="360"/>
      </w:pPr>
      <w:rPr>
        <w:rFonts w:ascii="Wingdings" w:hAnsi="Wingdings" w:hint="default"/>
      </w:rPr>
    </w:lvl>
  </w:abstractNum>
  <w:abstractNum w:abstractNumId="68" w15:restartNumberingAfterBreak="0">
    <w:nsid w:val="43380FCB"/>
    <w:multiLevelType w:val="hybridMultilevel"/>
    <w:tmpl w:val="9B3E41B4"/>
    <w:lvl w:ilvl="0" w:tplc="08090001">
      <w:start w:val="1"/>
      <w:numFmt w:val="bullet"/>
      <w:pStyle w:val="Letterdlis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43CFD51C"/>
    <w:multiLevelType w:val="hybridMultilevel"/>
    <w:tmpl w:val="3FAAD42C"/>
    <w:lvl w:ilvl="0" w:tplc="4742043C">
      <w:start w:val="1"/>
      <w:numFmt w:val="bullet"/>
      <w:lvlText w:val=""/>
      <w:lvlJc w:val="left"/>
      <w:pPr>
        <w:ind w:left="720" w:hanging="360"/>
      </w:pPr>
      <w:rPr>
        <w:rFonts w:ascii="Symbol" w:hAnsi="Symbol" w:hint="default"/>
      </w:rPr>
    </w:lvl>
    <w:lvl w:ilvl="1" w:tplc="E5F80038">
      <w:start w:val="1"/>
      <w:numFmt w:val="bullet"/>
      <w:lvlText w:val="o"/>
      <w:lvlJc w:val="left"/>
      <w:pPr>
        <w:ind w:left="1440" w:hanging="360"/>
      </w:pPr>
      <w:rPr>
        <w:rFonts w:ascii="Courier New" w:hAnsi="Courier New" w:hint="default"/>
      </w:rPr>
    </w:lvl>
    <w:lvl w:ilvl="2" w:tplc="AA5C32B2">
      <w:start w:val="1"/>
      <w:numFmt w:val="bullet"/>
      <w:lvlText w:val=""/>
      <w:lvlJc w:val="left"/>
      <w:pPr>
        <w:ind w:left="2160" w:hanging="360"/>
      </w:pPr>
      <w:rPr>
        <w:rFonts w:ascii="Wingdings" w:hAnsi="Wingdings" w:hint="default"/>
      </w:rPr>
    </w:lvl>
    <w:lvl w:ilvl="3" w:tplc="4394F7AE">
      <w:start w:val="1"/>
      <w:numFmt w:val="bullet"/>
      <w:lvlText w:val=""/>
      <w:lvlJc w:val="left"/>
      <w:pPr>
        <w:ind w:left="2880" w:hanging="360"/>
      </w:pPr>
      <w:rPr>
        <w:rFonts w:ascii="Symbol" w:hAnsi="Symbol" w:hint="default"/>
      </w:rPr>
    </w:lvl>
    <w:lvl w:ilvl="4" w:tplc="96F6E15A">
      <w:start w:val="1"/>
      <w:numFmt w:val="bullet"/>
      <w:lvlText w:val="o"/>
      <w:lvlJc w:val="left"/>
      <w:pPr>
        <w:ind w:left="3600" w:hanging="360"/>
      </w:pPr>
      <w:rPr>
        <w:rFonts w:ascii="Courier New" w:hAnsi="Courier New" w:hint="default"/>
      </w:rPr>
    </w:lvl>
    <w:lvl w:ilvl="5" w:tplc="C8A26344">
      <w:start w:val="1"/>
      <w:numFmt w:val="bullet"/>
      <w:lvlText w:val=""/>
      <w:lvlJc w:val="left"/>
      <w:pPr>
        <w:ind w:left="4320" w:hanging="360"/>
      </w:pPr>
      <w:rPr>
        <w:rFonts w:ascii="Wingdings" w:hAnsi="Wingdings" w:hint="default"/>
      </w:rPr>
    </w:lvl>
    <w:lvl w:ilvl="6" w:tplc="ADE24ED8">
      <w:start w:val="1"/>
      <w:numFmt w:val="bullet"/>
      <w:lvlText w:val=""/>
      <w:lvlJc w:val="left"/>
      <w:pPr>
        <w:ind w:left="5040" w:hanging="360"/>
      </w:pPr>
      <w:rPr>
        <w:rFonts w:ascii="Symbol" w:hAnsi="Symbol" w:hint="default"/>
      </w:rPr>
    </w:lvl>
    <w:lvl w:ilvl="7" w:tplc="17C8CB72">
      <w:start w:val="1"/>
      <w:numFmt w:val="bullet"/>
      <w:lvlText w:val="o"/>
      <w:lvlJc w:val="left"/>
      <w:pPr>
        <w:ind w:left="5760" w:hanging="360"/>
      </w:pPr>
      <w:rPr>
        <w:rFonts w:ascii="Courier New" w:hAnsi="Courier New" w:hint="default"/>
      </w:rPr>
    </w:lvl>
    <w:lvl w:ilvl="8" w:tplc="64AC96DC">
      <w:start w:val="1"/>
      <w:numFmt w:val="bullet"/>
      <w:lvlText w:val=""/>
      <w:lvlJc w:val="left"/>
      <w:pPr>
        <w:ind w:left="6480" w:hanging="360"/>
      </w:pPr>
      <w:rPr>
        <w:rFonts w:ascii="Wingdings" w:hAnsi="Wingdings" w:hint="default"/>
      </w:rPr>
    </w:lvl>
  </w:abstractNum>
  <w:abstractNum w:abstractNumId="70" w15:restartNumberingAfterBreak="0">
    <w:nsid w:val="44AE66DC"/>
    <w:multiLevelType w:val="hybridMultilevel"/>
    <w:tmpl w:val="152EEF18"/>
    <w:lvl w:ilvl="0" w:tplc="2F008C82">
      <w:start w:val="1"/>
      <w:numFmt w:val="bullet"/>
      <w:lvlText w:val="·"/>
      <w:lvlJc w:val="left"/>
      <w:pPr>
        <w:ind w:left="720" w:hanging="360"/>
      </w:pPr>
      <w:rPr>
        <w:rFonts w:ascii="Symbol" w:hAnsi="Symbol" w:hint="default"/>
        <w:color w:val="auto"/>
      </w:rPr>
    </w:lvl>
    <w:lvl w:ilvl="1" w:tplc="DFFC8BAA">
      <w:start w:val="1"/>
      <w:numFmt w:val="bullet"/>
      <w:lvlText w:val="o"/>
      <w:lvlJc w:val="left"/>
      <w:pPr>
        <w:ind w:left="1440" w:hanging="360"/>
      </w:pPr>
      <w:rPr>
        <w:rFonts w:ascii="Courier New" w:hAnsi="Courier New" w:hint="default"/>
      </w:rPr>
    </w:lvl>
    <w:lvl w:ilvl="2" w:tplc="6A0A9E4A">
      <w:start w:val="1"/>
      <w:numFmt w:val="bullet"/>
      <w:lvlText w:val=""/>
      <w:lvlJc w:val="left"/>
      <w:pPr>
        <w:ind w:left="2160" w:hanging="360"/>
      </w:pPr>
      <w:rPr>
        <w:rFonts w:ascii="Wingdings" w:hAnsi="Wingdings" w:hint="default"/>
      </w:rPr>
    </w:lvl>
    <w:lvl w:ilvl="3" w:tplc="F75AE56A">
      <w:start w:val="1"/>
      <w:numFmt w:val="bullet"/>
      <w:lvlText w:val=""/>
      <w:lvlJc w:val="left"/>
      <w:pPr>
        <w:ind w:left="2880" w:hanging="360"/>
      </w:pPr>
      <w:rPr>
        <w:rFonts w:ascii="Symbol" w:hAnsi="Symbol" w:hint="default"/>
      </w:rPr>
    </w:lvl>
    <w:lvl w:ilvl="4" w:tplc="BBAC6E96">
      <w:start w:val="1"/>
      <w:numFmt w:val="bullet"/>
      <w:lvlText w:val="o"/>
      <w:lvlJc w:val="left"/>
      <w:pPr>
        <w:ind w:left="3600" w:hanging="360"/>
      </w:pPr>
      <w:rPr>
        <w:rFonts w:ascii="Courier New" w:hAnsi="Courier New" w:hint="default"/>
      </w:rPr>
    </w:lvl>
    <w:lvl w:ilvl="5" w:tplc="D7461D6A">
      <w:start w:val="1"/>
      <w:numFmt w:val="bullet"/>
      <w:lvlText w:val=""/>
      <w:lvlJc w:val="left"/>
      <w:pPr>
        <w:ind w:left="4320" w:hanging="360"/>
      </w:pPr>
      <w:rPr>
        <w:rFonts w:ascii="Wingdings" w:hAnsi="Wingdings" w:hint="default"/>
      </w:rPr>
    </w:lvl>
    <w:lvl w:ilvl="6" w:tplc="DDF0F36C">
      <w:start w:val="1"/>
      <w:numFmt w:val="bullet"/>
      <w:lvlText w:val=""/>
      <w:lvlJc w:val="left"/>
      <w:pPr>
        <w:ind w:left="5040" w:hanging="360"/>
      </w:pPr>
      <w:rPr>
        <w:rFonts w:ascii="Symbol" w:hAnsi="Symbol" w:hint="default"/>
      </w:rPr>
    </w:lvl>
    <w:lvl w:ilvl="7" w:tplc="3F04F938">
      <w:start w:val="1"/>
      <w:numFmt w:val="bullet"/>
      <w:lvlText w:val="o"/>
      <w:lvlJc w:val="left"/>
      <w:pPr>
        <w:ind w:left="5760" w:hanging="360"/>
      </w:pPr>
      <w:rPr>
        <w:rFonts w:ascii="Courier New" w:hAnsi="Courier New" w:hint="default"/>
      </w:rPr>
    </w:lvl>
    <w:lvl w:ilvl="8" w:tplc="7F8EEA94">
      <w:start w:val="1"/>
      <w:numFmt w:val="bullet"/>
      <w:lvlText w:val=""/>
      <w:lvlJc w:val="left"/>
      <w:pPr>
        <w:ind w:left="6480" w:hanging="360"/>
      </w:pPr>
      <w:rPr>
        <w:rFonts w:ascii="Wingdings" w:hAnsi="Wingdings" w:hint="default"/>
      </w:rPr>
    </w:lvl>
  </w:abstractNum>
  <w:abstractNum w:abstractNumId="71" w15:restartNumberingAfterBreak="0">
    <w:nsid w:val="46115072"/>
    <w:multiLevelType w:val="hybridMultilevel"/>
    <w:tmpl w:val="FC54CB86"/>
    <w:lvl w:ilvl="0" w:tplc="6F184B3C">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4B0C4ECF"/>
    <w:multiLevelType w:val="hybridMultilevel"/>
    <w:tmpl w:val="2C9CA9F2"/>
    <w:lvl w:ilvl="0" w:tplc="FFFFFFFF">
      <w:start w:val="1"/>
      <w:numFmt w:val="bullet"/>
      <w:lvlText w:val=""/>
      <w:lvlJc w:val="left"/>
      <w:pPr>
        <w:tabs>
          <w:tab w:val="num" w:pos="644"/>
        </w:tabs>
        <w:ind w:left="644"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B3764A4"/>
    <w:multiLevelType w:val="hybridMultilevel"/>
    <w:tmpl w:val="0FE41DA0"/>
    <w:lvl w:ilvl="0" w:tplc="0410358C">
      <w:start w:val="1"/>
      <w:numFmt w:val="bullet"/>
      <w:lvlText w:val=""/>
      <w:lvlJc w:val="left"/>
      <w:pPr>
        <w:ind w:left="1069" w:hanging="360"/>
      </w:pPr>
      <w:rPr>
        <w:rFonts w:ascii="Symbol" w:hAnsi="Symbol" w:hint="default"/>
      </w:rPr>
    </w:lvl>
    <w:lvl w:ilvl="1" w:tplc="9506A348">
      <w:start w:val="1"/>
      <w:numFmt w:val="bullet"/>
      <w:lvlText w:val="o"/>
      <w:lvlJc w:val="left"/>
      <w:pPr>
        <w:ind w:left="1789" w:hanging="360"/>
      </w:pPr>
      <w:rPr>
        <w:rFonts w:ascii="Courier New" w:hAnsi="Courier New" w:hint="default"/>
      </w:rPr>
    </w:lvl>
    <w:lvl w:ilvl="2" w:tplc="7B9E040E">
      <w:start w:val="1"/>
      <w:numFmt w:val="bullet"/>
      <w:lvlText w:val=""/>
      <w:lvlJc w:val="left"/>
      <w:pPr>
        <w:ind w:left="2509" w:hanging="360"/>
      </w:pPr>
      <w:rPr>
        <w:rFonts w:ascii="Wingdings" w:hAnsi="Wingdings" w:hint="default"/>
      </w:rPr>
    </w:lvl>
    <w:lvl w:ilvl="3" w:tplc="D464B3C4">
      <w:start w:val="1"/>
      <w:numFmt w:val="bullet"/>
      <w:lvlText w:val=""/>
      <w:lvlJc w:val="left"/>
      <w:pPr>
        <w:ind w:left="3229" w:hanging="360"/>
      </w:pPr>
      <w:rPr>
        <w:rFonts w:ascii="Symbol" w:hAnsi="Symbol" w:hint="default"/>
      </w:rPr>
    </w:lvl>
    <w:lvl w:ilvl="4" w:tplc="116CB2F4">
      <w:start w:val="1"/>
      <w:numFmt w:val="bullet"/>
      <w:lvlText w:val="o"/>
      <w:lvlJc w:val="left"/>
      <w:pPr>
        <w:ind w:left="3949" w:hanging="360"/>
      </w:pPr>
      <w:rPr>
        <w:rFonts w:ascii="Courier New" w:hAnsi="Courier New" w:hint="default"/>
      </w:rPr>
    </w:lvl>
    <w:lvl w:ilvl="5" w:tplc="CF5A2566">
      <w:start w:val="1"/>
      <w:numFmt w:val="bullet"/>
      <w:lvlText w:val=""/>
      <w:lvlJc w:val="left"/>
      <w:pPr>
        <w:ind w:left="4669" w:hanging="360"/>
      </w:pPr>
      <w:rPr>
        <w:rFonts w:ascii="Wingdings" w:hAnsi="Wingdings" w:hint="default"/>
      </w:rPr>
    </w:lvl>
    <w:lvl w:ilvl="6" w:tplc="3392E2AC">
      <w:start w:val="1"/>
      <w:numFmt w:val="bullet"/>
      <w:lvlText w:val=""/>
      <w:lvlJc w:val="left"/>
      <w:pPr>
        <w:ind w:left="5389" w:hanging="360"/>
      </w:pPr>
      <w:rPr>
        <w:rFonts w:ascii="Symbol" w:hAnsi="Symbol" w:hint="default"/>
      </w:rPr>
    </w:lvl>
    <w:lvl w:ilvl="7" w:tplc="99944E08">
      <w:start w:val="1"/>
      <w:numFmt w:val="bullet"/>
      <w:lvlText w:val="o"/>
      <w:lvlJc w:val="left"/>
      <w:pPr>
        <w:ind w:left="6109" w:hanging="360"/>
      </w:pPr>
      <w:rPr>
        <w:rFonts w:ascii="Courier New" w:hAnsi="Courier New" w:hint="default"/>
      </w:rPr>
    </w:lvl>
    <w:lvl w:ilvl="8" w:tplc="06A6651C">
      <w:start w:val="1"/>
      <w:numFmt w:val="bullet"/>
      <w:lvlText w:val=""/>
      <w:lvlJc w:val="left"/>
      <w:pPr>
        <w:ind w:left="6829" w:hanging="360"/>
      </w:pPr>
      <w:rPr>
        <w:rFonts w:ascii="Wingdings" w:hAnsi="Wingdings" w:hint="default"/>
      </w:rPr>
    </w:lvl>
  </w:abstractNum>
  <w:abstractNum w:abstractNumId="74" w15:restartNumberingAfterBreak="0">
    <w:nsid w:val="4DBFE44F"/>
    <w:multiLevelType w:val="hybridMultilevel"/>
    <w:tmpl w:val="11C4E610"/>
    <w:lvl w:ilvl="0" w:tplc="7744048C">
      <w:start w:val="1"/>
      <w:numFmt w:val="bullet"/>
      <w:lvlText w:val=""/>
      <w:lvlJc w:val="left"/>
      <w:pPr>
        <w:ind w:left="1069" w:hanging="360"/>
      </w:pPr>
      <w:rPr>
        <w:rFonts w:ascii="Symbol" w:hAnsi="Symbol" w:hint="default"/>
      </w:rPr>
    </w:lvl>
    <w:lvl w:ilvl="1" w:tplc="CB482A5A">
      <w:start w:val="1"/>
      <w:numFmt w:val="bullet"/>
      <w:lvlText w:val="o"/>
      <w:lvlJc w:val="left"/>
      <w:pPr>
        <w:ind w:left="1789" w:hanging="360"/>
      </w:pPr>
      <w:rPr>
        <w:rFonts w:ascii="Courier New" w:hAnsi="Courier New" w:hint="default"/>
      </w:rPr>
    </w:lvl>
    <w:lvl w:ilvl="2" w:tplc="0D7A5A3A">
      <w:start w:val="1"/>
      <w:numFmt w:val="bullet"/>
      <w:lvlText w:val=""/>
      <w:lvlJc w:val="left"/>
      <w:pPr>
        <w:ind w:left="2509" w:hanging="360"/>
      </w:pPr>
      <w:rPr>
        <w:rFonts w:ascii="Wingdings" w:hAnsi="Wingdings" w:hint="default"/>
      </w:rPr>
    </w:lvl>
    <w:lvl w:ilvl="3" w:tplc="DF06ADC2">
      <w:start w:val="1"/>
      <w:numFmt w:val="bullet"/>
      <w:lvlText w:val=""/>
      <w:lvlJc w:val="left"/>
      <w:pPr>
        <w:ind w:left="3229" w:hanging="360"/>
      </w:pPr>
      <w:rPr>
        <w:rFonts w:ascii="Symbol" w:hAnsi="Symbol" w:hint="default"/>
      </w:rPr>
    </w:lvl>
    <w:lvl w:ilvl="4" w:tplc="973A0482">
      <w:start w:val="1"/>
      <w:numFmt w:val="bullet"/>
      <w:lvlText w:val="o"/>
      <w:lvlJc w:val="left"/>
      <w:pPr>
        <w:ind w:left="3949" w:hanging="360"/>
      </w:pPr>
      <w:rPr>
        <w:rFonts w:ascii="Courier New" w:hAnsi="Courier New" w:hint="default"/>
      </w:rPr>
    </w:lvl>
    <w:lvl w:ilvl="5" w:tplc="40B864A6">
      <w:start w:val="1"/>
      <w:numFmt w:val="bullet"/>
      <w:lvlText w:val=""/>
      <w:lvlJc w:val="left"/>
      <w:pPr>
        <w:ind w:left="4669" w:hanging="360"/>
      </w:pPr>
      <w:rPr>
        <w:rFonts w:ascii="Wingdings" w:hAnsi="Wingdings" w:hint="default"/>
      </w:rPr>
    </w:lvl>
    <w:lvl w:ilvl="6" w:tplc="B412CE18">
      <w:start w:val="1"/>
      <w:numFmt w:val="bullet"/>
      <w:lvlText w:val=""/>
      <w:lvlJc w:val="left"/>
      <w:pPr>
        <w:ind w:left="5389" w:hanging="360"/>
      </w:pPr>
      <w:rPr>
        <w:rFonts w:ascii="Symbol" w:hAnsi="Symbol" w:hint="default"/>
      </w:rPr>
    </w:lvl>
    <w:lvl w:ilvl="7" w:tplc="11705FBA">
      <w:start w:val="1"/>
      <w:numFmt w:val="bullet"/>
      <w:lvlText w:val="o"/>
      <w:lvlJc w:val="left"/>
      <w:pPr>
        <w:ind w:left="6109" w:hanging="360"/>
      </w:pPr>
      <w:rPr>
        <w:rFonts w:ascii="Courier New" w:hAnsi="Courier New" w:hint="default"/>
      </w:rPr>
    </w:lvl>
    <w:lvl w:ilvl="8" w:tplc="D68A2CA4">
      <w:start w:val="1"/>
      <w:numFmt w:val="bullet"/>
      <w:lvlText w:val=""/>
      <w:lvlJc w:val="left"/>
      <w:pPr>
        <w:ind w:left="6829" w:hanging="360"/>
      </w:pPr>
      <w:rPr>
        <w:rFonts w:ascii="Wingdings" w:hAnsi="Wingdings" w:hint="default"/>
      </w:rPr>
    </w:lvl>
  </w:abstractNum>
  <w:abstractNum w:abstractNumId="75" w15:restartNumberingAfterBreak="0">
    <w:nsid w:val="4EB2DE89"/>
    <w:multiLevelType w:val="hybridMultilevel"/>
    <w:tmpl w:val="15DE420A"/>
    <w:lvl w:ilvl="0" w:tplc="CA6AC062">
      <w:start w:val="1"/>
      <w:numFmt w:val="bullet"/>
      <w:lvlText w:val=""/>
      <w:lvlJc w:val="left"/>
      <w:pPr>
        <w:ind w:left="720" w:hanging="360"/>
      </w:pPr>
      <w:rPr>
        <w:rFonts w:ascii="Symbol" w:hAnsi="Symbol" w:hint="default"/>
      </w:rPr>
    </w:lvl>
    <w:lvl w:ilvl="1" w:tplc="10AA86F4">
      <w:start w:val="1"/>
      <w:numFmt w:val="bullet"/>
      <w:lvlText w:val="o"/>
      <w:lvlJc w:val="left"/>
      <w:pPr>
        <w:ind w:left="1440" w:hanging="360"/>
      </w:pPr>
      <w:rPr>
        <w:rFonts w:ascii="Courier New" w:hAnsi="Courier New" w:hint="default"/>
      </w:rPr>
    </w:lvl>
    <w:lvl w:ilvl="2" w:tplc="D2D03534">
      <w:start w:val="1"/>
      <w:numFmt w:val="bullet"/>
      <w:lvlText w:val=""/>
      <w:lvlJc w:val="left"/>
      <w:pPr>
        <w:ind w:left="2160" w:hanging="360"/>
      </w:pPr>
      <w:rPr>
        <w:rFonts w:ascii="Wingdings" w:hAnsi="Wingdings" w:hint="default"/>
      </w:rPr>
    </w:lvl>
    <w:lvl w:ilvl="3" w:tplc="89A87CC2">
      <w:start w:val="1"/>
      <w:numFmt w:val="bullet"/>
      <w:lvlText w:val=""/>
      <w:lvlJc w:val="left"/>
      <w:pPr>
        <w:ind w:left="2880" w:hanging="360"/>
      </w:pPr>
      <w:rPr>
        <w:rFonts w:ascii="Symbol" w:hAnsi="Symbol" w:hint="default"/>
      </w:rPr>
    </w:lvl>
    <w:lvl w:ilvl="4" w:tplc="A386C36A">
      <w:start w:val="1"/>
      <w:numFmt w:val="bullet"/>
      <w:lvlText w:val="o"/>
      <w:lvlJc w:val="left"/>
      <w:pPr>
        <w:ind w:left="3600" w:hanging="360"/>
      </w:pPr>
      <w:rPr>
        <w:rFonts w:ascii="Courier New" w:hAnsi="Courier New" w:hint="default"/>
      </w:rPr>
    </w:lvl>
    <w:lvl w:ilvl="5" w:tplc="68B8BB44">
      <w:start w:val="1"/>
      <w:numFmt w:val="bullet"/>
      <w:lvlText w:val=""/>
      <w:lvlJc w:val="left"/>
      <w:pPr>
        <w:ind w:left="4320" w:hanging="360"/>
      </w:pPr>
      <w:rPr>
        <w:rFonts w:ascii="Wingdings" w:hAnsi="Wingdings" w:hint="default"/>
      </w:rPr>
    </w:lvl>
    <w:lvl w:ilvl="6" w:tplc="D4DEF4B8">
      <w:start w:val="1"/>
      <w:numFmt w:val="bullet"/>
      <w:lvlText w:val=""/>
      <w:lvlJc w:val="left"/>
      <w:pPr>
        <w:ind w:left="5040" w:hanging="360"/>
      </w:pPr>
      <w:rPr>
        <w:rFonts w:ascii="Symbol" w:hAnsi="Symbol" w:hint="default"/>
      </w:rPr>
    </w:lvl>
    <w:lvl w:ilvl="7" w:tplc="DFB85252">
      <w:start w:val="1"/>
      <w:numFmt w:val="bullet"/>
      <w:lvlText w:val="o"/>
      <w:lvlJc w:val="left"/>
      <w:pPr>
        <w:ind w:left="5760" w:hanging="360"/>
      </w:pPr>
      <w:rPr>
        <w:rFonts w:ascii="Courier New" w:hAnsi="Courier New" w:hint="default"/>
      </w:rPr>
    </w:lvl>
    <w:lvl w:ilvl="8" w:tplc="8C760D64">
      <w:start w:val="1"/>
      <w:numFmt w:val="bullet"/>
      <w:lvlText w:val=""/>
      <w:lvlJc w:val="left"/>
      <w:pPr>
        <w:ind w:left="6480" w:hanging="360"/>
      </w:pPr>
      <w:rPr>
        <w:rFonts w:ascii="Wingdings" w:hAnsi="Wingdings" w:hint="default"/>
      </w:rPr>
    </w:lvl>
  </w:abstractNum>
  <w:abstractNum w:abstractNumId="76" w15:restartNumberingAfterBreak="0">
    <w:nsid w:val="4F221333"/>
    <w:multiLevelType w:val="hybridMultilevel"/>
    <w:tmpl w:val="EE20CFA0"/>
    <w:lvl w:ilvl="0" w:tplc="DEF27428">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4F84F2FA"/>
    <w:multiLevelType w:val="hybridMultilevel"/>
    <w:tmpl w:val="23C8FB2E"/>
    <w:lvl w:ilvl="0" w:tplc="A5B6AFAE">
      <w:start w:val="1"/>
      <w:numFmt w:val="bullet"/>
      <w:lvlText w:val=""/>
      <w:lvlJc w:val="left"/>
      <w:pPr>
        <w:ind w:left="720" w:hanging="360"/>
      </w:pPr>
      <w:rPr>
        <w:rFonts w:ascii="Symbol" w:hAnsi="Symbol" w:hint="default"/>
      </w:rPr>
    </w:lvl>
    <w:lvl w:ilvl="1" w:tplc="1E5292D4">
      <w:start w:val="1"/>
      <w:numFmt w:val="bullet"/>
      <w:lvlText w:val="o"/>
      <w:lvlJc w:val="left"/>
      <w:pPr>
        <w:ind w:left="1440" w:hanging="360"/>
      </w:pPr>
      <w:rPr>
        <w:rFonts w:ascii="Courier New" w:hAnsi="Courier New" w:hint="default"/>
      </w:rPr>
    </w:lvl>
    <w:lvl w:ilvl="2" w:tplc="41EA0FD8">
      <w:start w:val="1"/>
      <w:numFmt w:val="bullet"/>
      <w:lvlText w:val=""/>
      <w:lvlJc w:val="left"/>
      <w:pPr>
        <w:ind w:left="2160" w:hanging="360"/>
      </w:pPr>
      <w:rPr>
        <w:rFonts w:ascii="Wingdings" w:hAnsi="Wingdings" w:hint="default"/>
      </w:rPr>
    </w:lvl>
    <w:lvl w:ilvl="3" w:tplc="459615AC">
      <w:start w:val="1"/>
      <w:numFmt w:val="bullet"/>
      <w:lvlText w:val=""/>
      <w:lvlJc w:val="left"/>
      <w:pPr>
        <w:ind w:left="2880" w:hanging="360"/>
      </w:pPr>
      <w:rPr>
        <w:rFonts w:ascii="Symbol" w:hAnsi="Symbol" w:hint="default"/>
      </w:rPr>
    </w:lvl>
    <w:lvl w:ilvl="4" w:tplc="BBEE4410">
      <w:start w:val="1"/>
      <w:numFmt w:val="bullet"/>
      <w:lvlText w:val="o"/>
      <w:lvlJc w:val="left"/>
      <w:pPr>
        <w:ind w:left="3600" w:hanging="360"/>
      </w:pPr>
      <w:rPr>
        <w:rFonts w:ascii="Courier New" w:hAnsi="Courier New" w:hint="default"/>
      </w:rPr>
    </w:lvl>
    <w:lvl w:ilvl="5" w:tplc="7E0ACAFA">
      <w:start w:val="1"/>
      <w:numFmt w:val="bullet"/>
      <w:lvlText w:val=""/>
      <w:lvlJc w:val="left"/>
      <w:pPr>
        <w:ind w:left="4320" w:hanging="360"/>
      </w:pPr>
      <w:rPr>
        <w:rFonts w:ascii="Wingdings" w:hAnsi="Wingdings" w:hint="default"/>
      </w:rPr>
    </w:lvl>
    <w:lvl w:ilvl="6" w:tplc="8FB6CAE6">
      <w:start w:val="1"/>
      <w:numFmt w:val="bullet"/>
      <w:lvlText w:val=""/>
      <w:lvlJc w:val="left"/>
      <w:pPr>
        <w:ind w:left="5040" w:hanging="360"/>
      </w:pPr>
      <w:rPr>
        <w:rFonts w:ascii="Symbol" w:hAnsi="Symbol" w:hint="default"/>
      </w:rPr>
    </w:lvl>
    <w:lvl w:ilvl="7" w:tplc="7A7E9C14">
      <w:start w:val="1"/>
      <w:numFmt w:val="bullet"/>
      <w:lvlText w:val="o"/>
      <w:lvlJc w:val="left"/>
      <w:pPr>
        <w:ind w:left="5760" w:hanging="360"/>
      </w:pPr>
      <w:rPr>
        <w:rFonts w:ascii="Courier New" w:hAnsi="Courier New" w:hint="default"/>
      </w:rPr>
    </w:lvl>
    <w:lvl w:ilvl="8" w:tplc="377AD3EE">
      <w:start w:val="1"/>
      <w:numFmt w:val="bullet"/>
      <w:lvlText w:val=""/>
      <w:lvlJc w:val="left"/>
      <w:pPr>
        <w:ind w:left="6480" w:hanging="360"/>
      </w:pPr>
      <w:rPr>
        <w:rFonts w:ascii="Wingdings" w:hAnsi="Wingdings" w:hint="default"/>
      </w:rPr>
    </w:lvl>
  </w:abstractNum>
  <w:abstractNum w:abstractNumId="78" w15:restartNumberingAfterBreak="0">
    <w:nsid w:val="50C857B6"/>
    <w:multiLevelType w:val="hybridMultilevel"/>
    <w:tmpl w:val="2736BDCE"/>
    <w:lvl w:ilvl="0" w:tplc="1BDE6F32">
      <w:start w:val="1"/>
      <w:numFmt w:val="bullet"/>
      <w:lvlText w:val=""/>
      <w:lvlJc w:val="left"/>
      <w:pPr>
        <w:ind w:left="1069" w:hanging="360"/>
      </w:pPr>
      <w:rPr>
        <w:rFonts w:ascii="Symbol" w:hAnsi="Symbol" w:hint="default"/>
      </w:rPr>
    </w:lvl>
    <w:lvl w:ilvl="1" w:tplc="411887EE">
      <w:start w:val="1"/>
      <w:numFmt w:val="bullet"/>
      <w:lvlText w:val="o"/>
      <w:lvlJc w:val="left"/>
      <w:pPr>
        <w:ind w:left="1789" w:hanging="360"/>
      </w:pPr>
      <w:rPr>
        <w:rFonts w:ascii="Courier New" w:hAnsi="Courier New" w:hint="default"/>
      </w:rPr>
    </w:lvl>
    <w:lvl w:ilvl="2" w:tplc="14D8295A">
      <w:start w:val="1"/>
      <w:numFmt w:val="bullet"/>
      <w:lvlText w:val=""/>
      <w:lvlJc w:val="left"/>
      <w:pPr>
        <w:ind w:left="2509" w:hanging="360"/>
      </w:pPr>
      <w:rPr>
        <w:rFonts w:ascii="Wingdings" w:hAnsi="Wingdings" w:hint="default"/>
      </w:rPr>
    </w:lvl>
    <w:lvl w:ilvl="3" w:tplc="D2328518">
      <w:start w:val="1"/>
      <w:numFmt w:val="bullet"/>
      <w:lvlText w:val=""/>
      <w:lvlJc w:val="left"/>
      <w:pPr>
        <w:ind w:left="3229" w:hanging="360"/>
      </w:pPr>
      <w:rPr>
        <w:rFonts w:ascii="Symbol" w:hAnsi="Symbol" w:hint="default"/>
      </w:rPr>
    </w:lvl>
    <w:lvl w:ilvl="4" w:tplc="50E61FFA">
      <w:start w:val="1"/>
      <w:numFmt w:val="bullet"/>
      <w:lvlText w:val="o"/>
      <w:lvlJc w:val="left"/>
      <w:pPr>
        <w:ind w:left="3949" w:hanging="360"/>
      </w:pPr>
      <w:rPr>
        <w:rFonts w:ascii="Courier New" w:hAnsi="Courier New" w:hint="default"/>
      </w:rPr>
    </w:lvl>
    <w:lvl w:ilvl="5" w:tplc="08BEA2E4">
      <w:start w:val="1"/>
      <w:numFmt w:val="bullet"/>
      <w:lvlText w:val=""/>
      <w:lvlJc w:val="left"/>
      <w:pPr>
        <w:ind w:left="4669" w:hanging="360"/>
      </w:pPr>
      <w:rPr>
        <w:rFonts w:ascii="Wingdings" w:hAnsi="Wingdings" w:hint="default"/>
      </w:rPr>
    </w:lvl>
    <w:lvl w:ilvl="6" w:tplc="99C0C13E">
      <w:start w:val="1"/>
      <w:numFmt w:val="bullet"/>
      <w:lvlText w:val=""/>
      <w:lvlJc w:val="left"/>
      <w:pPr>
        <w:ind w:left="5389" w:hanging="360"/>
      </w:pPr>
      <w:rPr>
        <w:rFonts w:ascii="Symbol" w:hAnsi="Symbol" w:hint="default"/>
      </w:rPr>
    </w:lvl>
    <w:lvl w:ilvl="7" w:tplc="FD0ECA06">
      <w:start w:val="1"/>
      <w:numFmt w:val="bullet"/>
      <w:lvlText w:val="o"/>
      <w:lvlJc w:val="left"/>
      <w:pPr>
        <w:ind w:left="6109" w:hanging="360"/>
      </w:pPr>
      <w:rPr>
        <w:rFonts w:ascii="Courier New" w:hAnsi="Courier New" w:hint="default"/>
      </w:rPr>
    </w:lvl>
    <w:lvl w:ilvl="8" w:tplc="D85E321A">
      <w:start w:val="1"/>
      <w:numFmt w:val="bullet"/>
      <w:lvlText w:val=""/>
      <w:lvlJc w:val="left"/>
      <w:pPr>
        <w:ind w:left="6829" w:hanging="360"/>
      </w:pPr>
      <w:rPr>
        <w:rFonts w:ascii="Wingdings" w:hAnsi="Wingdings" w:hint="default"/>
      </w:rPr>
    </w:lvl>
  </w:abstractNum>
  <w:abstractNum w:abstractNumId="79" w15:restartNumberingAfterBreak="0">
    <w:nsid w:val="50E17EE5"/>
    <w:multiLevelType w:val="hybridMultilevel"/>
    <w:tmpl w:val="DD9C6686"/>
    <w:lvl w:ilvl="0" w:tplc="1D304204">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0" w15:restartNumberingAfterBreak="0">
    <w:nsid w:val="5509108B"/>
    <w:multiLevelType w:val="hybridMultilevel"/>
    <w:tmpl w:val="9FD8BC26"/>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1" w15:restartNumberingAfterBreak="0">
    <w:nsid w:val="55416BB1"/>
    <w:multiLevelType w:val="hybridMultilevel"/>
    <w:tmpl w:val="E6BEC398"/>
    <w:lvl w:ilvl="0" w:tplc="185E246E">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5724F4F"/>
    <w:multiLevelType w:val="hybridMultilevel"/>
    <w:tmpl w:val="9030F60A"/>
    <w:lvl w:ilvl="0" w:tplc="39CE02A8">
      <w:start w:val="1"/>
      <w:numFmt w:val="lowerRoman"/>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3" w15:restartNumberingAfterBreak="0">
    <w:nsid w:val="58753C80"/>
    <w:multiLevelType w:val="hybridMultilevel"/>
    <w:tmpl w:val="45B48092"/>
    <w:lvl w:ilvl="0" w:tplc="FFFFFFFF">
      <w:start w:val="1"/>
      <w:numFmt w:val="bullet"/>
      <w:pStyle w:val="BulletedList"/>
      <w:lvlText w:val="·"/>
      <w:lvlJc w:val="left"/>
      <w:pPr>
        <w:tabs>
          <w:tab w:val="num" w:pos="644"/>
        </w:tabs>
        <w:ind w:left="644"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93A4AD5"/>
    <w:multiLevelType w:val="hybridMultilevel"/>
    <w:tmpl w:val="FF42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AE379B0"/>
    <w:multiLevelType w:val="hybridMultilevel"/>
    <w:tmpl w:val="3632AB7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6" w15:restartNumberingAfterBreak="0">
    <w:nsid w:val="5BBA33D5"/>
    <w:multiLevelType w:val="hybridMultilevel"/>
    <w:tmpl w:val="3E4C5FC8"/>
    <w:lvl w:ilvl="0" w:tplc="16029B4C">
      <w:start w:val="1"/>
      <w:numFmt w:val="decimal"/>
      <w:lvlText w:val="%1"/>
      <w:lvlJc w:val="left"/>
      <w:pPr>
        <w:ind w:left="127"/>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1" w:tplc="38EAD986">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2" w:tplc="6B064A28">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3" w:tplc="78AA8212">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4" w:tplc="7A06BB74">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5" w:tplc="D382A63A">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6" w:tplc="74041DBC">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7" w:tplc="1BEEF27A">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lvl w:ilvl="8" w:tplc="F650DF7C">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superscript"/>
      </w:rPr>
    </w:lvl>
  </w:abstractNum>
  <w:abstractNum w:abstractNumId="87" w15:restartNumberingAfterBreak="0">
    <w:nsid w:val="5CD75F52"/>
    <w:multiLevelType w:val="hybridMultilevel"/>
    <w:tmpl w:val="38B6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D177EB4"/>
    <w:multiLevelType w:val="hybridMultilevel"/>
    <w:tmpl w:val="249CD78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0AD2A76"/>
    <w:multiLevelType w:val="hybridMultilevel"/>
    <w:tmpl w:val="C19037A8"/>
    <w:lvl w:ilvl="0" w:tplc="A992BCCC">
      <w:start w:val="1"/>
      <w:numFmt w:val="bullet"/>
      <w:lvlText w:val="·"/>
      <w:lvlJc w:val="left"/>
      <w:pPr>
        <w:ind w:left="2520" w:hanging="360"/>
      </w:pPr>
      <w:rPr>
        <w:rFonts w:ascii="Symbol" w:hAnsi="Symbol" w:hint="default"/>
      </w:rPr>
    </w:lvl>
    <w:lvl w:ilvl="1" w:tplc="9670B41A">
      <w:start w:val="1"/>
      <w:numFmt w:val="bullet"/>
      <w:lvlText w:val="o"/>
      <w:lvlJc w:val="left"/>
      <w:pPr>
        <w:ind w:left="3240" w:hanging="360"/>
      </w:pPr>
      <w:rPr>
        <w:rFonts w:ascii="Courier New" w:hAnsi="Courier New" w:hint="default"/>
      </w:rPr>
    </w:lvl>
    <w:lvl w:ilvl="2" w:tplc="DFA2F548">
      <w:start w:val="1"/>
      <w:numFmt w:val="bullet"/>
      <w:lvlText w:val=""/>
      <w:lvlJc w:val="left"/>
      <w:pPr>
        <w:ind w:left="3960" w:hanging="360"/>
      </w:pPr>
      <w:rPr>
        <w:rFonts w:ascii="Wingdings" w:hAnsi="Wingdings" w:hint="default"/>
      </w:rPr>
    </w:lvl>
    <w:lvl w:ilvl="3" w:tplc="5DDC1640">
      <w:start w:val="1"/>
      <w:numFmt w:val="bullet"/>
      <w:lvlText w:val=""/>
      <w:lvlJc w:val="left"/>
      <w:pPr>
        <w:ind w:left="4680" w:hanging="360"/>
      </w:pPr>
      <w:rPr>
        <w:rFonts w:ascii="Symbol" w:hAnsi="Symbol" w:hint="default"/>
      </w:rPr>
    </w:lvl>
    <w:lvl w:ilvl="4" w:tplc="0026F140">
      <w:start w:val="1"/>
      <w:numFmt w:val="bullet"/>
      <w:lvlText w:val="o"/>
      <w:lvlJc w:val="left"/>
      <w:pPr>
        <w:ind w:left="5400" w:hanging="360"/>
      </w:pPr>
      <w:rPr>
        <w:rFonts w:ascii="Courier New" w:hAnsi="Courier New" w:hint="default"/>
      </w:rPr>
    </w:lvl>
    <w:lvl w:ilvl="5" w:tplc="BA5617C2">
      <w:start w:val="1"/>
      <w:numFmt w:val="bullet"/>
      <w:lvlText w:val=""/>
      <w:lvlJc w:val="left"/>
      <w:pPr>
        <w:ind w:left="6120" w:hanging="360"/>
      </w:pPr>
      <w:rPr>
        <w:rFonts w:ascii="Wingdings" w:hAnsi="Wingdings" w:hint="default"/>
      </w:rPr>
    </w:lvl>
    <w:lvl w:ilvl="6" w:tplc="CBCE2618">
      <w:start w:val="1"/>
      <w:numFmt w:val="bullet"/>
      <w:lvlText w:val=""/>
      <w:lvlJc w:val="left"/>
      <w:pPr>
        <w:ind w:left="6840" w:hanging="360"/>
      </w:pPr>
      <w:rPr>
        <w:rFonts w:ascii="Symbol" w:hAnsi="Symbol" w:hint="default"/>
      </w:rPr>
    </w:lvl>
    <w:lvl w:ilvl="7" w:tplc="AF364AC4">
      <w:start w:val="1"/>
      <w:numFmt w:val="bullet"/>
      <w:lvlText w:val="o"/>
      <w:lvlJc w:val="left"/>
      <w:pPr>
        <w:ind w:left="7560" w:hanging="360"/>
      </w:pPr>
      <w:rPr>
        <w:rFonts w:ascii="Courier New" w:hAnsi="Courier New" w:hint="default"/>
      </w:rPr>
    </w:lvl>
    <w:lvl w:ilvl="8" w:tplc="A60A6F36">
      <w:start w:val="1"/>
      <w:numFmt w:val="bullet"/>
      <w:lvlText w:val=""/>
      <w:lvlJc w:val="left"/>
      <w:pPr>
        <w:ind w:left="8280" w:hanging="360"/>
      </w:pPr>
      <w:rPr>
        <w:rFonts w:ascii="Wingdings" w:hAnsi="Wingdings" w:hint="default"/>
      </w:rPr>
    </w:lvl>
  </w:abstractNum>
  <w:abstractNum w:abstractNumId="90" w15:restartNumberingAfterBreak="0">
    <w:nsid w:val="60DD4F4F"/>
    <w:multiLevelType w:val="hybridMultilevel"/>
    <w:tmpl w:val="AF4EC5CC"/>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1" w15:restartNumberingAfterBreak="0">
    <w:nsid w:val="624B21A9"/>
    <w:multiLevelType w:val="hybridMultilevel"/>
    <w:tmpl w:val="491AD488"/>
    <w:lvl w:ilvl="0" w:tplc="E94A45A0">
      <w:start w:val="1"/>
      <w:numFmt w:val="lowerRoman"/>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2" w15:restartNumberingAfterBreak="0">
    <w:nsid w:val="636C2C02"/>
    <w:multiLevelType w:val="hybridMultilevel"/>
    <w:tmpl w:val="F560FDC0"/>
    <w:lvl w:ilvl="0" w:tplc="5908E93A">
      <w:start w:val="1"/>
      <w:numFmt w:val="bullet"/>
      <w:lvlText w:val=""/>
      <w:lvlJc w:val="left"/>
      <w:pPr>
        <w:ind w:left="720" w:hanging="360"/>
      </w:pPr>
      <w:rPr>
        <w:rFonts w:ascii="Symbol" w:hAnsi="Symbol" w:hint="default"/>
      </w:rPr>
    </w:lvl>
    <w:lvl w:ilvl="1" w:tplc="E1AAF1D6">
      <w:start w:val="1"/>
      <w:numFmt w:val="bullet"/>
      <w:lvlText w:val="o"/>
      <w:lvlJc w:val="left"/>
      <w:pPr>
        <w:ind w:left="1440" w:hanging="360"/>
      </w:pPr>
      <w:rPr>
        <w:rFonts w:ascii="Courier New" w:hAnsi="Courier New" w:hint="default"/>
      </w:rPr>
    </w:lvl>
    <w:lvl w:ilvl="2" w:tplc="68E0E526">
      <w:start w:val="1"/>
      <w:numFmt w:val="bullet"/>
      <w:lvlText w:val=""/>
      <w:lvlJc w:val="left"/>
      <w:pPr>
        <w:ind w:left="2160" w:hanging="360"/>
      </w:pPr>
      <w:rPr>
        <w:rFonts w:ascii="Wingdings" w:hAnsi="Wingdings" w:hint="default"/>
      </w:rPr>
    </w:lvl>
    <w:lvl w:ilvl="3" w:tplc="67AA4716">
      <w:start w:val="1"/>
      <w:numFmt w:val="bullet"/>
      <w:lvlText w:val=""/>
      <w:lvlJc w:val="left"/>
      <w:pPr>
        <w:ind w:left="2880" w:hanging="360"/>
      </w:pPr>
      <w:rPr>
        <w:rFonts w:ascii="Symbol" w:hAnsi="Symbol" w:hint="default"/>
      </w:rPr>
    </w:lvl>
    <w:lvl w:ilvl="4" w:tplc="72468A3A">
      <w:start w:val="1"/>
      <w:numFmt w:val="bullet"/>
      <w:lvlText w:val="o"/>
      <w:lvlJc w:val="left"/>
      <w:pPr>
        <w:ind w:left="3600" w:hanging="360"/>
      </w:pPr>
      <w:rPr>
        <w:rFonts w:ascii="Courier New" w:hAnsi="Courier New" w:hint="default"/>
      </w:rPr>
    </w:lvl>
    <w:lvl w:ilvl="5" w:tplc="6B702142">
      <w:start w:val="1"/>
      <w:numFmt w:val="bullet"/>
      <w:lvlText w:val=""/>
      <w:lvlJc w:val="left"/>
      <w:pPr>
        <w:ind w:left="4320" w:hanging="360"/>
      </w:pPr>
      <w:rPr>
        <w:rFonts w:ascii="Wingdings" w:hAnsi="Wingdings" w:hint="default"/>
      </w:rPr>
    </w:lvl>
    <w:lvl w:ilvl="6" w:tplc="35D8E6D6">
      <w:start w:val="1"/>
      <w:numFmt w:val="bullet"/>
      <w:lvlText w:val=""/>
      <w:lvlJc w:val="left"/>
      <w:pPr>
        <w:ind w:left="5040" w:hanging="360"/>
      </w:pPr>
      <w:rPr>
        <w:rFonts w:ascii="Symbol" w:hAnsi="Symbol" w:hint="default"/>
      </w:rPr>
    </w:lvl>
    <w:lvl w:ilvl="7" w:tplc="660E9084">
      <w:start w:val="1"/>
      <w:numFmt w:val="bullet"/>
      <w:lvlText w:val="o"/>
      <w:lvlJc w:val="left"/>
      <w:pPr>
        <w:ind w:left="5760" w:hanging="360"/>
      </w:pPr>
      <w:rPr>
        <w:rFonts w:ascii="Courier New" w:hAnsi="Courier New" w:hint="default"/>
      </w:rPr>
    </w:lvl>
    <w:lvl w:ilvl="8" w:tplc="82A6A7E4">
      <w:start w:val="1"/>
      <w:numFmt w:val="bullet"/>
      <w:lvlText w:val=""/>
      <w:lvlJc w:val="left"/>
      <w:pPr>
        <w:ind w:left="6480" w:hanging="360"/>
      </w:pPr>
      <w:rPr>
        <w:rFonts w:ascii="Wingdings" w:hAnsi="Wingdings" w:hint="default"/>
      </w:rPr>
    </w:lvl>
  </w:abstractNum>
  <w:abstractNum w:abstractNumId="93" w15:restartNumberingAfterBreak="0">
    <w:nsid w:val="63E422CC"/>
    <w:multiLevelType w:val="hybridMultilevel"/>
    <w:tmpl w:val="CDF26834"/>
    <w:lvl w:ilvl="0" w:tplc="F8D83B00">
      <w:start w:val="1"/>
      <w:numFmt w:val="bullet"/>
      <w:lvlText w:val=""/>
      <w:lvlJc w:val="left"/>
      <w:pPr>
        <w:ind w:left="720" w:hanging="360"/>
      </w:pPr>
      <w:rPr>
        <w:rFonts w:ascii="Symbol" w:hAnsi="Symbol" w:hint="default"/>
      </w:rPr>
    </w:lvl>
    <w:lvl w:ilvl="1" w:tplc="D040ABBE">
      <w:start w:val="1"/>
      <w:numFmt w:val="bullet"/>
      <w:lvlText w:val="o"/>
      <w:lvlJc w:val="left"/>
      <w:pPr>
        <w:ind w:left="1440" w:hanging="360"/>
      </w:pPr>
      <w:rPr>
        <w:rFonts w:ascii="Courier New" w:hAnsi="Courier New" w:hint="default"/>
      </w:rPr>
    </w:lvl>
    <w:lvl w:ilvl="2" w:tplc="021436E0">
      <w:start w:val="1"/>
      <w:numFmt w:val="bullet"/>
      <w:lvlText w:val=""/>
      <w:lvlJc w:val="left"/>
      <w:pPr>
        <w:ind w:left="2160" w:hanging="360"/>
      </w:pPr>
      <w:rPr>
        <w:rFonts w:ascii="Wingdings" w:hAnsi="Wingdings" w:hint="default"/>
      </w:rPr>
    </w:lvl>
    <w:lvl w:ilvl="3" w:tplc="830A8928">
      <w:start w:val="1"/>
      <w:numFmt w:val="bullet"/>
      <w:lvlText w:val=""/>
      <w:lvlJc w:val="left"/>
      <w:pPr>
        <w:ind w:left="2880" w:hanging="360"/>
      </w:pPr>
      <w:rPr>
        <w:rFonts w:ascii="Symbol" w:hAnsi="Symbol" w:hint="default"/>
      </w:rPr>
    </w:lvl>
    <w:lvl w:ilvl="4" w:tplc="507E614A">
      <w:start w:val="1"/>
      <w:numFmt w:val="bullet"/>
      <w:lvlText w:val="o"/>
      <w:lvlJc w:val="left"/>
      <w:pPr>
        <w:ind w:left="3600" w:hanging="360"/>
      </w:pPr>
      <w:rPr>
        <w:rFonts w:ascii="Courier New" w:hAnsi="Courier New" w:hint="default"/>
      </w:rPr>
    </w:lvl>
    <w:lvl w:ilvl="5" w:tplc="DCDC5FC0">
      <w:start w:val="1"/>
      <w:numFmt w:val="bullet"/>
      <w:lvlText w:val=""/>
      <w:lvlJc w:val="left"/>
      <w:pPr>
        <w:ind w:left="4320" w:hanging="360"/>
      </w:pPr>
      <w:rPr>
        <w:rFonts w:ascii="Wingdings" w:hAnsi="Wingdings" w:hint="default"/>
      </w:rPr>
    </w:lvl>
    <w:lvl w:ilvl="6" w:tplc="BD108E36">
      <w:start w:val="1"/>
      <w:numFmt w:val="bullet"/>
      <w:lvlText w:val=""/>
      <w:lvlJc w:val="left"/>
      <w:pPr>
        <w:ind w:left="5040" w:hanging="360"/>
      </w:pPr>
      <w:rPr>
        <w:rFonts w:ascii="Symbol" w:hAnsi="Symbol" w:hint="default"/>
      </w:rPr>
    </w:lvl>
    <w:lvl w:ilvl="7" w:tplc="12C45082">
      <w:start w:val="1"/>
      <w:numFmt w:val="bullet"/>
      <w:lvlText w:val="o"/>
      <w:lvlJc w:val="left"/>
      <w:pPr>
        <w:ind w:left="5760" w:hanging="360"/>
      </w:pPr>
      <w:rPr>
        <w:rFonts w:ascii="Courier New" w:hAnsi="Courier New" w:hint="default"/>
      </w:rPr>
    </w:lvl>
    <w:lvl w:ilvl="8" w:tplc="12D018A4">
      <w:start w:val="1"/>
      <w:numFmt w:val="bullet"/>
      <w:lvlText w:val=""/>
      <w:lvlJc w:val="left"/>
      <w:pPr>
        <w:ind w:left="6480" w:hanging="360"/>
      </w:pPr>
      <w:rPr>
        <w:rFonts w:ascii="Wingdings" w:hAnsi="Wingdings" w:hint="default"/>
      </w:rPr>
    </w:lvl>
  </w:abstractNum>
  <w:abstractNum w:abstractNumId="94" w15:restartNumberingAfterBreak="0">
    <w:nsid w:val="646959EC"/>
    <w:multiLevelType w:val="hybridMultilevel"/>
    <w:tmpl w:val="D5CC98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5" w15:restartNumberingAfterBreak="0">
    <w:nsid w:val="65AD6136"/>
    <w:multiLevelType w:val="hybridMultilevel"/>
    <w:tmpl w:val="398636A2"/>
    <w:lvl w:ilvl="0" w:tplc="5EF44510">
      <w:start w:val="2"/>
      <w:numFmt w:val="lowerRoman"/>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66075C6D"/>
    <w:multiLevelType w:val="hybridMultilevel"/>
    <w:tmpl w:val="1FAA27D6"/>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7" w15:restartNumberingAfterBreak="0">
    <w:nsid w:val="66BE4F86"/>
    <w:multiLevelType w:val="hybridMultilevel"/>
    <w:tmpl w:val="F5627C9E"/>
    <w:lvl w:ilvl="0" w:tplc="08090003">
      <w:start w:val="1"/>
      <w:numFmt w:val="bullet"/>
      <w:lvlText w:val="o"/>
      <w:lvlJc w:val="left"/>
      <w:pPr>
        <w:ind w:left="1800" w:hanging="360"/>
      </w:pPr>
      <w:rPr>
        <w:rFonts w:ascii="Courier New" w:hAnsi="Courier New" w:cs="Courier New"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8" w15:restartNumberingAfterBreak="0">
    <w:nsid w:val="6949D22D"/>
    <w:multiLevelType w:val="hybridMultilevel"/>
    <w:tmpl w:val="D97632E8"/>
    <w:lvl w:ilvl="0" w:tplc="738A188C">
      <w:start w:val="1"/>
      <w:numFmt w:val="bullet"/>
      <w:lvlText w:val="·"/>
      <w:lvlJc w:val="left"/>
      <w:pPr>
        <w:ind w:left="1572" w:hanging="360"/>
      </w:pPr>
      <w:rPr>
        <w:rFonts w:ascii="Symbol" w:hAnsi="Symbol" w:hint="default"/>
      </w:rPr>
    </w:lvl>
    <w:lvl w:ilvl="1" w:tplc="2BA4BDEE">
      <w:start w:val="1"/>
      <w:numFmt w:val="bullet"/>
      <w:lvlText w:val="o"/>
      <w:lvlJc w:val="left"/>
      <w:pPr>
        <w:ind w:left="2292" w:hanging="360"/>
      </w:pPr>
      <w:rPr>
        <w:rFonts w:ascii="Courier New" w:hAnsi="Courier New" w:hint="default"/>
      </w:rPr>
    </w:lvl>
    <w:lvl w:ilvl="2" w:tplc="026422D0">
      <w:start w:val="1"/>
      <w:numFmt w:val="bullet"/>
      <w:lvlText w:val=""/>
      <w:lvlJc w:val="left"/>
      <w:pPr>
        <w:ind w:left="3012" w:hanging="360"/>
      </w:pPr>
      <w:rPr>
        <w:rFonts w:ascii="Wingdings" w:hAnsi="Wingdings" w:hint="default"/>
      </w:rPr>
    </w:lvl>
    <w:lvl w:ilvl="3" w:tplc="C6DA358A">
      <w:start w:val="1"/>
      <w:numFmt w:val="bullet"/>
      <w:lvlText w:val=""/>
      <w:lvlJc w:val="left"/>
      <w:pPr>
        <w:ind w:left="3732" w:hanging="360"/>
      </w:pPr>
      <w:rPr>
        <w:rFonts w:ascii="Symbol" w:hAnsi="Symbol" w:hint="default"/>
      </w:rPr>
    </w:lvl>
    <w:lvl w:ilvl="4" w:tplc="4A40CB7C">
      <w:start w:val="1"/>
      <w:numFmt w:val="bullet"/>
      <w:lvlText w:val="o"/>
      <w:lvlJc w:val="left"/>
      <w:pPr>
        <w:ind w:left="4452" w:hanging="360"/>
      </w:pPr>
      <w:rPr>
        <w:rFonts w:ascii="Courier New" w:hAnsi="Courier New" w:hint="default"/>
      </w:rPr>
    </w:lvl>
    <w:lvl w:ilvl="5" w:tplc="F0E056D0">
      <w:start w:val="1"/>
      <w:numFmt w:val="bullet"/>
      <w:lvlText w:val=""/>
      <w:lvlJc w:val="left"/>
      <w:pPr>
        <w:ind w:left="5172" w:hanging="360"/>
      </w:pPr>
      <w:rPr>
        <w:rFonts w:ascii="Wingdings" w:hAnsi="Wingdings" w:hint="default"/>
      </w:rPr>
    </w:lvl>
    <w:lvl w:ilvl="6" w:tplc="FE14D4FE">
      <w:start w:val="1"/>
      <w:numFmt w:val="bullet"/>
      <w:lvlText w:val=""/>
      <w:lvlJc w:val="left"/>
      <w:pPr>
        <w:ind w:left="5892" w:hanging="360"/>
      </w:pPr>
      <w:rPr>
        <w:rFonts w:ascii="Symbol" w:hAnsi="Symbol" w:hint="default"/>
      </w:rPr>
    </w:lvl>
    <w:lvl w:ilvl="7" w:tplc="B916341C">
      <w:start w:val="1"/>
      <w:numFmt w:val="bullet"/>
      <w:lvlText w:val="o"/>
      <w:lvlJc w:val="left"/>
      <w:pPr>
        <w:ind w:left="6612" w:hanging="360"/>
      </w:pPr>
      <w:rPr>
        <w:rFonts w:ascii="Courier New" w:hAnsi="Courier New" w:hint="default"/>
      </w:rPr>
    </w:lvl>
    <w:lvl w:ilvl="8" w:tplc="83942A2C">
      <w:start w:val="1"/>
      <w:numFmt w:val="bullet"/>
      <w:lvlText w:val=""/>
      <w:lvlJc w:val="left"/>
      <w:pPr>
        <w:ind w:left="7332" w:hanging="360"/>
      </w:pPr>
      <w:rPr>
        <w:rFonts w:ascii="Wingdings" w:hAnsi="Wingdings" w:hint="default"/>
      </w:rPr>
    </w:lvl>
  </w:abstractNum>
  <w:abstractNum w:abstractNumId="99" w15:restartNumberingAfterBreak="0">
    <w:nsid w:val="694F492B"/>
    <w:multiLevelType w:val="hybridMultilevel"/>
    <w:tmpl w:val="7902D61C"/>
    <w:lvl w:ilvl="0" w:tplc="08090003">
      <w:start w:val="1"/>
      <w:numFmt w:val="bullet"/>
      <w:lvlText w:val="o"/>
      <w:lvlJc w:val="left"/>
      <w:pPr>
        <w:ind w:left="1800" w:hanging="360"/>
      </w:pPr>
      <w:rPr>
        <w:rFonts w:ascii="Courier New" w:hAnsi="Courier New" w:cs="Courier New"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0" w15:restartNumberingAfterBreak="0">
    <w:nsid w:val="697B55A2"/>
    <w:multiLevelType w:val="hybridMultilevel"/>
    <w:tmpl w:val="F9BE8D62"/>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1" w15:restartNumberingAfterBreak="0">
    <w:nsid w:val="69EC5230"/>
    <w:multiLevelType w:val="hybridMultilevel"/>
    <w:tmpl w:val="743A473A"/>
    <w:lvl w:ilvl="0" w:tplc="39CE02A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2" w15:restartNumberingAfterBreak="0">
    <w:nsid w:val="6E6FC573"/>
    <w:multiLevelType w:val="hybridMultilevel"/>
    <w:tmpl w:val="D6AE87FC"/>
    <w:lvl w:ilvl="0" w:tplc="397CA8EE">
      <w:start w:val="1"/>
      <w:numFmt w:val="bullet"/>
      <w:lvlText w:val=""/>
      <w:lvlJc w:val="left"/>
      <w:pPr>
        <w:ind w:left="720" w:hanging="360"/>
      </w:pPr>
      <w:rPr>
        <w:rFonts w:ascii="Symbol" w:hAnsi="Symbol" w:hint="default"/>
      </w:rPr>
    </w:lvl>
    <w:lvl w:ilvl="1" w:tplc="5EA2D3C2">
      <w:start w:val="1"/>
      <w:numFmt w:val="bullet"/>
      <w:lvlText w:val="o"/>
      <w:lvlJc w:val="left"/>
      <w:pPr>
        <w:ind w:left="1440" w:hanging="360"/>
      </w:pPr>
      <w:rPr>
        <w:rFonts w:ascii="Courier New" w:hAnsi="Courier New" w:hint="default"/>
      </w:rPr>
    </w:lvl>
    <w:lvl w:ilvl="2" w:tplc="3FF4DA9A">
      <w:start w:val="1"/>
      <w:numFmt w:val="bullet"/>
      <w:lvlText w:val=""/>
      <w:lvlJc w:val="left"/>
      <w:pPr>
        <w:ind w:left="2160" w:hanging="360"/>
      </w:pPr>
      <w:rPr>
        <w:rFonts w:ascii="Wingdings" w:hAnsi="Wingdings" w:hint="default"/>
      </w:rPr>
    </w:lvl>
    <w:lvl w:ilvl="3" w:tplc="004CA44E">
      <w:start w:val="1"/>
      <w:numFmt w:val="bullet"/>
      <w:lvlText w:val=""/>
      <w:lvlJc w:val="left"/>
      <w:pPr>
        <w:ind w:left="2880" w:hanging="360"/>
      </w:pPr>
      <w:rPr>
        <w:rFonts w:ascii="Symbol" w:hAnsi="Symbol" w:hint="default"/>
      </w:rPr>
    </w:lvl>
    <w:lvl w:ilvl="4" w:tplc="B22264A4">
      <w:start w:val="1"/>
      <w:numFmt w:val="bullet"/>
      <w:lvlText w:val="o"/>
      <w:lvlJc w:val="left"/>
      <w:pPr>
        <w:ind w:left="3600" w:hanging="360"/>
      </w:pPr>
      <w:rPr>
        <w:rFonts w:ascii="Courier New" w:hAnsi="Courier New" w:hint="default"/>
      </w:rPr>
    </w:lvl>
    <w:lvl w:ilvl="5" w:tplc="566CF04A">
      <w:start w:val="1"/>
      <w:numFmt w:val="bullet"/>
      <w:lvlText w:val=""/>
      <w:lvlJc w:val="left"/>
      <w:pPr>
        <w:ind w:left="4320" w:hanging="360"/>
      </w:pPr>
      <w:rPr>
        <w:rFonts w:ascii="Wingdings" w:hAnsi="Wingdings" w:hint="default"/>
      </w:rPr>
    </w:lvl>
    <w:lvl w:ilvl="6" w:tplc="0B1ECFBC">
      <w:start w:val="1"/>
      <w:numFmt w:val="bullet"/>
      <w:lvlText w:val=""/>
      <w:lvlJc w:val="left"/>
      <w:pPr>
        <w:ind w:left="5040" w:hanging="360"/>
      </w:pPr>
      <w:rPr>
        <w:rFonts w:ascii="Symbol" w:hAnsi="Symbol" w:hint="default"/>
      </w:rPr>
    </w:lvl>
    <w:lvl w:ilvl="7" w:tplc="0EBECCC6">
      <w:start w:val="1"/>
      <w:numFmt w:val="bullet"/>
      <w:lvlText w:val="o"/>
      <w:lvlJc w:val="left"/>
      <w:pPr>
        <w:ind w:left="5760" w:hanging="360"/>
      </w:pPr>
      <w:rPr>
        <w:rFonts w:ascii="Courier New" w:hAnsi="Courier New" w:hint="default"/>
      </w:rPr>
    </w:lvl>
    <w:lvl w:ilvl="8" w:tplc="69EE3A34">
      <w:start w:val="1"/>
      <w:numFmt w:val="bullet"/>
      <w:lvlText w:val=""/>
      <w:lvlJc w:val="left"/>
      <w:pPr>
        <w:ind w:left="6480" w:hanging="360"/>
      </w:pPr>
      <w:rPr>
        <w:rFonts w:ascii="Wingdings" w:hAnsi="Wingdings" w:hint="default"/>
      </w:rPr>
    </w:lvl>
  </w:abstractNum>
  <w:abstractNum w:abstractNumId="103" w15:restartNumberingAfterBreak="0">
    <w:nsid w:val="6F671C78"/>
    <w:multiLevelType w:val="hybridMultilevel"/>
    <w:tmpl w:val="071C1642"/>
    <w:lvl w:ilvl="0" w:tplc="523E87CA">
      <w:start w:val="1"/>
      <w:numFmt w:val="decimal"/>
      <w:pStyle w:val="Number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15:restartNumberingAfterBreak="0">
    <w:nsid w:val="6F7F1C69"/>
    <w:multiLevelType w:val="hybridMultilevel"/>
    <w:tmpl w:val="3C78268A"/>
    <w:lvl w:ilvl="0" w:tplc="1D500A94">
      <w:start w:val="5"/>
      <w:numFmt w:val="decimal"/>
      <w:lvlText w:val="%1."/>
      <w:lvlJc w:val="left"/>
      <w:pPr>
        <w:ind w:left="70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70B3576B"/>
    <w:multiLevelType w:val="hybridMultilevel"/>
    <w:tmpl w:val="DDDC027C"/>
    <w:lvl w:ilvl="0" w:tplc="39CE02A8">
      <w:start w:val="1"/>
      <w:numFmt w:val="lowerRoman"/>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6" w15:restartNumberingAfterBreak="0">
    <w:nsid w:val="70E54515"/>
    <w:multiLevelType w:val="hybridMultilevel"/>
    <w:tmpl w:val="C4F6BB60"/>
    <w:lvl w:ilvl="0" w:tplc="F372F2FA">
      <w:start w:val="3"/>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22A2986"/>
    <w:multiLevelType w:val="hybridMultilevel"/>
    <w:tmpl w:val="A0CEA55A"/>
    <w:lvl w:ilvl="0" w:tplc="DC009EE8">
      <w:start w:val="1"/>
      <w:numFmt w:val="bullet"/>
      <w:lvlText w:val=""/>
      <w:lvlJc w:val="left"/>
      <w:pPr>
        <w:ind w:left="1069" w:hanging="360"/>
      </w:pPr>
      <w:rPr>
        <w:rFonts w:ascii="Symbol" w:hAnsi="Symbol" w:hint="default"/>
      </w:rPr>
    </w:lvl>
    <w:lvl w:ilvl="1" w:tplc="998873A0">
      <w:start w:val="1"/>
      <w:numFmt w:val="bullet"/>
      <w:lvlText w:val="o"/>
      <w:lvlJc w:val="left"/>
      <w:pPr>
        <w:ind w:left="1789" w:hanging="360"/>
      </w:pPr>
      <w:rPr>
        <w:rFonts w:ascii="Courier New" w:hAnsi="Courier New" w:hint="default"/>
      </w:rPr>
    </w:lvl>
    <w:lvl w:ilvl="2" w:tplc="38FEC67E">
      <w:start w:val="1"/>
      <w:numFmt w:val="bullet"/>
      <w:lvlText w:val=""/>
      <w:lvlJc w:val="left"/>
      <w:pPr>
        <w:ind w:left="2509" w:hanging="360"/>
      </w:pPr>
      <w:rPr>
        <w:rFonts w:ascii="Wingdings" w:hAnsi="Wingdings" w:hint="default"/>
      </w:rPr>
    </w:lvl>
    <w:lvl w:ilvl="3" w:tplc="7B62D68E">
      <w:start w:val="1"/>
      <w:numFmt w:val="bullet"/>
      <w:lvlText w:val=""/>
      <w:lvlJc w:val="left"/>
      <w:pPr>
        <w:ind w:left="3229" w:hanging="360"/>
      </w:pPr>
      <w:rPr>
        <w:rFonts w:ascii="Symbol" w:hAnsi="Symbol" w:hint="default"/>
      </w:rPr>
    </w:lvl>
    <w:lvl w:ilvl="4" w:tplc="A9D61410">
      <w:start w:val="1"/>
      <w:numFmt w:val="bullet"/>
      <w:lvlText w:val="o"/>
      <w:lvlJc w:val="left"/>
      <w:pPr>
        <w:ind w:left="3949" w:hanging="360"/>
      </w:pPr>
      <w:rPr>
        <w:rFonts w:ascii="Courier New" w:hAnsi="Courier New" w:hint="default"/>
      </w:rPr>
    </w:lvl>
    <w:lvl w:ilvl="5" w:tplc="F1CCD0C0">
      <w:start w:val="1"/>
      <w:numFmt w:val="bullet"/>
      <w:lvlText w:val=""/>
      <w:lvlJc w:val="left"/>
      <w:pPr>
        <w:ind w:left="4669" w:hanging="360"/>
      </w:pPr>
      <w:rPr>
        <w:rFonts w:ascii="Wingdings" w:hAnsi="Wingdings" w:hint="default"/>
      </w:rPr>
    </w:lvl>
    <w:lvl w:ilvl="6" w:tplc="D150642E">
      <w:start w:val="1"/>
      <w:numFmt w:val="bullet"/>
      <w:lvlText w:val=""/>
      <w:lvlJc w:val="left"/>
      <w:pPr>
        <w:ind w:left="5389" w:hanging="360"/>
      </w:pPr>
      <w:rPr>
        <w:rFonts w:ascii="Symbol" w:hAnsi="Symbol" w:hint="default"/>
      </w:rPr>
    </w:lvl>
    <w:lvl w:ilvl="7" w:tplc="A8FE947A">
      <w:start w:val="1"/>
      <w:numFmt w:val="bullet"/>
      <w:lvlText w:val="o"/>
      <w:lvlJc w:val="left"/>
      <w:pPr>
        <w:ind w:left="6109" w:hanging="360"/>
      </w:pPr>
      <w:rPr>
        <w:rFonts w:ascii="Courier New" w:hAnsi="Courier New" w:hint="default"/>
      </w:rPr>
    </w:lvl>
    <w:lvl w:ilvl="8" w:tplc="7FB23F92">
      <w:start w:val="1"/>
      <w:numFmt w:val="bullet"/>
      <w:lvlText w:val=""/>
      <w:lvlJc w:val="left"/>
      <w:pPr>
        <w:ind w:left="6829" w:hanging="360"/>
      </w:pPr>
      <w:rPr>
        <w:rFonts w:ascii="Wingdings" w:hAnsi="Wingdings" w:hint="default"/>
      </w:rPr>
    </w:lvl>
  </w:abstractNum>
  <w:abstractNum w:abstractNumId="108" w15:restartNumberingAfterBreak="0">
    <w:nsid w:val="73BE1673"/>
    <w:multiLevelType w:val="hybridMultilevel"/>
    <w:tmpl w:val="BD2E43B6"/>
    <w:lvl w:ilvl="0" w:tplc="FFFFFFFF">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3BF433D"/>
    <w:multiLevelType w:val="hybridMultilevel"/>
    <w:tmpl w:val="68EE075A"/>
    <w:lvl w:ilvl="0" w:tplc="FC0E49E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74F58651"/>
    <w:multiLevelType w:val="hybridMultilevel"/>
    <w:tmpl w:val="F57E8468"/>
    <w:lvl w:ilvl="0" w:tplc="102CD45A">
      <w:start w:val="1"/>
      <w:numFmt w:val="bullet"/>
      <w:lvlText w:val=""/>
      <w:lvlJc w:val="left"/>
      <w:pPr>
        <w:ind w:left="720" w:hanging="360"/>
      </w:pPr>
      <w:rPr>
        <w:rFonts w:ascii="Symbol" w:hAnsi="Symbol" w:hint="default"/>
        <w:sz w:val="22"/>
        <w:szCs w:val="22"/>
      </w:rPr>
    </w:lvl>
    <w:lvl w:ilvl="1" w:tplc="D750C1C0">
      <w:start w:val="1"/>
      <w:numFmt w:val="bullet"/>
      <w:lvlText w:val="o"/>
      <w:lvlJc w:val="left"/>
      <w:pPr>
        <w:ind w:left="1440" w:hanging="360"/>
      </w:pPr>
      <w:rPr>
        <w:rFonts w:ascii="Courier New" w:hAnsi="Courier New" w:hint="default"/>
      </w:rPr>
    </w:lvl>
    <w:lvl w:ilvl="2" w:tplc="90DE0916">
      <w:start w:val="1"/>
      <w:numFmt w:val="bullet"/>
      <w:lvlText w:val=""/>
      <w:lvlJc w:val="left"/>
      <w:pPr>
        <w:ind w:left="2160" w:hanging="360"/>
      </w:pPr>
      <w:rPr>
        <w:rFonts w:ascii="Wingdings" w:hAnsi="Wingdings" w:hint="default"/>
      </w:rPr>
    </w:lvl>
    <w:lvl w:ilvl="3" w:tplc="118C7888">
      <w:start w:val="1"/>
      <w:numFmt w:val="bullet"/>
      <w:lvlText w:val=""/>
      <w:lvlJc w:val="left"/>
      <w:pPr>
        <w:ind w:left="2880" w:hanging="360"/>
      </w:pPr>
      <w:rPr>
        <w:rFonts w:ascii="Symbol" w:hAnsi="Symbol" w:hint="default"/>
      </w:rPr>
    </w:lvl>
    <w:lvl w:ilvl="4" w:tplc="58260378">
      <w:start w:val="1"/>
      <w:numFmt w:val="bullet"/>
      <w:lvlText w:val="o"/>
      <w:lvlJc w:val="left"/>
      <w:pPr>
        <w:ind w:left="3600" w:hanging="360"/>
      </w:pPr>
      <w:rPr>
        <w:rFonts w:ascii="Courier New" w:hAnsi="Courier New" w:hint="default"/>
      </w:rPr>
    </w:lvl>
    <w:lvl w:ilvl="5" w:tplc="56E646C4">
      <w:start w:val="1"/>
      <w:numFmt w:val="bullet"/>
      <w:lvlText w:val=""/>
      <w:lvlJc w:val="left"/>
      <w:pPr>
        <w:ind w:left="4320" w:hanging="360"/>
      </w:pPr>
      <w:rPr>
        <w:rFonts w:ascii="Wingdings" w:hAnsi="Wingdings" w:hint="default"/>
      </w:rPr>
    </w:lvl>
    <w:lvl w:ilvl="6" w:tplc="261EBB8C">
      <w:start w:val="1"/>
      <w:numFmt w:val="bullet"/>
      <w:lvlText w:val=""/>
      <w:lvlJc w:val="left"/>
      <w:pPr>
        <w:ind w:left="5040" w:hanging="360"/>
      </w:pPr>
      <w:rPr>
        <w:rFonts w:ascii="Symbol" w:hAnsi="Symbol" w:hint="default"/>
      </w:rPr>
    </w:lvl>
    <w:lvl w:ilvl="7" w:tplc="8DB6E64C">
      <w:start w:val="1"/>
      <w:numFmt w:val="bullet"/>
      <w:lvlText w:val="o"/>
      <w:lvlJc w:val="left"/>
      <w:pPr>
        <w:ind w:left="5760" w:hanging="360"/>
      </w:pPr>
      <w:rPr>
        <w:rFonts w:ascii="Courier New" w:hAnsi="Courier New" w:hint="default"/>
      </w:rPr>
    </w:lvl>
    <w:lvl w:ilvl="8" w:tplc="A2924916">
      <w:start w:val="1"/>
      <w:numFmt w:val="bullet"/>
      <w:lvlText w:val=""/>
      <w:lvlJc w:val="left"/>
      <w:pPr>
        <w:ind w:left="6480" w:hanging="360"/>
      </w:pPr>
      <w:rPr>
        <w:rFonts w:ascii="Wingdings" w:hAnsi="Wingdings" w:hint="default"/>
      </w:rPr>
    </w:lvl>
  </w:abstractNum>
  <w:abstractNum w:abstractNumId="111" w15:restartNumberingAfterBreak="0">
    <w:nsid w:val="75760B8F"/>
    <w:multiLevelType w:val="hybridMultilevel"/>
    <w:tmpl w:val="776269D2"/>
    <w:lvl w:ilvl="0" w:tplc="15DCF77A">
      <w:start w:val="1"/>
      <w:numFmt w:val="bullet"/>
      <w:lvlText w:val="·"/>
      <w:lvlJc w:val="left"/>
      <w:pPr>
        <w:ind w:left="720" w:hanging="360"/>
      </w:pPr>
      <w:rPr>
        <w:rFonts w:ascii="Symbol" w:hAnsi="Symbol" w:hint="default"/>
        <w:color w:val="auto"/>
      </w:rPr>
    </w:lvl>
    <w:lvl w:ilvl="1" w:tplc="EE909C1E">
      <w:start w:val="1"/>
      <w:numFmt w:val="bullet"/>
      <w:lvlText w:val="o"/>
      <w:lvlJc w:val="left"/>
      <w:pPr>
        <w:ind w:left="1440" w:hanging="360"/>
      </w:pPr>
      <w:rPr>
        <w:rFonts w:ascii="Symbol" w:hAnsi="Symbol" w:hint="default"/>
      </w:rPr>
    </w:lvl>
    <w:lvl w:ilvl="2" w:tplc="C188F478">
      <w:start w:val="1"/>
      <w:numFmt w:val="bullet"/>
      <w:lvlText w:val=""/>
      <w:lvlJc w:val="left"/>
      <w:pPr>
        <w:ind w:left="2160" w:hanging="360"/>
      </w:pPr>
      <w:rPr>
        <w:rFonts w:ascii="Wingdings" w:hAnsi="Wingdings" w:hint="default"/>
      </w:rPr>
    </w:lvl>
    <w:lvl w:ilvl="3" w:tplc="5DEECC0A">
      <w:start w:val="1"/>
      <w:numFmt w:val="bullet"/>
      <w:lvlText w:val=""/>
      <w:lvlJc w:val="left"/>
      <w:pPr>
        <w:ind w:left="2880" w:hanging="360"/>
      </w:pPr>
      <w:rPr>
        <w:rFonts w:ascii="Symbol" w:hAnsi="Symbol" w:hint="default"/>
      </w:rPr>
    </w:lvl>
    <w:lvl w:ilvl="4" w:tplc="52B45146">
      <w:start w:val="1"/>
      <w:numFmt w:val="bullet"/>
      <w:lvlText w:val="o"/>
      <w:lvlJc w:val="left"/>
      <w:pPr>
        <w:ind w:left="3600" w:hanging="360"/>
      </w:pPr>
      <w:rPr>
        <w:rFonts w:ascii="Courier New" w:hAnsi="Courier New" w:hint="default"/>
      </w:rPr>
    </w:lvl>
    <w:lvl w:ilvl="5" w:tplc="5C8E34CE">
      <w:start w:val="1"/>
      <w:numFmt w:val="bullet"/>
      <w:lvlText w:val=""/>
      <w:lvlJc w:val="left"/>
      <w:pPr>
        <w:ind w:left="4320" w:hanging="360"/>
      </w:pPr>
      <w:rPr>
        <w:rFonts w:ascii="Wingdings" w:hAnsi="Wingdings" w:hint="default"/>
      </w:rPr>
    </w:lvl>
    <w:lvl w:ilvl="6" w:tplc="30A21FF8">
      <w:start w:val="1"/>
      <w:numFmt w:val="bullet"/>
      <w:lvlText w:val=""/>
      <w:lvlJc w:val="left"/>
      <w:pPr>
        <w:ind w:left="5040" w:hanging="360"/>
      </w:pPr>
      <w:rPr>
        <w:rFonts w:ascii="Symbol" w:hAnsi="Symbol" w:hint="default"/>
      </w:rPr>
    </w:lvl>
    <w:lvl w:ilvl="7" w:tplc="B40A6542">
      <w:start w:val="1"/>
      <w:numFmt w:val="bullet"/>
      <w:lvlText w:val="o"/>
      <w:lvlJc w:val="left"/>
      <w:pPr>
        <w:ind w:left="5760" w:hanging="360"/>
      </w:pPr>
      <w:rPr>
        <w:rFonts w:ascii="Courier New" w:hAnsi="Courier New" w:hint="default"/>
      </w:rPr>
    </w:lvl>
    <w:lvl w:ilvl="8" w:tplc="07EAE8EE">
      <w:start w:val="1"/>
      <w:numFmt w:val="bullet"/>
      <w:lvlText w:val=""/>
      <w:lvlJc w:val="left"/>
      <w:pPr>
        <w:ind w:left="6480" w:hanging="360"/>
      </w:pPr>
      <w:rPr>
        <w:rFonts w:ascii="Wingdings" w:hAnsi="Wingdings" w:hint="default"/>
      </w:rPr>
    </w:lvl>
  </w:abstractNum>
  <w:abstractNum w:abstractNumId="112" w15:restartNumberingAfterBreak="0">
    <w:nsid w:val="760B3DCA"/>
    <w:multiLevelType w:val="hybridMultilevel"/>
    <w:tmpl w:val="9302534C"/>
    <w:lvl w:ilvl="0" w:tplc="0AF26932">
      <w:start w:val="1"/>
      <w:numFmt w:val="bullet"/>
      <w:lvlText w:val=""/>
      <w:lvlJc w:val="left"/>
      <w:pPr>
        <w:ind w:left="720" w:hanging="360"/>
      </w:pPr>
      <w:rPr>
        <w:rFonts w:ascii="Symbol" w:hAnsi="Symbol" w:hint="default"/>
      </w:rPr>
    </w:lvl>
    <w:lvl w:ilvl="1" w:tplc="2D347622">
      <w:start w:val="1"/>
      <w:numFmt w:val="bullet"/>
      <w:lvlText w:val="o"/>
      <w:lvlJc w:val="left"/>
      <w:pPr>
        <w:ind w:left="1440" w:hanging="360"/>
      </w:pPr>
      <w:rPr>
        <w:rFonts w:ascii="Courier New" w:hAnsi="Courier New" w:hint="default"/>
      </w:rPr>
    </w:lvl>
    <w:lvl w:ilvl="2" w:tplc="8D32326A">
      <w:start w:val="1"/>
      <w:numFmt w:val="bullet"/>
      <w:lvlText w:val=""/>
      <w:lvlJc w:val="left"/>
      <w:pPr>
        <w:ind w:left="2160" w:hanging="360"/>
      </w:pPr>
      <w:rPr>
        <w:rFonts w:ascii="Wingdings" w:hAnsi="Wingdings" w:hint="default"/>
      </w:rPr>
    </w:lvl>
    <w:lvl w:ilvl="3" w:tplc="9D4E3F12">
      <w:start w:val="1"/>
      <w:numFmt w:val="bullet"/>
      <w:lvlText w:val=""/>
      <w:lvlJc w:val="left"/>
      <w:pPr>
        <w:ind w:left="2880" w:hanging="360"/>
      </w:pPr>
      <w:rPr>
        <w:rFonts w:ascii="Symbol" w:hAnsi="Symbol" w:hint="default"/>
      </w:rPr>
    </w:lvl>
    <w:lvl w:ilvl="4" w:tplc="FAF40A26">
      <w:start w:val="1"/>
      <w:numFmt w:val="bullet"/>
      <w:lvlText w:val="o"/>
      <w:lvlJc w:val="left"/>
      <w:pPr>
        <w:ind w:left="3600" w:hanging="360"/>
      </w:pPr>
      <w:rPr>
        <w:rFonts w:ascii="Courier New" w:hAnsi="Courier New" w:hint="default"/>
      </w:rPr>
    </w:lvl>
    <w:lvl w:ilvl="5" w:tplc="8E70CB7E">
      <w:start w:val="1"/>
      <w:numFmt w:val="bullet"/>
      <w:lvlText w:val=""/>
      <w:lvlJc w:val="left"/>
      <w:pPr>
        <w:ind w:left="4320" w:hanging="360"/>
      </w:pPr>
      <w:rPr>
        <w:rFonts w:ascii="Wingdings" w:hAnsi="Wingdings" w:hint="default"/>
      </w:rPr>
    </w:lvl>
    <w:lvl w:ilvl="6" w:tplc="4E2AF4E6">
      <w:start w:val="1"/>
      <w:numFmt w:val="bullet"/>
      <w:lvlText w:val=""/>
      <w:lvlJc w:val="left"/>
      <w:pPr>
        <w:ind w:left="5040" w:hanging="360"/>
      </w:pPr>
      <w:rPr>
        <w:rFonts w:ascii="Symbol" w:hAnsi="Symbol" w:hint="default"/>
      </w:rPr>
    </w:lvl>
    <w:lvl w:ilvl="7" w:tplc="D60C21FE">
      <w:start w:val="1"/>
      <w:numFmt w:val="bullet"/>
      <w:lvlText w:val="o"/>
      <w:lvlJc w:val="left"/>
      <w:pPr>
        <w:ind w:left="5760" w:hanging="360"/>
      </w:pPr>
      <w:rPr>
        <w:rFonts w:ascii="Courier New" w:hAnsi="Courier New" w:hint="default"/>
      </w:rPr>
    </w:lvl>
    <w:lvl w:ilvl="8" w:tplc="6616CA24">
      <w:start w:val="1"/>
      <w:numFmt w:val="bullet"/>
      <w:lvlText w:val=""/>
      <w:lvlJc w:val="left"/>
      <w:pPr>
        <w:ind w:left="6480" w:hanging="360"/>
      </w:pPr>
      <w:rPr>
        <w:rFonts w:ascii="Wingdings" w:hAnsi="Wingdings" w:hint="default"/>
      </w:rPr>
    </w:lvl>
  </w:abstractNum>
  <w:abstractNum w:abstractNumId="113" w15:restartNumberingAfterBreak="0">
    <w:nsid w:val="76903D34"/>
    <w:multiLevelType w:val="hybridMultilevel"/>
    <w:tmpl w:val="7D2460AA"/>
    <w:lvl w:ilvl="0" w:tplc="FFFFFFFF">
      <w:start w:val="1"/>
      <w:numFmt w:val="bullet"/>
      <w:lvlText w:val="·"/>
      <w:lvlJc w:val="left"/>
      <w:pPr>
        <w:ind w:left="1232" w:hanging="360"/>
      </w:pPr>
      <w:rPr>
        <w:rFonts w:ascii="Symbol" w:hAnsi="Symbol" w:hint="default"/>
      </w:rPr>
    </w:lvl>
    <w:lvl w:ilvl="1" w:tplc="FFFFFFFF">
      <w:start w:val="1"/>
      <w:numFmt w:val="bullet"/>
      <w:lvlText w:val="o"/>
      <w:lvlJc w:val="left"/>
      <w:pPr>
        <w:ind w:left="1952" w:hanging="360"/>
      </w:pPr>
      <w:rPr>
        <w:rFonts w:ascii="Symbol" w:hAnsi="Symbol" w:hint="default"/>
      </w:rPr>
    </w:lvl>
    <w:lvl w:ilvl="2" w:tplc="0809001B" w:tentative="1">
      <w:start w:val="1"/>
      <w:numFmt w:val="lowerRoman"/>
      <w:lvlText w:val="%3."/>
      <w:lvlJc w:val="right"/>
      <w:pPr>
        <w:ind w:left="2672" w:hanging="180"/>
      </w:pPr>
    </w:lvl>
    <w:lvl w:ilvl="3" w:tplc="0809000F" w:tentative="1">
      <w:start w:val="1"/>
      <w:numFmt w:val="decimal"/>
      <w:lvlText w:val="%4."/>
      <w:lvlJc w:val="left"/>
      <w:pPr>
        <w:ind w:left="3392" w:hanging="360"/>
      </w:pPr>
    </w:lvl>
    <w:lvl w:ilvl="4" w:tplc="08090019" w:tentative="1">
      <w:start w:val="1"/>
      <w:numFmt w:val="lowerLetter"/>
      <w:lvlText w:val="%5."/>
      <w:lvlJc w:val="left"/>
      <w:pPr>
        <w:ind w:left="4112" w:hanging="360"/>
      </w:pPr>
    </w:lvl>
    <w:lvl w:ilvl="5" w:tplc="0809001B" w:tentative="1">
      <w:start w:val="1"/>
      <w:numFmt w:val="lowerRoman"/>
      <w:lvlText w:val="%6."/>
      <w:lvlJc w:val="right"/>
      <w:pPr>
        <w:ind w:left="4832" w:hanging="180"/>
      </w:pPr>
    </w:lvl>
    <w:lvl w:ilvl="6" w:tplc="0809000F" w:tentative="1">
      <w:start w:val="1"/>
      <w:numFmt w:val="decimal"/>
      <w:lvlText w:val="%7."/>
      <w:lvlJc w:val="left"/>
      <w:pPr>
        <w:ind w:left="5552" w:hanging="360"/>
      </w:pPr>
    </w:lvl>
    <w:lvl w:ilvl="7" w:tplc="08090019" w:tentative="1">
      <w:start w:val="1"/>
      <w:numFmt w:val="lowerLetter"/>
      <w:lvlText w:val="%8."/>
      <w:lvlJc w:val="left"/>
      <w:pPr>
        <w:ind w:left="6272" w:hanging="360"/>
      </w:pPr>
    </w:lvl>
    <w:lvl w:ilvl="8" w:tplc="0809001B" w:tentative="1">
      <w:start w:val="1"/>
      <w:numFmt w:val="lowerRoman"/>
      <w:lvlText w:val="%9."/>
      <w:lvlJc w:val="right"/>
      <w:pPr>
        <w:ind w:left="6992" w:hanging="180"/>
      </w:pPr>
    </w:lvl>
  </w:abstractNum>
  <w:abstractNum w:abstractNumId="114" w15:restartNumberingAfterBreak="0">
    <w:nsid w:val="77BF2899"/>
    <w:multiLevelType w:val="hybridMultilevel"/>
    <w:tmpl w:val="7B62C5CE"/>
    <w:lvl w:ilvl="0" w:tplc="39CE02A8">
      <w:start w:val="1"/>
      <w:numFmt w:val="lowerRoman"/>
      <w:lvlText w:val="%1."/>
      <w:lvlJc w:val="left"/>
      <w:pPr>
        <w:ind w:left="1080" w:hanging="360"/>
      </w:pPr>
      <w:rPr>
        <w:rFonts w:hint="default"/>
      </w:rPr>
    </w:lvl>
    <w:lvl w:ilvl="1" w:tplc="39CE02A8">
      <w:start w:val="1"/>
      <w:numFmt w:val="lowerRoman"/>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5" w15:restartNumberingAfterBreak="0">
    <w:nsid w:val="78C90A74"/>
    <w:multiLevelType w:val="hybridMultilevel"/>
    <w:tmpl w:val="6616CFAC"/>
    <w:lvl w:ilvl="0" w:tplc="DF72C264">
      <w:start w:val="1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791E7DD9"/>
    <w:multiLevelType w:val="hybridMultilevel"/>
    <w:tmpl w:val="323446AE"/>
    <w:lvl w:ilvl="0" w:tplc="13BEBB08">
      <w:start w:val="1"/>
      <w:numFmt w:val="bullet"/>
      <w:lvlText w:val=""/>
      <w:lvlJc w:val="left"/>
      <w:pPr>
        <w:ind w:left="720" w:hanging="360"/>
      </w:pPr>
      <w:rPr>
        <w:rFonts w:ascii="Symbol" w:hAnsi="Symbol" w:hint="default"/>
      </w:rPr>
    </w:lvl>
    <w:lvl w:ilvl="1" w:tplc="CD885CA0">
      <w:start w:val="1"/>
      <w:numFmt w:val="bullet"/>
      <w:lvlText w:val="o"/>
      <w:lvlJc w:val="left"/>
      <w:pPr>
        <w:ind w:left="1440" w:hanging="360"/>
      </w:pPr>
      <w:rPr>
        <w:rFonts w:ascii="Courier New" w:hAnsi="Courier New" w:hint="default"/>
      </w:rPr>
    </w:lvl>
    <w:lvl w:ilvl="2" w:tplc="C2CE1502">
      <w:start w:val="1"/>
      <w:numFmt w:val="bullet"/>
      <w:lvlText w:val=""/>
      <w:lvlJc w:val="left"/>
      <w:pPr>
        <w:ind w:left="2160" w:hanging="360"/>
      </w:pPr>
      <w:rPr>
        <w:rFonts w:ascii="Wingdings" w:hAnsi="Wingdings" w:hint="default"/>
      </w:rPr>
    </w:lvl>
    <w:lvl w:ilvl="3" w:tplc="2DF455C8">
      <w:start w:val="1"/>
      <w:numFmt w:val="bullet"/>
      <w:lvlText w:val=""/>
      <w:lvlJc w:val="left"/>
      <w:pPr>
        <w:ind w:left="2880" w:hanging="360"/>
      </w:pPr>
      <w:rPr>
        <w:rFonts w:ascii="Symbol" w:hAnsi="Symbol" w:hint="default"/>
      </w:rPr>
    </w:lvl>
    <w:lvl w:ilvl="4" w:tplc="49DA8A74">
      <w:start w:val="1"/>
      <w:numFmt w:val="bullet"/>
      <w:lvlText w:val="o"/>
      <w:lvlJc w:val="left"/>
      <w:pPr>
        <w:ind w:left="3600" w:hanging="360"/>
      </w:pPr>
      <w:rPr>
        <w:rFonts w:ascii="Courier New" w:hAnsi="Courier New" w:hint="default"/>
      </w:rPr>
    </w:lvl>
    <w:lvl w:ilvl="5" w:tplc="1DD6248C">
      <w:start w:val="1"/>
      <w:numFmt w:val="bullet"/>
      <w:lvlText w:val=""/>
      <w:lvlJc w:val="left"/>
      <w:pPr>
        <w:ind w:left="4320" w:hanging="360"/>
      </w:pPr>
      <w:rPr>
        <w:rFonts w:ascii="Wingdings" w:hAnsi="Wingdings" w:hint="default"/>
      </w:rPr>
    </w:lvl>
    <w:lvl w:ilvl="6" w:tplc="6AACBDEC">
      <w:start w:val="1"/>
      <w:numFmt w:val="bullet"/>
      <w:lvlText w:val=""/>
      <w:lvlJc w:val="left"/>
      <w:pPr>
        <w:ind w:left="5040" w:hanging="360"/>
      </w:pPr>
      <w:rPr>
        <w:rFonts w:ascii="Symbol" w:hAnsi="Symbol" w:hint="default"/>
      </w:rPr>
    </w:lvl>
    <w:lvl w:ilvl="7" w:tplc="A13AA442">
      <w:start w:val="1"/>
      <w:numFmt w:val="bullet"/>
      <w:lvlText w:val="o"/>
      <w:lvlJc w:val="left"/>
      <w:pPr>
        <w:ind w:left="5760" w:hanging="360"/>
      </w:pPr>
      <w:rPr>
        <w:rFonts w:ascii="Courier New" w:hAnsi="Courier New" w:hint="default"/>
      </w:rPr>
    </w:lvl>
    <w:lvl w:ilvl="8" w:tplc="180CF518">
      <w:start w:val="1"/>
      <w:numFmt w:val="bullet"/>
      <w:lvlText w:val=""/>
      <w:lvlJc w:val="left"/>
      <w:pPr>
        <w:ind w:left="6480" w:hanging="360"/>
      </w:pPr>
      <w:rPr>
        <w:rFonts w:ascii="Wingdings" w:hAnsi="Wingdings" w:hint="default"/>
      </w:rPr>
    </w:lvl>
  </w:abstractNum>
  <w:abstractNum w:abstractNumId="117" w15:restartNumberingAfterBreak="0">
    <w:nsid w:val="7AD35487"/>
    <w:multiLevelType w:val="hybridMultilevel"/>
    <w:tmpl w:val="7AC443E6"/>
    <w:lvl w:ilvl="0" w:tplc="49A6BD1A">
      <w:start w:val="1"/>
      <w:numFmt w:val="bullet"/>
      <w:lvlText w:val="·"/>
      <w:lvlJc w:val="left"/>
      <w:pPr>
        <w:ind w:left="720" w:hanging="360"/>
      </w:pPr>
      <w:rPr>
        <w:rFonts w:ascii="Symbol" w:hAnsi="Symbol" w:hint="default"/>
      </w:rPr>
    </w:lvl>
    <w:lvl w:ilvl="1" w:tplc="3E8A7F62">
      <w:start w:val="1"/>
      <w:numFmt w:val="bullet"/>
      <w:lvlText w:val="o"/>
      <w:lvlJc w:val="left"/>
      <w:pPr>
        <w:ind w:left="1440" w:hanging="360"/>
      </w:pPr>
      <w:rPr>
        <w:rFonts w:ascii="Courier New" w:hAnsi="Courier New" w:hint="default"/>
      </w:rPr>
    </w:lvl>
    <w:lvl w:ilvl="2" w:tplc="797C1AC8">
      <w:start w:val="1"/>
      <w:numFmt w:val="bullet"/>
      <w:lvlText w:val=""/>
      <w:lvlJc w:val="left"/>
      <w:pPr>
        <w:ind w:left="2160" w:hanging="360"/>
      </w:pPr>
      <w:rPr>
        <w:rFonts w:ascii="Wingdings" w:hAnsi="Wingdings" w:hint="default"/>
      </w:rPr>
    </w:lvl>
    <w:lvl w:ilvl="3" w:tplc="CF36EDBC">
      <w:start w:val="1"/>
      <w:numFmt w:val="bullet"/>
      <w:lvlText w:val=""/>
      <w:lvlJc w:val="left"/>
      <w:pPr>
        <w:ind w:left="2880" w:hanging="360"/>
      </w:pPr>
      <w:rPr>
        <w:rFonts w:ascii="Symbol" w:hAnsi="Symbol" w:hint="default"/>
      </w:rPr>
    </w:lvl>
    <w:lvl w:ilvl="4" w:tplc="F962B03E">
      <w:start w:val="1"/>
      <w:numFmt w:val="bullet"/>
      <w:lvlText w:val="o"/>
      <w:lvlJc w:val="left"/>
      <w:pPr>
        <w:ind w:left="3600" w:hanging="360"/>
      </w:pPr>
      <w:rPr>
        <w:rFonts w:ascii="Courier New" w:hAnsi="Courier New" w:hint="default"/>
      </w:rPr>
    </w:lvl>
    <w:lvl w:ilvl="5" w:tplc="D376D626">
      <w:start w:val="1"/>
      <w:numFmt w:val="bullet"/>
      <w:lvlText w:val=""/>
      <w:lvlJc w:val="left"/>
      <w:pPr>
        <w:ind w:left="4320" w:hanging="360"/>
      </w:pPr>
      <w:rPr>
        <w:rFonts w:ascii="Wingdings" w:hAnsi="Wingdings" w:hint="default"/>
      </w:rPr>
    </w:lvl>
    <w:lvl w:ilvl="6" w:tplc="0F92B334">
      <w:start w:val="1"/>
      <w:numFmt w:val="bullet"/>
      <w:lvlText w:val=""/>
      <w:lvlJc w:val="left"/>
      <w:pPr>
        <w:ind w:left="5040" w:hanging="360"/>
      </w:pPr>
      <w:rPr>
        <w:rFonts w:ascii="Symbol" w:hAnsi="Symbol" w:hint="default"/>
      </w:rPr>
    </w:lvl>
    <w:lvl w:ilvl="7" w:tplc="6FC41DC6">
      <w:start w:val="1"/>
      <w:numFmt w:val="bullet"/>
      <w:lvlText w:val="o"/>
      <w:lvlJc w:val="left"/>
      <w:pPr>
        <w:ind w:left="5760" w:hanging="360"/>
      </w:pPr>
      <w:rPr>
        <w:rFonts w:ascii="Courier New" w:hAnsi="Courier New" w:hint="default"/>
      </w:rPr>
    </w:lvl>
    <w:lvl w:ilvl="8" w:tplc="AF3E7C72">
      <w:start w:val="1"/>
      <w:numFmt w:val="bullet"/>
      <w:lvlText w:val=""/>
      <w:lvlJc w:val="left"/>
      <w:pPr>
        <w:ind w:left="6480" w:hanging="360"/>
      </w:pPr>
      <w:rPr>
        <w:rFonts w:ascii="Wingdings" w:hAnsi="Wingdings" w:hint="default"/>
      </w:rPr>
    </w:lvl>
  </w:abstractNum>
  <w:abstractNum w:abstractNumId="118" w15:restartNumberingAfterBreak="0">
    <w:nsid w:val="7B3A285B"/>
    <w:multiLevelType w:val="hybridMultilevel"/>
    <w:tmpl w:val="CD1AF4AC"/>
    <w:lvl w:ilvl="0" w:tplc="08090003">
      <w:start w:val="1"/>
      <w:numFmt w:val="bullet"/>
      <w:lvlText w:val="o"/>
      <w:lvlJc w:val="left"/>
      <w:pPr>
        <w:ind w:left="1353" w:hanging="360"/>
      </w:pPr>
      <w:rPr>
        <w:rFonts w:ascii="Courier New" w:hAnsi="Courier New" w:cs="Courier New"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9" w15:restartNumberingAfterBreak="0">
    <w:nsid w:val="7C285414"/>
    <w:multiLevelType w:val="hybridMultilevel"/>
    <w:tmpl w:val="871CB980"/>
    <w:lvl w:ilvl="0" w:tplc="1CA8C46C">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7C4026F4"/>
    <w:multiLevelType w:val="hybridMultilevel"/>
    <w:tmpl w:val="DAC8A680"/>
    <w:lvl w:ilvl="0" w:tplc="2EA27524">
      <w:start w:val="1"/>
      <w:numFmt w:val="bullet"/>
      <w:lvlText w:val=""/>
      <w:lvlJc w:val="left"/>
      <w:pPr>
        <w:ind w:left="-1407" w:hanging="360"/>
      </w:pPr>
      <w:rPr>
        <w:rFonts w:ascii="Symbol" w:hAnsi="Symbol" w:hint="default"/>
      </w:rPr>
    </w:lvl>
    <w:lvl w:ilvl="1" w:tplc="53961980">
      <w:start w:val="1"/>
      <w:numFmt w:val="bullet"/>
      <w:lvlText w:val="o"/>
      <w:lvlJc w:val="left"/>
      <w:pPr>
        <w:ind w:left="-687" w:hanging="360"/>
      </w:pPr>
      <w:rPr>
        <w:rFonts w:ascii="Courier New" w:hAnsi="Courier New" w:hint="default"/>
      </w:rPr>
    </w:lvl>
    <w:lvl w:ilvl="2" w:tplc="A9465F06">
      <w:start w:val="1"/>
      <w:numFmt w:val="bullet"/>
      <w:lvlText w:val=""/>
      <w:lvlJc w:val="left"/>
      <w:pPr>
        <w:ind w:left="33" w:hanging="360"/>
      </w:pPr>
      <w:rPr>
        <w:rFonts w:ascii="Wingdings" w:hAnsi="Wingdings" w:hint="default"/>
      </w:rPr>
    </w:lvl>
    <w:lvl w:ilvl="3" w:tplc="EC44B0BE">
      <w:start w:val="1"/>
      <w:numFmt w:val="bullet"/>
      <w:lvlText w:val=""/>
      <w:lvlJc w:val="left"/>
      <w:pPr>
        <w:ind w:left="753" w:hanging="360"/>
      </w:pPr>
      <w:rPr>
        <w:rFonts w:ascii="Symbol" w:hAnsi="Symbol" w:hint="default"/>
      </w:rPr>
    </w:lvl>
    <w:lvl w:ilvl="4" w:tplc="FC1AF548">
      <w:start w:val="1"/>
      <w:numFmt w:val="bullet"/>
      <w:lvlText w:val="o"/>
      <w:lvlJc w:val="left"/>
      <w:pPr>
        <w:ind w:left="1473" w:hanging="360"/>
      </w:pPr>
      <w:rPr>
        <w:rFonts w:ascii="Courier New" w:hAnsi="Courier New" w:hint="default"/>
      </w:rPr>
    </w:lvl>
    <w:lvl w:ilvl="5" w:tplc="6484936C">
      <w:start w:val="1"/>
      <w:numFmt w:val="bullet"/>
      <w:lvlText w:val=""/>
      <w:lvlJc w:val="left"/>
      <w:pPr>
        <w:ind w:left="2193" w:hanging="360"/>
      </w:pPr>
      <w:rPr>
        <w:rFonts w:ascii="Wingdings" w:hAnsi="Wingdings" w:hint="default"/>
      </w:rPr>
    </w:lvl>
    <w:lvl w:ilvl="6" w:tplc="359AA548">
      <w:start w:val="1"/>
      <w:numFmt w:val="bullet"/>
      <w:lvlText w:val=""/>
      <w:lvlJc w:val="left"/>
      <w:pPr>
        <w:ind w:left="2913" w:hanging="360"/>
      </w:pPr>
      <w:rPr>
        <w:rFonts w:ascii="Symbol" w:hAnsi="Symbol" w:hint="default"/>
      </w:rPr>
    </w:lvl>
    <w:lvl w:ilvl="7" w:tplc="44A0383E">
      <w:start w:val="1"/>
      <w:numFmt w:val="bullet"/>
      <w:lvlText w:val="o"/>
      <w:lvlJc w:val="left"/>
      <w:pPr>
        <w:ind w:left="3633" w:hanging="360"/>
      </w:pPr>
      <w:rPr>
        <w:rFonts w:ascii="Courier New" w:hAnsi="Courier New" w:hint="default"/>
      </w:rPr>
    </w:lvl>
    <w:lvl w:ilvl="8" w:tplc="FF1EC2E2">
      <w:start w:val="1"/>
      <w:numFmt w:val="bullet"/>
      <w:lvlText w:val=""/>
      <w:lvlJc w:val="left"/>
      <w:pPr>
        <w:ind w:left="4353" w:hanging="360"/>
      </w:pPr>
      <w:rPr>
        <w:rFonts w:ascii="Wingdings" w:hAnsi="Wingdings" w:hint="default"/>
      </w:rPr>
    </w:lvl>
  </w:abstractNum>
  <w:abstractNum w:abstractNumId="121" w15:restartNumberingAfterBreak="0">
    <w:nsid w:val="7CCC7BA8"/>
    <w:multiLevelType w:val="hybridMultilevel"/>
    <w:tmpl w:val="7598C710"/>
    <w:lvl w:ilvl="0" w:tplc="1E9A4D1E">
      <w:start w:val="1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7E80FF7D"/>
    <w:multiLevelType w:val="hybridMultilevel"/>
    <w:tmpl w:val="667619BC"/>
    <w:lvl w:ilvl="0" w:tplc="B2CE1636">
      <w:start w:val="1"/>
      <w:numFmt w:val="bullet"/>
      <w:lvlText w:val=""/>
      <w:lvlJc w:val="left"/>
      <w:pPr>
        <w:ind w:left="1069" w:hanging="360"/>
      </w:pPr>
      <w:rPr>
        <w:rFonts w:ascii="Symbol" w:hAnsi="Symbol" w:hint="default"/>
      </w:rPr>
    </w:lvl>
    <w:lvl w:ilvl="1" w:tplc="9CBE908E">
      <w:start w:val="1"/>
      <w:numFmt w:val="bullet"/>
      <w:lvlText w:val="o"/>
      <w:lvlJc w:val="left"/>
      <w:pPr>
        <w:ind w:left="1789" w:hanging="360"/>
      </w:pPr>
      <w:rPr>
        <w:rFonts w:ascii="Courier New" w:hAnsi="Courier New" w:hint="default"/>
      </w:rPr>
    </w:lvl>
    <w:lvl w:ilvl="2" w:tplc="0656948E">
      <w:start w:val="1"/>
      <w:numFmt w:val="bullet"/>
      <w:lvlText w:val=""/>
      <w:lvlJc w:val="left"/>
      <w:pPr>
        <w:ind w:left="2509" w:hanging="360"/>
      </w:pPr>
      <w:rPr>
        <w:rFonts w:ascii="Wingdings" w:hAnsi="Wingdings" w:hint="default"/>
      </w:rPr>
    </w:lvl>
    <w:lvl w:ilvl="3" w:tplc="92EAB2D4">
      <w:start w:val="1"/>
      <w:numFmt w:val="bullet"/>
      <w:lvlText w:val=""/>
      <w:lvlJc w:val="left"/>
      <w:pPr>
        <w:ind w:left="3229" w:hanging="360"/>
      </w:pPr>
      <w:rPr>
        <w:rFonts w:ascii="Symbol" w:hAnsi="Symbol" w:hint="default"/>
      </w:rPr>
    </w:lvl>
    <w:lvl w:ilvl="4" w:tplc="14D45068">
      <w:start w:val="1"/>
      <w:numFmt w:val="bullet"/>
      <w:lvlText w:val="o"/>
      <w:lvlJc w:val="left"/>
      <w:pPr>
        <w:ind w:left="3949" w:hanging="360"/>
      </w:pPr>
      <w:rPr>
        <w:rFonts w:ascii="Courier New" w:hAnsi="Courier New" w:hint="default"/>
      </w:rPr>
    </w:lvl>
    <w:lvl w:ilvl="5" w:tplc="393C100A">
      <w:start w:val="1"/>
      <w:numFmt w:val="bullet"/>
      <w:lvlText w:val=""/>
      <w:lvlJc w:val="left"/>
      <w:pPr>
        <w:ind w:left="4669" w:hanging="360"/>
      </w:pPr>
      <w:rPr>
        <w:rFonts w:ascii="Wingdings" w:hAnsi="Wingdings" w:hint="default"/>
      </w:rPr>
    </w:lvl>
    <w:lvl w:ilvl="6" w:tplc="B106A4EC">
      <w:start w:val="1"/>
      <w:numFmt w:val="bullet"/>
      <w:lvlText w:val=""/>
      <w:lvlJc w:val="left"/>
      <w:pPr>
        <w:ind w:left="5389" w:hanging="360"/>
      </w:pPr>
      <w:rPr>
        <w:rFonts w:ascii="Symbol" w:hAnsi="Symbol" w:hint="default"/>
      </w:rPr>
    </w:lvl>
    <w:lvl w:ilvl="7" w:tplc="76F041C4">
      <w:start w:val="1"/>
      <w:numFmt w:val="bullet"/>
      <w:lvlText w:val="o"/>
      <w:lvlJc w:val="left"/>
      <w:pPr>
        <w:ind w:left="6109" w:hanging="360"/>
      </w:pPr>
      <w:rPr>
        <w:rFonts w:ascii="Courier New" w:hAnsi="Courier New" w:hint="default"/>
      </w:rPr>
    </w:lvl>
    <w:lvl w:ilvl="8" w:tplc="7A0448A0">
      <w:start w:val="1"/>
      <w:numFmt w:val="bullet"/>
      <w:lvlText w:val=""/>
      <w:lvlJc w:val="left"/>
      <w:pPr>
        <w:ind w:left="6829" w:hanging="360"/>
      </w:pPr>
      <w:rPr>
        <w:rFonts w:ascii="Wingdings" w:hAnsi="Wingdings" w:hint="default"/>
      </w:rPr>
    </w:lvl>
  </w:abstractNum>
  <w:abstractNum w:abstractNumId="123" w15:restartNumberingAfterBreak="0">
    <w:nsid w:val="7EDD296C"/>
    <w:multiLevelType w:val="hybridMultilevel"/>
    <w:tmpl w:val="BF1656EE"/>
    <w:lvl w:ilvl="0" w:tplc="EDDE1526">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74524094">
    <w:abstractNumId w:val="110"/>
  </w:num>
  <w:num w:numId="2" w16cid:durableId="304355342">
    <w:abstractNumId w:val="59"/>
  </w:num>
  <w:num w:numId="3" w16cid:durableId="129984854">
    <w:abstractNumId w:val="67"/>
  </w:num>
  <w:num w:numId="4" w16cid:durableId="1624925475">
    <w:abstractNumId w:val="75"/>
  </w:num>
  <w:num w:numId="5" w16cid:durableId="1598364478">
    <w:abstractNumId w:val="28"/>
  </w:num>
  <w:num w:numId="6" w16cid:durableId="1973096664">
    <w:abstractNumId w:val="46"/>
  </w:num>
  <w:num w:numId="7" w16cid:durableId="282926891">
    <w:abstractNumId w:val="92"/>
  </w:num>
  <w:num w:numId="8" w16cid:durableId="1942762019">
    <w:abstractNumId w:val="62"/>
  </w:num>
  <w:num w:numId="9" w16cid:durableId="449473717">
    <w:abstractNumId w:val="24"/>
  </w:num>
  <w:num w:numId="10" w16cid:durableId="996808298">
    <w:abstractNumId w:val="60"/>
  </w:num>
  <w:num w:numId="11" w16cid:durableId="1781877272">
    <w:abstractNumId w:val="93"/>
  </w:num>
  <w:num w:numId="12" w16cid:durableId="219098483">
    <w:abstractNumId w:val="26"/>
  </w:num>
  <w:num w:numId="13" w16cid:durableId="313724057">
    <w:abstractNumId w:val="77"/>
  </w:num>
  <w:num w:numId="14" w16cid:durableId="151219927">
    <w:abstractNumId w:val="102"/>
  </w:num>
  <w:num w:numId="15" w16cid:durableId="1384988140">
    <w:abstractNumId w:val="69"/>
  </w:num>
  <w:num w:numId="16" w16cid:durableId="1815758309">
    <w:abstractNumId w:val="48"/>
  </w:num>
  <w:num w:numId="17" w16cid:durableId="2018068485">
    <w:abstractNumId w:val="38"/>
  </w:num>
  <w:num w:numId="18" w16cid:durableId="1373531279">
    <w:abstractNumId w:val="111"/>
  </w:num>
  <w:num w:numId="19" w16cid:durableId="1140731918">
    <w:abstractNumId w:val="18"/>
  </w:num>
  <w:num w:numId="20" w16cid:durableId="1539855583">
    <w:abstractNumId w:val="89"/>
  </w:num>
  <w:num w:numId="21" w16cid:durableId="824127102">
    <w:abstractNumId w:val="43"/>
  </w:num>
  <w:num w:numId="22" w16cid:durableId="1565489389">
    <w:abstractNumId w:val="122"/>
  </w:num>
  <w:num w:numId="23" w16cid:durableId="1611737873">
    <w:abstractNumId w:val="9"/>
  </w:num>
  <w:num w:numId="24" w16cid:durableId="1661233339">
    <w:abstractNumId w:val="42"/>
  </w:num>
  <w:num w:numId="25" w16cid:durableId="1612662316">
    <w:abstractNumId w:val="78"/>
  </w:num>
  <w:num w:numId="26" w16cid:durableId="92557878">
    <w:abstractNumId w:val="107"/>
  </w:num>
  <w:num w:numId="27" w16cid:durableId="766385472">
    <w:abstractNumId w:val="52"/>
  </w:num>
  <w:num w:numId="28" w16cid:durableId="272134182">
    <w:abstractNumId w:val="74"/>
  </w:num>
  <w:num w:numId="29" w16cid:durableId="551162086">
    <w:abstractNumId w:val="73"/>
  </w:num>
  <w:num w:numId="30" w16cid:durableId="934363495">
    <w:abstractNumId w:val="56"/>
  </w:num>
  <w:num w:numId="31" w16cid:durableId="1684476262">
    <w:abstractNumId w:val="41"/>
  </w:num>
  <w:num w:numId="32" w16cid:durableId="175198367">
    <w:abstractNumId w:val="98"/>
  </w:num>
  <w:num w:numId="33" w16cid:durableId="744107809">
    <w:abstractNumId w:val="35"/>
  </w:num>
  <w:num w:numId="34" w16cid:durableId="2107916534">
    <w:abstractNumId w:val="117"/>
  </w:num>
  <w:num w:numId="35" w16cid:durableId="1441946932">
    <w:abstractNumId w:val="12"/>
  </w:num>
  <w:num w:numId="36" w16cid:durableId="1369187186">
    <w:abstractNumId w:val="70"/>
  </w:num>
  <w:num w:numId="37" w16cid:durableId="666446227">
    <w:abstractNumId w:val="22"/>
  </w:num>
  <w:num w:numId="38" w16cid:durableId="1318997076">
    <w:abstractNumId w:val="120"/>
  </w:num>
  <w:num w:numId="39" w16cid:durableId="1719041607">
    <w:abstractNumId w:val="116"/>
  </w:num>
  <w:num w:numId="40" w16cid:durableId="1462579438">
    <w:abstractNumId w:val="112"/>
  </w:num>
  <w:num w:numId="41" w16cid:durableId="1055852788">
    <w:abstractNumId w:val="53"/>
  </w:num>
  <w:num w:numId="42" w16cid:durableId="859011224">
    <w:abstractNumId w:val="83"/>
  </w:num>
  <w:num w:numId="43" w16cid:durableId="1610895343">
    <w:abstractNumId w:val="103"/>
  </w:num>
  <w:num w:numId="44" w16cid:durableId="1122335363">
    <w:abstractNumId w:val="68"/>
  </w:num>
  <w:num w:numId="45" w16cid:durableId="1913151838">
    <w:abstractNumId w:val="84"/>
  </w:num>
  <w:num w:numId="46" w16cid:durableId="117456861">
    <w:abstractNumId w:val="86"/>
  </w:num>
  <w:num w:numId="47" w16cid:durableId="298656350">
    <w:abstractNumId w:val="8"/>
  </w:num>
  <w:num w:numId="48" w16cid:durableId="1320423210">
    <w:abstractNumId w:val="31"/>
  </w:num>
  <w:num w:numId="49" w16cid:durableId="506871174">
    <w:abstractNumId w:val="27"/>
  </w:num>
  <w:num w:numId="50" w16cid:durableId="929847412">
    <w:abstractNumId w:val="108"/>
  </w:num>
  <w:num w:numId="51" w16cid:durableId="2103525346">
    <w:abstractNumId w:val="25"/>
  </w:num>
  <w:num w:numId="52" w16cid:durableId="1010177021">
    <w:abstractNumId w:val="123"/>
  </w:num>
  <w:num w:numId="53" w16cid:durableId="389036593">
    <w:abstractNumId w:val="21"/>
  </w:num>
  <w:num w:numId="54" w16cid:durableId="258297736">
    <w:abstractNumId w:val="34"/>
  </w:num>
  <w:num w:numId="55" w16cid:durableId="1739130821">
    <w:abstractNumId w:val="113"/>
  </w:num>
  <w:num w:numId="56" w16cid:durableId="1120101760">
    <w:abstractNumId w:val="6"/>
  </w:num>
  <w:num w:numId="57" w16cid:durableId="2023239784">
    <w:abstractNumId w:val="58"/>
  </w:num>
  <w:num w:numId="58" w16cid:durableId="188028101">
    <w:abstractNumId w:val="80"/>
  </w:num>
  <w:num w:numId="59" w16cid:durableId="906957976">
    <w:abstractNumId w:val="88"/>
  </w:num>
  <w:num w:numId="60" w16cid:durableId="265240049">
    <w:abstractNumId w:val="49"/>
  </w:num>
  <w:num w:numId="61" w16cid:durableId="401106322">
    <w:abstractNumId w:val="37"/>
  </w:num>
  <w:num w:numId="62" w16cid:durableId="266469459">
    <w:abstractNumId w:val="91"/>
  </w:num>
  <w:num w:numId="63" w16cid:durableId="1325817322">
    <w:abstractNumId w:val="54"/>
  </w:num>
  <w:num w:numId="64" w16cid:durableId="2024552926">
    <w:abstractNumId w:val="71"/>
  </w:num>
  <w:num w:numId="65" w16cid:durableId="1270774514">
    <w:abstractNumId w:val="1"/>
  </w:num>
  <w:num w:numId="66" w16cid:durableId="2133548892">
    <w:abstractNumId w:val="33"/>
  </w:num>
  <w:num w:numId="67" w16cid:durableId="941303964">
    <w:abstractNumId w:val="19"/>
  </w:num>
  <w:num w:numId="68" w16cid:durableId="148449199">
    <w:abstractNumId w:val="29"/>
  </w:num>
  <w:num w:numId="69" w16cid:durableId="2124381786">
    <w:abstractNumId w:val="121"/>
  </w:num>
  <w:num w:numId="70" w16cid:durableId="2128111211">
    <w:abstractNumId w:val="105"/>
  </w:num>
  <w:num w:numId="71" w16cid:durableId="1576238516">
    <w:abstractNumId w:val="39"/>
  </w:num>
  <w:num w:numId="72" w16cid:durableId="1404182058">
    <w:abstractNumId w:val="40"/>
  </w:num>
  <w:num w:numId="73" w16cid:durableId="447824020">
    <w:abstractNumId w:val="87"/>
  </w:num>
  <w:num w:numId="74" w16cid:durableId="235359023">
    <w:abstractNumId w:val="66"/>
  </w:num>
  <w:num w:numId="75" w16cid:durableId="538081911">
    <w:abstractNumId w:val="55"/>
  </w:num>
  <w:num w:numId="76" w16cid:durableId="1353916124">
    <w:abstractNumId w:val="10"/>
  </w:num>
  <w:num w:numId="77" w16cid:durableId="2010867653">
    <w:abstractNumId w:val="79"/>
  </w:num>
  <w:num w:numId="78" w16cid:durableId="126634365">
    <w:abstractNumId w:val="7"/>
  </w:num>
  <w:num w:numId="79" w16cid:durableId="243222273">
    <w:abstractNumId w:val="13"/>
  </w:num>
  <w:num w:numId="80" w16cid:durableId="1350716589">
    <w:abstractNumId w:val="106"/>
  </w:num>
  <w:num w:numId="81" w16cid:durableId="218368534">
    <w:abstractNumId w:val="50"/>
  </w:num>
  <w:num w:numId="82" w16cid:durableId="1200625742">
    <w:abstractNumId w:val="94"/>
  </w:num>
  <w:num w:numId="83" w16cid:durableId="1463425546">
    <w:abstractNumId w:val="118"/>
  </w:num>
  <w:num w:numId="84" w16cid:durableId="342561443">
    <w:abstractNumId w:val="23"/>
  </w:num>
  <w:num w:numId="85" w16cid:durableId="1511138579">
    <w:abstractNumId w:val="3"/>
  </w:num>
  <w:num w:numId="86" w16cid:durableId="1859847519">
    <w:abstractNumId w:val="51"/>
  </w:num>
  <w:num w:numId="87" w16cid:durableId="1544250166">
    <w:abstractNumId w:val="0"/>
  </w:num>
  <w:num w:numId="88" w16cid:durableId="225338285">
    <w:abstractNumId w:val="90"/>
  </w:num>
  <w:num w:numId="89" w16cid:durableId="152988183">
    <w:abstractNumId w:val="82"/>
  </w:num>
  <w:num w:numId="90" w16cid:durableId="1372219983">
    <w:abstractNumId w:val="119"/>
  </w:num>
  <w:num w:numId="91" w16cid:durableId="2037072695">
    <w:abstractNumId w:val="114"/>
  </w:num>
  <w:num w:numId="92" w16cid:durableId="65996722">
    <w:abstractNumId w:val="36"/>
  </w:num>
  <w:num w:numId="93" w16cid:durableId="33770925">
    <w:abstractNumId w:val="20"/>
  </w:num>
  <w:num w:numId="94" w16cid:durableId="125045769">
    <w:abstractNumId w:val="45"/>
  </w:num>
  <w:num w:numId="95" w16cid:durableId="2017611332">
    <w:abstractNumId w:val="101"/>
  </w:num>
  <w:num w:numId="96" w16cid:durableId="1007441066">
    <w:abstractNumId w:val="57"/>
  </w:num>
  <w:num w:numId="97" w16cid:durableId="1978492714">
    <w:abstractNumId w:val="32"/>
  </w:num>
  <w:num w:numId="98" w16cid:durableId="994722568">
    <w:abstractNumId w:val="14"/>
  </w:num>
  <w:num w:numId="99" w16cid:durableId="1259292357">
    <w:abstractNumId w:val="85"/>
  </w:num>
  <w:num w:numId="100" w16cid:durableId="429739773">
    <w:abstractNumId w:val="99"/>
  </w:num>
  <w:num w:numId="101" w16cid:durableId="602348476">
    <w:abstractNumId w:val="30"/>
  </w:num>
  <w:num w:numId="102" w16cid:durableId="389422483">
    <w:abstractNumId w:val="97"/>
  </w:num>
  <w:num w:numId="103" w16cid:durableId="1341465524">
    <w:abstractNumId w:val="15"/>
  </w:num>
  <w:num w:numId="104" w16cid:durableId="617033146">
    <w:abstractNumId w:val="115"/>
  </w:num>
  <w:num w:numId="105" w16cid:durableId="1776705366">
    <w:abstractNumId w:val="95"/>
  </w:num>
  <w:num w:numId="106" w16cid:durableId="930893165">
    <w:abstractNumId w:val="72"/>
  </w:num>
  <w:num w:numId="107" w16cid:durableId="280457065">
    <w:abstractNumId w:val="17"/>
  </w:num>
  <w:num w:numId="108" w16cid:durableId="364330356">
    <w:abstractNumId w:val="64"/>
  </w:num>
  <w:num w:numId="109" w16cid:durableId="716513305">
    <w:abstractNumId w:val="16"/>
  </w:num>
  <w:num w:numId="110" w16cid:durableId="1628973736">
    <w:abstractNumId w:val="44"/>
  </w:num>
  <w:num w:numId="111" w16cid:durableId="2140563843">
    <w:abstractNumId w:val="96"/>
  </w:num>
  <w:num w:numId="112" w16cid:durableId="2059889260">
    <w:abstractNumId w:val="11"/>
  </w:num>
  <w:num w:numId="113" w16cid:durableId="975766867">
    <w:abstractNumId w:val="65"/>
  </w:num>
  <w:num w:numId="114" w16cid:durableId="1181356071">
    <w:abstractNumId w:val="5"/>
  </w:num>
  <w:num w:numId="115" w16cid:durableId="1553347129">
    <w:abstractNumId w:val="47"/>
  </w:num>
  <w:num w:numId="116" w16cid:durableId="1431193160">
    <w:abstractNumId w:val="81"/>
  </w:num>
  <w:num w:numId="117" w16cid:durableId="292634353">
    <w:abstractNumId w:val="109"/>
  </w:num>
  <w:num w:numId="118" w16cid:durableId="1825967930">
    <w:abstractNumId w:val="100"/>
  </w:num>
  <w:num w:numId="119" w16cid:durableId="818156798">
    <w:abstractNumId w:val="63"/>
  </w:num>
  <w:num w:numId="120" w16cid:durableId="590702106">
    <w:abstractNumId w:val="61"/>
  </w:num>
  <w:num w:numId="121" w16cid:durableId="1883052562">
    <w:abstractNumId w:val="76"/>
  </w:num>
  <w:num w:numId="122" w16cid:durableId="1455444426">
    <w:abstractNumId w:val="4"/>
  </w:num>
  <w:num w:numId="123" w16cid:durableId="685134519">
    <w:abstractNumId w:val="2"/>
  </w:num>
  <w:num w:numId="124" w16cid:durableId="491683587">
    <w:abstractNumId w:val="10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333B8AB-5580-4250-84C2-1F3E6A8FA1DE}"/>
    <w:docVar w:name="dgnword-eventsink" w:val="109339728"/>
  </w:docVars>
  <w:rsids>
    <w:rsidRoot w:val="00C76795"/>
    <w:rsid w:val="0000009A"/>
    <w:rsid w:val="0000146E"/>
    <w:rsid w:val="00001F09"/>
    <w:rsid w:val="00010559"/>
    <w:rsid w:val="000108B4"/>
    <w:rsid w:val="00012EAF"/>
    <w:rsid w:val="00013CE7"/>
    <w:rsid w:val="00017121"/>
    <w:rsid w:val="00020E96"/>
    <w:rsid w:val="00021382"/>
    <w:rsid w:val="00022168"/>
    <w:rsid w:val="000228EB"/>
    <w:rsid w:val="000250DA"/>
    <w:rsid w:val="0002780E"/>
    <w:rsid w:val="00033C30"/>
    <w:rsid w:val="00034348"/>
    <w:rsid w:val="0003692D"/>
    <w:rsid w:val="00037FF2"/>
    <w:rsid w:val="0004210B"/>
    <w:rsid w:val="000477B0"/>
    <w:rsid w:val="00052F51"/>
    <w:rsid w:val="00062BC6"/>
    <w:rsid w:val="00070951"/>
    <w:rsid w:val="00072A0B"/>
    <w:rsid w:val="000730C4"/>
    <w:rsid w:val="00074BCD"/>
    <w:rsid w:val="0008154D"/>
    <w:rsid w:val="00083A67"/>
    <w:rsid w:val="00086D01"/>
    <w:rsid w:val="00090AE5"/>
    <w:rsid w:val="00091396"/>
    <w:rsid w:val="000925D5"/>
    <w:rsid w:val="000945A9"/>
    <w:rsid w:val="00096A24"/>
    <w:rsid w:val="00097C29"/>
    <w:rsid w:val="000A0C48"/>
    <w:rsid w:val="000A10C0"/>
    <w:rsid w:val="000A5632"/>
    <w:rsid w:val="000B1306"/>
    <w:rsid w:val="000B3BAA"/>
    <w:rsid w:val="000B4E62"/>
    <w:rsid w:val="000B54AF"/>
    <w:rsid w:val="000B77C5"/>
    <w:rsid w:val="000C684E"/>
    <w:rsid w:val="000D71FC"/>
    <w:rsid w:val="000E19B4"/>
    <w:rsid w:val="000E2658"/>
    <w:rsid w:val="000E2858"/>
    <w:rsid w:val="000E300D"/>
    <w:rsid w:val="000E4620"/>
    <w:rsid w:val="000E4FAB"/>
    <w:rsid w:val="000E610F"/>
    <w:rsid w:val="000E77E8"/>
    <w:rsid w:val="000F0DDE"/>
    <w:rsid w:val="000F43F4"/>
    <w:rsid w:val="000F5618"/>
    <w:rsid w:val="000F61CE"/>
    <w:rsid w:val="00100294"/>
    <w:rsid w:val="00102ECC"/>
    <w:rsid w:val="0011120B"/>
    <w:rsid w:val="00121ABD"/>
    <w:rsid w:val="00122920"/>
    <w:rsid w:val="00124B16"/>
    <w:rsid w:val="0012661F"/>
    <w:rsid w:val="00135365"/>
    <w:rsid w:val="00140A67"/>
    <w:rsid w:val="00142645"/>
    <w:rsid w:val="00143D09"/>
    <w:rsid w:val="00144B2A"/>
    <w:rsid w:val="00150BB8"/>
    <w:rsid w:val="00152B4D"/>
    <w:rsid w:val="0015701E"/>
    <w:rsid w:val="00162573"/>
    <w:rsid w:val="001701F4"/>
    <w:rsid w:val="0017207B"/>
    <w:rsid w:val="00172B62"/>
    <w:rsid w:val="00173E32"/>
    <w:rsid w:val="00181160"/>
    <w:rsid w:val="00182AA6"/>
    <w:rsid w:val="00183F54"/>
    <w:rsid w:val="0018713D"/>
    <w:rsid w:val="00187F58"/>
    <w:rsid w:val="001901B0"/>
    <w:rsid w:val="00190B82"/>
    <w:rsid w:val="00191B03"/>
    <w:rsid w:val="00191FB7"/>
    <w:rsid w:val="00193732"/>
    <w:rsid w:val="00193C76"/>
    <w:rsid w:val="001A1DC3"/>
    <w:rsid w:val="001A27E0"/>
    <w:rsid w:val="001A64DC"/>
    <w:rsid w:val="001B1FB8"/>
    <w:rsid w:val="001B5042"/>
    <w:rsid w:val="001B643C"/>
    <w:rsid w:val="001C06A9"/>
    <w:rsid w:val="001C4604"/>
    <w:rsid w:val="001C4BAE"/>
    <w:rsid w:val="001C666B"/>
    <w:rsid w:val="001D2BDE"/>
    <w:rsid w:val="001D7A0E"/>
    <w:rsid w:val="001E19E0"/>
    <w:rsid w:val="001E2DF3"/>
    <w:rsid w:val="001E3226"/>
    <w:rsid w:val="001E3406"/>
    <w:rsid w:val="001E3CE1"/>
    <w:rsid w:val="001E7043"/>
    <w:rsid w:val="001F779C"/>
    <w:rsid w:val="00200ED4"/>
    <w:rsid w:val="00203909"/>
    <w:rsid w:val="002055D8"/>
    <w:rsid w:val="00206D15"/>
    <w:rsid w:val="00207382"/>
    <w:rsid w:val="002079BE"/>
    <w:rsid w:val="00211F19"/>
    <w:rsid w:val="00212292"/>
    <w:rsid w:val="00213469"/>
    <w:rsid w:val="002172E3"/>
    <w:rsid w:val="00217C25"/>
    <w:rsid w:val="00223BB3"/>
    <w:rsid w:val="0023063C"/>
    <w:rsid w:val="00232A6C"/>
    <w:rsid w:val="00236D24"/>
    <w:rsid w:val="0024177C"/>
    <w:rsid w:val="00241B42"/>
    <w:rsid w:val="00252C91"/>
    <w:rsid w:val="002644B4"/>
    <w:rsid w:val="00264B81"/>
    <w:rsid w:val="00273509"/>
    <w:rsid w:val="00274297"/>
    <w:rsid w:val="00277423"/>
    <w:rsid w:val="00281655"/>
    <w:rsid w:val="00286988"/>
    <w:rsid w:val="00287BD7"/>
    <w:rsid w:val="00292ACD"/>
    <w:rsid w:val="002967DE"/>
    <w:rsid w:val="002A4E15"/>
    <w:rsid w:val="002B0112"/>
    <w:rsid w:val="002B2741"/>
    <w:rsid w:val="002B2DDD"/>
    <w:rsid w:val="002C6910"/>
    <w:rsid w:val="002D2457"/>
    <w:rsid w:val="002D33D9"/>
    <w:rsid w:val="002D460D"/>
    <w:rsid w:val="002D5392"/>
    <w:rsid w:val="002F1242"/>
    <w:rsid w:val="00300E71"/>
    <w:rsid w:val="00322184"/>
    <w:rsid w:val="00322467"/>
    <w:rsid w:val="0032294D"/>
    <w:rsid w:val="00326432"/>
    <w:rsid w:val="00330145"/>
    <w:rsid w:val="0033223C"/>
    <w:rsid w:val="00333AE6"/>
    <w:rsid w:val="00337DAF"/>
    <w:rsid w:val="00340643"/>
    <w:rsid w:val="0034071D"/>
    <w:rsid w:val="0034122A"/>
    <w:rsid w:val="00341CAE"/>
    <w:rsid w:val="00344093"/>
    <w:rsid w:val="0034540A"/>
    <w:rsid w:val="00346281"/>
    <w:rsid w:val="0034776F"/>
    <w:rsid w:val="00352F8B"/>
    <w:rsid w:val="003578B6"/>
    <w:rsid w:val="00360DFD"/>
    <w:rsid w:val="00363194"/>
    <w:rsid w:val="00364006"/>
    <w:rsid w:val="00365553"/>
    <w:rsid w:val="00371B5D"/>
    <w:rsid w:val="00372EC6"/>
    <w:rsid w:val="00373B6B"/>
    <w:rsid w:val="003754CC"/>
    <w:rsid w:val="003769EE"/>
    <w:rsid w:val="00380B2C"/>
    <w:rsid w:val="0038268A"/>
    <w:rsid w:val="003933CA"/>
    <w:rsid w:val="00396B73"/>
    <w:rsid w:val="003A00A3"/>
    <w:rsid w:val="003A33AB"/>
    <w:rsid w:val="003A5BE9"/>
    <w:rsid w:val="003B2EE7"/>
    <w:rsid w:val="003B7014"/>
    <w:rsid w:val="003B721A"/>
    <w:rsid w:val="003C3AB6"/>
    <w:rsid w:val="003C4154"/>
    <w:rsid w:val="003D72D1"/>
    <w:rsid w:val="003F1648"/>
    <w:rsid w:val="003F35A0"/>
    <w:rsid w:val="003F475E"/>
    <w:rsid w:val="003F72F9"/>
    <w:rsid w:val="004031BF"/>
    <w:rsid w:val="0041078D"/>
    <w:rsid w:val="00413176"/>
    <w:rsid w:val="00413740"/>
    <w:rsid w:val="00416A09"/>
    <w:rsid w:val="00416A38"/>
    <w:rsid w:val="004179EA"/>
    <w:rsid w:val="004200DA"/>
    <w:rsid w:val="00421BDF"/>
    <w:rsid w:val="0042501B"/>
    <w:rsid w:val="00425DBA"/>
    <w:rsid w:val="004275AC"/>
    <w:rsid w:val="00430809"/>
    <w:rsid w:val="0043206A"/>
    <w:rsid w:val="00435140"/>
    <w:rsid w:val="00437CDE"/>
    <w:rsid w:val="00441DDB"/>
    <w:rsid w:val="00452C03"/>
    <w:rsid w:val="0046060E"/>
    <w:rsid w:val="004611D2"/>
    <w:rsid w:val="00463D25"/>
    <w:rsid w:val="00464597"/>
    <w:rsid w:val="00467B13"/>
    <w:rsid w:val="004715B9"/>
    <w:rsid w:val="00475D3C"/>
    <w:rsid w:val="00483427"/>
    <w:rsid w:val="0048770A"/>
    <w:rsid w:val="0048BFE9"/>
    <w:rsid w:val="00492133"/>
    <w:rsid w:val="00496DE1"/>
    <w:rsid w:val="004A7446"/>
    <w:rsid w:val="004B4E8A"/>
    <w:rsid w:val="004B509F"/>
    <w:rsid w:val="004B5AC7"/>
    <w:rsid w:val="004C0D39"/>
    <w:rsid w:val="004C195F"/>
    <w:rsid w:val="004C3F23"/>
    <w:rsid w:val="004C4F72"/>
    <w:rsid w:val="004C6CBD"/>
    <w:rsid w:val="004D23E1"/>
    <w:rsid w:val="004D71EF"/>
    <w:rsid w:val="004E2EE3"/>
    <w:rsid w:val="004E3B96"/>
    <w:rsid w:val="004E69E9"/>
    <w:rsid w:val="004EA3AF"/>
    <w:rsid w:val="004F3EA5"/>
    <w:rsid w:val="004F6FA2"/>
    <w:rsid w:val="00503AD5"/>
    <w:rsid w:val="005046A0"/>
    <w:rsid w:val="00504909"/>
    <w:rsid w:val="00506679"/>
    <w:rsid w:val="005209E1"/>
    <w:rsid w:val="0052110E"/>
    <w:rsid w:val="005224A6"/>
    <w:rsid w:val="00526494"/>
    <w:rsid w:val="00527A57"/>
    <w:rsid w:val="00530D01"/>
    <w:rsid w:val="00532124"/>
    <w:rsid w:val="005329A5"/>
    <w:rsid w:val="00533BC5"/>
    <w:rsid w:val="00537CD2"/>
    <w:rsid w:val="005416E1"/>
    <w:rsid w:val="00547564"/>
    <w:rsid w:val="00550585"/>
    <w:rsid w:val="00551CB3"/>
    <w:rsid w:val="00552673"/>
    <w:rsid w:val="00554120"/>
    <w:rsid w:val="00556815"/>
    <w:rsid w:val="0056325D"/>
    <w:rsid w:val="0057182A"/>
    <w:rsid w:val="0057234F"/>
    <w:rsid w:val="00581884"/>
    <w:rsid w:val="0058368D"/>
    <w:rsid w:val="0059526B"/>
    <w:rsid w:val="005A07D5"/>
    <w:rsid w:val="005A0A6B"/>
    <w:rsid w:val="005A228C"/>
    <w:rsid w:val="005A5FF6"/>
    <w:rsid w:val="005B0E0E"/>
    <w:rsid w:val="005B57C8"/>
    <w:rsid w:val="005B68A2"/>
    <w:rsid w:val="005C051E"/>
    <w:rsid w:val="005C5AA8"/>
    <w:rsid w:val="005D0793"/>
    <w:rsid w:val="005D1FC0"/>
    <w:rsid w:val="005D516E"/>
    <w:rsid w:val="005D555C"/>
    <w:rsid w:val="005D7145"/>
    <w:rsid w:val="005E1810"/>
    <w:rsid w:val="005F12DE"/>
    <w:rsid w:val="005F40E0"/>
    <w:rsid w:val="0060200F"/>
    <w:rsid w:val="00602E94"/>
    <w:rsid w:val="006048E0"/>
    <w:rsid w:val="006070CC"/>
    <w:rsid w:val="00611F3B"/>
    <w:rsid w:val="006156CF"/>
    <w:rsid w:val="0062088E"/>
    <w:rsid w:val="00621EBF"/>
    <w:rsid w:val="00622553"/>
    <w:rsid w:val="0062271E"/>
    <w:rsid w:val="006273DF"/>
    <w:rsid w:val="00632522"/>
    <w:rsid w:val="00642A65"/>
    <w:rsid w:val="00644EFE"/>
    <w:rsid w:val="00646940"/>
    <w:rsid w:val="0064C209"/>
    <w:rsid w:val="006516AD"/>
    <w:rsid w:val="00652481"/>
    <w:rsid w:val="00655E5D"/>
    <w:rsid w:val="00655E81"/>
    <w:rsid w:val="006576E4"/>
    <w:rsid w:val="00672B8B"/>
    <w:rsid w:val="00675D48"/>
    <w:rsid w:val="00685C8A"/>
    <w:rsid w:val="006949DB"/>
    <w:rsid w:val="006A6D63"/>
    <w:rsid w:val="006B3AEC"/>
    <w:rsid w:val="006D3C28"/>
    <w:rsid w:val="006D4E06"/>
    <w:rsid w:val="006D556F"/>
    <w:rsid w:val="006E13D2"/>
    <w:rsid w:val="006E36BC"/>
    <w:rsid w:val="006E6B8D"/>
    <w:rsid w:val="006F0D28"/>
    <w:rsid w:val="006F1380"/>
    <w:rsid w:val="006F4BBB"/>
    <w:rsid w:val="006F4E97"/>
    <w:rsid w:val="00700F19"/>
    <w:rsid w:val="00703E6A"/>
    <w:rsid w:val="00710613"/>
    <w:rsid w:val="00712E3B"/>
    <w:rsid w:val="00716DC4"/>
    <w:rsid w:val="0072440F"/>
    <w:rsid w:val="007348AF"/>
    <w:rsid w:val="00734E7D"/>
    <w:rsid w:val="00736B55"/>
    <w:rsid w:val="007411AC"/>
    <w:rsid w:val="007477D5"/>
    <w:rsid w:val="0075275D"/>
    <w:rsid w:val="00756132"/>
    <w:rsid w:val="0076264D"/>
    <w:rsid w:val="00763A4C"/>
    <w:rsid w:val="007645D3"/>
    <w:rsid w:val="00765454"/>
    <w:rsid w:val="00773E6A"/>
    <w:rsid w:val="00774B24"/>
    <w:rsid w:val="00774E54"/>
    <w:rsid w:val="007804E3"/>
    <w:rsid w:val="00780CB9"/>
    <w:rsid w:val="00783705"/>
    <w:rsid w:val="00784DEF"/>
    <w:rsid w:val="0079058F"/>
    <w:rsid w:val="0079490D"/>
    <w:rsid w:val="00795551"/>
    <w:rsid w:val="007A1A2B"/>
    <w:rsid w:val="007A6E6D"/>
    <w:rsid w:val="007A7C66"/>
    <w:rsid w:val="007C2A9F"/>
    <w:rsid w:val="007C31A3"/>
    <w:rsid w:val="007D15E9"/>
    <w:rsid w:val="007D16BC"/>
    <w:rsid w:val="007D2563"/>
    <w:rsid w:val="007D3F7F"/>
    <w:rsid w:val="007D3FA7"/>
    <w:rsid w:val="007E04B8"/>
    <w:rsid w:val="007E1CBD"/>
    <w:rsid w:val="007E287C"/>
    <w:rsid w:val="007E3180"/>
    <w:rsid w:val="007F0CC6"/>
    <w:rsid w:val="007F6133"/>
    <w:rsid w:val="00802F3E"/>
    <w:rsid w:val="00812403"/>
    <w:rsid w:val="0081633F"/>
    <w:rsid w:val="0082170E"/>
    <w:rsid w:val="00823C54"/>
    <w:rsid w:val="00824C83"/>
    <w:rsid w:val="008352FA"/>
    <w:rsid w:val="008366F7"/>
    <w:rsid w:val="00837730"/>
    <w:rsid w:val="00837932"/>
    <w:rsid w:val="00843469"/>
    <w:rsid w:val="00843BBD"/>
    <w:rsid w:val="0084565A"/>
    <w:rsid w:val="008521E4"/>
    <w:rsid w:val="008523FF"/>
    <w:rsid w:val="00854623"/>
    <w:rsid w:val="00856913"/>
    <w:rsid w:val="00857565"/>
    <w:rsid w:val="008611A7"/>
    <w:rsid w:val="008643B8"/>
    <w:rsid w:val="00866A93"/>
    <w:rsid w:val="008721A3"/>
    <w:rsid w:val="00873068"/>
    <w:rsid w:val="00884F83"/>
    <w:rsid w:val="00886DF9"/>
    <w:rsid w:val="008925F6"/>
    <w:rsid w:val="008941AE"/>
    <w:rsid w:val="008A0D83"/>
    <w:rsid w:val="008A3049"/>
    <w:rsid w:val="008B0BE4"/>
    <w:rsid w:val="008B2061"/>
    <w:rsid w:val="008B4E71"/>
    <w:rsid w:val="008C0446"/>
    <w:rsid w:val="008C2003"/>
    <w:rsid w:val="008C342A"/>
    <w:rsid w:val="008C4795"/>
    <w:rsid w:val="008C72E2"/>
    <w:rsid w:val="008C7BE7"/>
    <w:rsid w:val="008E00CE"/>
    <w:rsid w:val="008E5775"/>
    <w:rsid w:val="008E660A"/>
    <w:rsid w:val="008F01B7"/>
    <w:rsid w:val="008F246C"/>
    <w:rsid w:val="00901D85"/>
    <w:rsid w:val="00904EEF"/>
    <w:rsid w:val="009107D3"/>
    <w:rsid w:val="00914D53"/>
    <w:rsid w:val="00917F51"/>
    <w:rsid w:val="009226B8"/>
    <w:rsid w:val="00930839"/>
    <w:rsid w:val="0093255F"/>
    <w:rsid w:val="009329EB"/>
    <w:rsid w:val="00933F20"/>
    <w:rsid w:val="00942259"/>
    <w:rsid w:val="0095256C"/>
    <w:rsid w:val="00953281"/>
    <w:rsid w:val="00955DD6"/>
    <w:rsid w:val="00956E77"/>
    <w:rsid w:val="0096172E"/>
    <w:rsid w:val="00973EBB"/>
    <w:rsid w:val="009774D8"/>
    <w:rsid w:val="00982189"/>
    <w:rsid w:val="00983EE8"/>
    <w:rsid w:val="009850E0"/>
    <w:rsid w:val="00997783"/>
    <w:rsid w:val="009A676E"/>
    <w:rsid w:val="009A7404"/>
    <w:rsid w:val="009B03F7"/>
    <w:rsid w:val="009B076B"/>
    <w:rsid w:val="009B1874"/>
    <w:rsid w:val="009B3B48"/>
    <w:rsid w:val="009B57A3"/>
    <w:rsid w:val="009C71BD"/>
    <w:rsid w:val="009C7AD9"/>
    <w:rsid w:val="009D5354"/>
    <w:rsid w:val="009F0A7C"/>
    <w:rsid w:val="009F568C"/>
    <w:rsid w:val="009F5B53"/>
    <w:rsid w:val="00A02FFF"/>
    <w:rsid w:val="00A04E7E"/>
    <w:rsid w:val="00A06805"/>
    <w:rsid w:val="00A06E98"/>
    <w:rsid w:val="00A109EE"/>
    <w:rsid w:val="00A225FB"/>
    <w:rsid w:val="00A24EB3"/>
    <w:rsid w:val="00A27961"/>
    <w:rsid w:val="00A3226F"/>
    <w:rsid w:val="00A35093"/>
    <w:rsid w:val="00A365B8"/>
    <w:rsid w:val="00A36EE6"/>
    <w:rsid w:val="00A37C5A"/>
    <w:rsid w:val="00A417DC"/>
    <w:rsid w:val="00A46318"/>
    <w:rsid w:val="00A47170"/>
    <w:rsid w:val="00A5368A"/>
    <w:rsid w:val="00A572A2"/>
    <w:rsid w:val="00A57EC2"/>
    <w:rsid w:val="00A60470"/>
    <w:rsid w:val="00A67775"/>
    <w:rsid w:val="00A732FC"/>
    <w:rsid w:val="00A73A20"/>
    <w:rsid w:val="00A76F6F"/>
    <w:rsid w:val="00A84A65"/>
    <w:rsid w:val="00A869E6"/>
    <w:rsid w:val="00A87D27"/>
    <w:rsid w:val="00A9418E"/>
    <w:rsid w:val="00AB0075"/>
    <w:rsid w:val="00AB16D5"/>
    <w:rsid w:val="00AB2C30"/>
    <w:rsid w:val="00AB5979"/>
    <w:rsid w:val="00AB5A72"/>
    <w:rsid w:val="00AB784A"/>
    <w:rsid w:val="00AC22CC"/>
    <w:rsid w:val="00AC3506"/>
    <w:rsid w:val="00AC79E3"/>
    <w:rsid w:val="00AD0E77"/>
    <w:rsid w:val="00AD2F67"/>
    <w:rsid w:val="00AE2106"/>
    <w:rsid w:val="00AE26BE"/>
    <w:rsid w:val="00AE42DF"/>
    <w:rsid w:val="00AE59A0"/>
    <w:rsid w:val="00AE5FC8"/>
    <w:rsid w:val="00AF025F"/>
    <w:rsid w:val="00AF5AF9"/>
    <w:rsid w:val="00B03E35"/>
    <w:rsid w:val="00B04853"/>
    <w:rsid w:val="00B06AC4"/>
    <w:rsid w:val="00B11E04"/>
    <w:rsid w:val="00B1790A"/>
    <w:rsid w:val="00B225A8"/>
    <w:rsid w:val="00B2534D"/>
    <w:rsid w:val="00B256E9"/>
    <w:rsid w:val="00B32655"/>
    <w:rsid w:val="00B401FF"/>
    <w:rsid w:val="00B40E1E"/>
    <w:rsid w:val="00B41561"/>
    <w:rsid w:val="00B436BE"/>
    <w:rsid w:val="00B45AED"/>
    <w:rsid w:val="00B54487"/>
    <w:rsid w:val="00B5536D"/>
    <w:rsid w:val="00B556BE"/>
    <w:rsid w:val="00B64F8D"/>
    <w:rsid w:val="00B657A1"/>
    <w:rsid w:val="00B74A46"/>
    <w:rsid w:val="00B76CB0"/>
    <w:rsid w:val="00B82E5D"/>
    <w:rsid w:val="00B837A2"/>
    <w:rsid w:val="00B8604C"/>
    <w:rsid w:val="00B86A4C"/>
    <w:rsid w:val="00B92806"/>
    <w:rsid w:val="00B92E96"/>
    <w:rsid w:val="00B94294"/>
    <w:rsid w:val="00B94340"/>
    <w:rsid w:val="00B95D61"/>
    <w:rsid w:val="00BA009B"/>
    <w:rsid w:val="00BA3F3B"/>
    <w:rsid w:val="00BA49FC"/>
    <w:rsid w:val="00BA5C05"/>
    <w:rsid w:val="00BB28D4"/>
    <w:rsid w:val="00BB5A79"/>
    <w:rsid w:val="00BC0150"/>
    <w:rsid w:val="00BC4861"/>
    <w:rsid w:val="00BD1702"/>
    <w:rsid w:val="00BD4A66"/>
    <w:rsid w:val="00BD7467"/>
    <w:rsid w:val="00BE28DD"/>
    <w:rsid w:val="00BE6DA8"/>
    <w:rsid w:val="00BE7EE3"/>
    <w:rsid w:val="00BF3A13"/>
    <w:rsid w:val="00BF4DF9"/>
    <w:rsid w:val="00C04FC7"/>
    <w:rsid w:val="00C06224"/>
    <w:rsid w:val="00C1073F"/>
    <w:rsid w:val="00C13494"/>
    <w:rsid w:val="00C15540"/>
    <w:rsid w:val="00C17F15"/>
    <w:rsid w:val="00C254B3"/>
    <w:rsid w:val="00C34905"/>
    <w:rsid w:val="00C3500F"/>
    <w:rsid w:val="00C360DA"/>
    <w:rsid w:val="00C4150C"/>
    <w:rsid w:val="00C4150D"/>
    <w:rsid w:val="00C50430"/>
    <w:rsid w:val="00C5079F"/>
    <w:rsid w:val="00C56D95"/>
    <w:rsid w:val="00C57D5C"/>
    <w:rsid w:val="00C57DE9"/>
    <w:rsid w:val="00C63169"/>
    <w:rsid w:val="00C6605D"/>
    <w:rsid w:val="00C662A6"/>
    <w:rsid w:val="00C7149D"/>
    <w:rsid w:val="00C72517"/>
    <w:rsid w:val="00C7259C"/>
    <w:rsid w:val="00C74524"/>
    <w:rsid w:val="00C76795"/>
    <w:rsid w:val="00C76E01"/>
    <w:rsid w:val="00C82BFF"/>
    <w:rsid w:val="00C83BE1"/>
    <w:rsid w:val="00C83E8D"/>
    <w:rsid w:val="00C857FC"/>
    <w:rsid w:val="00C90589"/>
    <w:rsid w:val="00C94772"/>
    <w:rsid w:val="00CA0FA4"/>
    <w:rsid w:val="00CA13AA"/>
    <w:rsid w:val="00CA405A"/>
    <w:rsid w:val="00CA5E7B"/>
    <w:rsid w:val="00CB0638"/>
    <w:rsid w:val="00CB0BE2"/>
    <w:rsid w:val="00CB76A1"/>
    <w:rsid w:val="00CB7B47"/>
    <w:rsid w:val="00CC02D7"/>
    <w:rsid w:val="00CC23AD"/>
    <w:rsid w:val="00CC2C87"/>
    <w:rsid w:val="00CC7EF1"/>
    <w:rsid w:val="00CD564E"/>
    <w:rsid w:val="00CE00C8"/>
    <w:rsid w:val="00CE05E7"/>
    <w:rsid w:val="00CE642E"/>
    <w:rsid w:val="00CF089B"/>
    <w:rsid w:val="00CF10A2"/>
    <w:rsid w:val="00CF7532"/>
    <w:rsid w:val="00D01564"/>
    <w:rsid w:val="00D01B54"/>
    <w:rsid w:val="00D06CDF"/>
    <w:rsid w:val="00D073F9"/>
    <w:rsid w:val="00D107CD"/>
    <w:rsid w:val="00D12F38"/>
    <w:rsid w:val="00D15C79"/>
    <w:rsid w:val="00D20F1F"/>
    <w:rsid w:val="00D229E9"/>
    <w:rsid w:val="00D27255"/>
    <w:rsid w:val="00D3414B"/>
    <w:rsid w:val="00D41CD9"/>
    <w:rsid w:val="00D46DD7"/>
    <w:rsid w:val="00D475B8"/>
    <w:rsid w:val="00D509F1"/>
    <w:rsid w:val="00D62E7F"/>
    <w:rsid w:val="00D65D94"/>
    <w:rsid w:val="00D67404"/>
    <w:rsid w:val="00D679EB"/>
    <w:rsid w:val="00D70195"/>
    <w:rsid w:val="00D75241"/>
    <w:rsid w:val="00D7667F"/>
    <w:rsid w:val="00D770BA"/>
    <w:rsid w:val="00D8077A"/>
    <w:rsid w:val="00D81D23"/>
    <w:rsid w:val="00D838DC"/>
    <w:rsid w:val="00D853F9"/>
    <w:rsid w:val="00D95EAB"/>
    <w:rsid w:val="00DA5E98"/>
    <w:rsid w:val="00DA5F89"/>
    <w:rsid w:val="00DA64D3"/>
    <w:rsid w:val="00DA6C44"/>
    <w:rsid w:val="00DB5F0F"/>
    <w:rsid w:val="00DC19F4"/>
    <w:rsid w:val="00DD4842"/>
    <w:rsid w:val="00DE03AD"/>
    <w:rsid w:val="00DE0DBD"/>
    <w:rsid w:val="00DE0FEC"/>
    <w:rsid w:val="00DE390C"/>
    <w:rsid w:val="00DF2111"/>
    <w:rsid w:val="00DF34CF"/>
    <w:rsid w:val="00DF7090"/>
    <w:rsid w:val="00E03A58"/>
    <w:rsid w:val="00E04514"/>
    <w:rsid w:val="00E105F5"/>
    <w:rsid w:val="00E110BE"/>
    <w:rsid w:val="00E1633E"/>
    <w:rsid w:val="00E16BEB"/>
    <w:rsid w:val="00E34675"/>
    <w:rsid w:val="00E35471"/>
    <w:rsid w:val="00E40C5E"/>
    <w:rsid w:val="00E43A0B"/>
    <w:rsid w:val="00E50D93"/>
    <w:rsid w:val="00E536A2"/>
    <w:rsid w:val="00E54A63"/>
    <w:rsid w:val="00E550A7"/>
    <w:rsid w:val="00E56CB2"/>
    <w:rsid w:val="00E57941"/>
    <w:rsid w:val="00E66B3E"/>
    <w:rsid w:val="00E66EED"/>
    <w:rsid w:val="00E71025"/>
    <w:rsid w:val="00E7182C"/>
    <w:rsid w:val="00E778C3"/>
    <w:rsid w:val="00E82B8F"/>
    <w:rsid w:val="00E8425F"/>
    <w:rsid w:val="00E94309"/>
    <w:rsid w:val="00E958D4"/>
    <w:rsid w:val="00E96E85"/>
    <w:rsid w:val="00E97BD7"/>
    <w:rsid w:val="00EA1957"/>
    <w:rsid w:val="00EA215B"/>
    <w:rsid w:val="00EA3D5C"/>
    <w:rsid w:val="00EA74E8"/>
    <w:rsid w:val="00EB769C"/>
    <w:rsid w:val="00EB7BEF"/>
    <w:rsid w:val="00EC008D"/>
    <w:rsid w:val="00EC15C1"/>
    <w:rsid w:val="00ECA44D"/>
    <w:rsid w:val="00ED3951"/>
    <w:rsid w:val="00ED7174"/>
    <w:rsid w:val="00ED7D32"/>
    <w:rsid w:val="00EE4EC3"/>
    <w:rsid w:val="00EE688D"/>
    <w:rsid w:val="00EE71F4"/>
    <w:rsid w:val="00EF49CA"/>
    <w:rsid w:val="00EF628B"/>
    <w:rsid w:val="00F007EF"/>
    <w:rsid w:val="00F016F0"/>
    <w:rsid w:val="00F112C1"/>
    <w:rsid w:val="00F134B5"/>
    <w:rsid w:val="00F20110"/>
    <w:rsid w:val="00F31EAC"/>
    <w:rsid w:val="00F3444E"/>
    <w:rsid w:val="00F43426"/>
    <w:rsid w:val="00F505EF"/>
    <w:rsid w:val="00F50E2A"/>
    <w:rsid w:val="00F5123D"/>
    <w:rsid w:val="00F53D29"/>
    <w:rsid w:val="00F61A68"/>
    <w:rsid w:val="00F668CF"/>
    <w:rsid w:val="00F704BB"/>
    <w:rsid w:val="00F7115B"/>
    <w:rsid w:val="00F711AF"/>
    <w:rsid w:val="00F7130D"/>
    <w:rsid w:val="00F84D6C"/>
    <w:rsid w:val="00F856A3"/>
    <w:rsid w:val="00F8DBF8"/>
    <w:rsid w:val="00F90C4D"/>
    <w:rsid w:val="00F96F9D"/>
    <w:rsid w:val="00F97F90"/>
    <w:rsid w:val="00FA71AB"/>
    <w:rsid w:val="00FB2350"/>
    <w:rsid w:val="00FB5151"/>
    <w:rsid w:val="00FC0915"/>
    <w:rsid w:val="00FC13D5"/>
    <w:rsid w:val="00FC46D2"/>
    <w:rsid w:val="00FD2422"/>
    <w:rsid w:val="00FD252A"/>
    <w:rsid w:val="00FD464A"/>
    <w:rsid w:val="00FD5E02"/>
    <w:rsid w:val="00FE20E2"/>
    <w:rsid w:val="00FE293C"/>
    <w:rsid w:val="00FE5937"/>
    <w:rsid w:val="00FF2FAD"/>
    <w:rsid w:val="00FF3767"/>
    <w:rsid w:val="00FF38AF"/>
    <w:rsid w:val="00FF6420"/>
    <w:rsid w:val="01118E70"/>
    <w:rsid w:val="0121A3E2"/>
    <w:rsid w:val="0165FE73"/>
    <w:rsid w:val="01677B32"/>
    <w:rsid w:val="017EB9D4"/>
    <w:rsid w:val="02135BF5"/>
    <w:rsid w:val="0248F40E"/>
    <w:rsid w:val="027C3C75"/>
    <w:rsid w:val="028284F1"/>
    <w:rsid w:val="02AB5324"/>
    <w:rsid w:val="02AD4E0F"/>
    <w:rsid w:val="02C3B2EC"/>
    <w:rsid w:val="02E894BF"/>
    <w:rsid w:val="02FDE333"/>
    <w:rsid w:val="03047B67"/>
    <w:rsid w:val="0377925C"/>
    <w:rsid w:val="03A32EAD"/>
    <w:rsid w:val="03E0DB40"/>
    <w:rsid w:val="04A34B4C"/>
    <w:rsid w:val="04B36072"/>
    <w:rsid w:val="0526EEA7"/>
    <w:rsid w:val="0564D5A2"/>
    <w:rsid w:val="0581E053"/>
    <w:rsid w:val="058E73BF"/>
    <w:rsid w:val="0590F217"/>
    <w:rsid w:val="061E092B"/>
    <w:rsid w:val="06617C9F"/>
    <w:rsid w:val="069C977B"/>
    <w:rsid w:val="06CE8C9F"/>
    <w:rsid w:val="070774B5"/>
    <w:rsid w:val="0728DF95"/>
    <w:rsid w:val="072E7B24"/>
    <w:rsid w:val="07752083"/>
    <w:rsid w:val="07A67A2C"/>
    <w:rsid w:val="07CF58A6"/>
    <w:rsid w:val="07D9E28C"/>
    <w:rsid w:val="07DD20EE"/>
    <w:rsid w:val="07FE1DDF"/>
    <w:rsid w:val="081A827A"/>
    <w:rsid w:val="084750D9"/>
    <w:rsid w:val="0898A7F0"/>
    <w:rsid w:val="0898E4BB"/>
    <w:rsid w:val="089923A8"/>
    <w:rsid w:val="08BD00F5"/>
    <w:rsid w:val="08BE68CD"/>
    <w:rsid w:val="0921F1EA"/>
    <w:rsid w:val="094EFC6F"/>
    <w:rsid w:val="09776482"/>
    <w:rsid w:val="098C6776"/>
    <w:rsid w:val="09905798"/>
    <w:rsid w:val="0990686E"/>
    <w:rsid w:val="09C6C7CD"/>
    <w:rsid w:val="09F4C0B8"/>
    <w:rsid w:val="0AA4BB63"/>
    <w:rsid w:val="0AC1322B"/>
    <w:rsid w:val="0AD175CD"/>
    <w:rsid w:val="0B1618A5"/>
    <w:rsid w:val="0B3CA4C9"/>
    <w:rsid w:val="0B52FB00"/>
    <w:rsid w:val="0B6EDE6F"/>
    <w:rsid w:val="0B6FB25D"/>
    <w:rsid w:val="0B909119"/>
    <w:rsid w:val="0BBCEBA0"/>
    <w:rsid w:val="0BCD900F"/>
    <w:rsid w:val="0BD22F04"/>
    <w:rsid w:val="0BD59A22"/>
    <w:rsid w:val="0BDA2412"/>
    <w:rsid w:val="0C0E0258"/>
    <w:rsid w:val="0C399204"/>
    <w:rsid w:val="0C3C1692"/>
    <w:rsid w:val="0C882138"/>
    <w:rsid w:val="0C9D8A2D"/>
    <w:rsid w:val="0CAD92E8"/>
    <w:rsid w:val="0CEDA5E7"/>
    <w:rsid w:val="0D8A6A3C"/>
    <w:rsid w:val="0DBCB712"/>
    <w:rsid w:val="0DF4564C"/>
    <w:rsid w:val="0DFCE65B"/>
    <w:rsid w:val="0E13142E"/>
    <w:rsid w:val="0E563C17"/>
    <w:rsid w:val="0E5F59D9"/>
    <w:rsid w:val="0E71CF80"/>
    <w:rsid w:val="0E7B4644"/>
    <w:rsid w:val="0EAE2B4A"/>
    <w:rsid w:val="0ED80942"/>
    <w:rsid w:val="0F14D396"/>
    <w:rsid w:val="0F8C714A"/>
    <w:rsid w:val="0FA71DD9"/>
    <w:rsid w:val="0FAFA16E"/>
    <w:rsid w:val="0FAFBF6B"/>
    <w:rsid w:val="0FDDE87F"/>
    <w:rsid w:val="0FFA6FA4"/>
    <w:rsid w:val="0FFDEF2E"/>
    <w:rsid w:val="10042736"/>
    <w:rsid w:val="10547FAF"/>
    <w:rsid w:val="1069B8FD"/>
    <w:rsid w:val="10A8853D"/>
    <w:rsid w:val="10E1D7F1"/>
    <w:rsid w:val="1154AE16"/>
    <w:rsid w:val="1179BADC"/>
    <w:rsid w:val="117C7B70"/>
    <w:rsid w:val="1181040B"/>
    <w:rsid w:val="11C9D450"/>
    <w:rsid w:val="11D2FC77"/>
    <w:rsid w:val="11EB7976"/>
    <w:rsid w:val="120F279C"/>
    <w:rsid w:val="122F25F9"/>
    <w:rsid w:val="1245116B"/>
    <w:rsid w:val="1249A15C"/>
    <w:rsid w:val="1278BE94"/>
    <w:rsid w:val="127918F5"/>
    <w:rsid w:val="12D77CC6"/>
    <w:rsid w:val="130F7D8C"/>
    <w:rsid w:val="132B0D7D"/>
    <w:rsid w:val="1338100C"/>
    <w:rsid w:val="13383BF9"/>
    <w:rsid w:val="139BA2FE"/>
    <w:rsid w:val="13D4F807"/>
    <w:rsid w:val="13E92766"/>
    <w:rsid w:val="14878008"/>
    <w:rsid w:val="14CF9942"/>
    <w:rsid w:val="15195E67"/>
    <w:rsid w:val="155238B1"/>
    <w:rsid w:val="156983E4"/>
    <w:rsid w:val="15877F78"/>
    <w:rsid w:val="15AEC933"/>
    <w:rsid w:val="15E1174B"/>
    <w:rsid w:val="15E2E6AE"/>
    <w:rsid w:val="15FC2017"/>
    <w:rsid w:val="162B3652"/>
    <w:rsid w:val="16405C6D"/>
    <w:rsid w:val="16E94247"/>
    <w:rsid w:val="1707D370"/>
    <w:rsid w:val="17358168"/>
    <w:rsid w:val="1775CE57"/>
    <w:rsid w:val="17764828"/>
    <w:rsid w:val="179B9054"/>
    <w:rsid w:val="179C0D02"/>
    <w:rsid w:val="17E0D3F7"/>
    <w:rsid w:val="180F2A0A"/>
    <w:rsid w:val="18141030"/>
    <w:rsid w:val="182536AA"/>
    <w:rsid w:val="1837EA56"/>
    <w:rsid w:val="184E2165"/>
    <w:rsid w:val="186C822A"/>
    <w:rsid w:val="18965F64"/>
    <w:rsid w:val="18A18156"/>
    <w:rsid w:val="19554E00"/>
    <w:rsid w:val="1988EDD6"/>
    <w:rsid w:val="199FC6E9"/>
    <w:rsid w:val="19BAB459"/>
    <w:rsid w:val="19BAEBFB"/>
    <w:rsid w:val="19C96863"/>
    <w:rsid w:val="19F955A0"/>
    <w:rsid w:val="1A29EC21"/>
    <w:rsid w:val="1A49E656"/>
    <w:rsid w:val="1A4AF29B"/>
    <w:rsid w:val="1A82DC96"/>
    <w:rsid w:val="1AE6C441"/>
    <w:rsid w:val="1B08185B"/>
    <w:rsid w:val="1B27B39C"/>
    <w:rsid w:val="1B31BBF9"/>
    <w:rsid w:val="1B33E7F8"/>
    <w:rsid w:val="1B3EDAC6"/>
    <w:rsid w:val="1BD182F4"/>
    <w:rsid w:val="1BE8F901"/>
    <w:rsid w:val="1C7DD831"/>
    <w:rsid w:val="1CB4A902"/>
    <w:rsid w:val="1CE94346"/>
    <w:rsid w:val="1D1D9616"/>
    <w:rsid w:val="1D26E3E5"/>
    <w:rsid w:val="1D29F342"/>
    <w:rsid w:val="1D5E5CCF"/>
    <w:rsid w:val="1D67DD15"/>
    <w:rsid w:val="1D7E013F"/>
    <w:rsid w:val="1D7EEA39"/>
    <w:rsid w:val="1D977F99"/>
    <w:rsid w:val="1DA8B67A"/>
    <w:rsid w:val="1DCF1B58"/>
    <w:rsid w:val="1E6A1BFB"/>
    <w:rsid w:val="1E81009A"/>
    <w:rsid w:val="1EC9B8F1"/>
    <w:rsid w:val="1EDF95C6"/>
    <w:rsid w:val="1EF09E8E"/>
    <w:rsid w:val="1F2E6360"/>
    <w:rsid w:val="1F2ECAE1"/>
    <w:rsid w:val="1F3FE07C"/>
    <w:rsid w:val="1F79D331"/>
    <w:rsid w:val="1FD63786"/>
    <w:rsid w:val="1FF6E341"/>
    <w:rsid w:val="20300557"/>
    <w:rsid w:val="204A8FF5"/>
    <w:rsid w:val="205863ED"/>
    <w:rsid w:val="207D66E3"/>
    <w:rsid w:val="20D3A4E3"/>
    <w:rsid w:val="20F40540"/>
    <w:rsid w:val="2137E481"/>
    <w:rsid w:val="217C7FD1"/>
    <w:rsid w:val="21AEA723"/>
    <w:rsid w:val="21B5EDE9"/>
    <w:rsid w:val="223A14BB"/>
    <w:rsid w:val="223B9C5E"/>
    <w:rsid w:val="2262532E"/>
    <w:rsid w:val="22978278"/>
    <w:rsid w:val="22AEC9E1"/>
    <w:rsid w:val="230D3C6C"/>
    <w:rsid w:val="234993D1"/>
    <w:rsid w:val="237F4131"/>
    <w:rsid w:val="23B9B44E"/>
    <w:rsid w:val="24193D99"/>
    <w:rsid w:val="248BC259"/>
    <w:rsid w:val="24A13C3C"/>
    <w:rsid w:val="24D5DAD3"/>
    <w:rsid w:val="24F0C53B"/>
    <w:rsid w:val="25075B42"/>
    <w:rsid w:val="25112F23"/>
    <w:rsid w:val="2561E02E"/>
    <w:rsid w:val="259E0932"/>
    <w:rsid w:val="25CCDCDA"/>
    <w:rsid w:val="25E580BC"/>
    <w:rsid w:val="2603DCD3"/>
    <w:rsid w:val="261564DA"/>
    <w:rsid w:val="262C7ECB"/>
    <w:rsid w:val="269F61DD"/>
    <w:rsid w:val="26D764B6"/>
    <w:rsid w:val="26E898EE"/>
    <w:rsid w:val="26EBE65A"/>
    <w:rsid w:val="26F3DAD8"/>
    <w:rsid w:val="272B7450"/>
    <w:rsid w:val="27894E31"/>
    <w:rsid w:val="27BC291E"/>
    <w:rsid w:val="27C4725A"/>
    <w:rsid w:val="2825E8AA"/>
    <w:rsid w:val="284E2FFE"/>
    <w:rsid w:val="286F1079"/>
    <w:rsid w:val="28896D85"/>
    <w:rsid w:val="289DA3FD"/>
    <w:rsid w:val="28C535B2"/>
    <w:rsid w:val="28E59759"/>
    <w:rsid w:val="28E92FD5"/>
    <w:rsid w:val="29222AA7"/>
    <w:rsid w:val="29496E0C"/>
    <w:rsid w:val="29784DF9"/>
    <w:rsid w:val="299CFBB1"/>
    <w:rsid w:val="29CB3409"/>
    <w:rsid w:val="29FE2DF7"/>
    <w:rsid w:val="2A09249C"/>
    <w:rsid w:val="2A197345"/>
    <w:rsid w:val="2A2D9FF7"/>
    <w:rsid w:val="2A4DD566"/>
    <w:rsid w:val="2A8565BC"/>
    <w:rsid w:val="2A888B14"/>
    <w:rsid w:val="2AA76530"/>
    <w:rsid w:val="2B1610A9"/>
    <w:rsid w:val="2B43C3B9"/>
    <w:rsid w:val="2B6C7EB5"/>
    <w:rsid w:val="2B8C31FC"/>
    <w:rsid w:val="2B966F54"/>
    <w:rsid w:val="2BD1FEB5"/>
    <w:rsid w:val="2BF48F31"/>
    <w:rsid w:val="2C04F984"/>
    <w:rsid w:val="2C08C417"/>
    <w:rsid w:val="2C20C77B"/>
    <w:rsid w:val="2C314AA5"/>
    <w:rsid w:val="2C623D15"/>
    <w:rsid w:val="2C64C229"/>
    <w:rsid w:val="2C70925B"/>
    <w:rsid w:val="2C8BA8F3"/>
    <w:rsid w:val="2C8F4417"/>
    <w:rsid w:val="2CDB010E"/>
    <w:rsid w:val="2D0830E6"/>
    <w:rsid w:val="2D1F7D1A"/>
    <w:rsid w:val="2D340CD4"/>
    <w:rsid w:val="2D570854"/>
    <w:rsid w:val="2D8D5975"/>
    <w:rsid w:val="2D93E431"/>
    <w:rsid w:val="2DA43EBB"/>
    <w:rsid w:val="2DBB6DD6"/>
    <w:rsid w:val="2E4A5E7F"/>
    <w:rsid w:val="2E56FA4F"/>
    <w:rsid w:val="2ECC6C27"/>
    <w:rsid w:val="2ED50410"/>
    <w:rsid w:val="2ED5284E"/>
    <w:rsid w:val="2EF8F576"/>
    <w:rsid w:val="2F170640"/>
    <w:rsid w:val="2F32ACB7"/>
    <w:rsid w:val="2F37AFAF"/>
    <w:rsid w:val="2F8F0793"/>
    <w:rsid w:val="2FAD27F6"/>
    <w:rsid w:val="2FC0ADB6"/>
    <w:rsid w:val="2FC6734E"/>
    <w:rsid w:val="30288BF0"/>
    <w:rsid w:val="304B336D"/>
    <w:rsid w:val="30667961"/>
    <w:rsid w:val="30695E7E"/>
    <w:rsid w:val="308B71DA"/>
    <w:rsid w:val="30CA920D"/>
    <w:rsid w:val="31159CC1"/>
    <w:rsid w:val="311B251B"/>
    <w:rsid w:val="31492759"/>
    <w:rsid w:val="314D1D66"/>
    <w:rsid w:val="316C0B2B"/>
    <w:rsid w:val="319211D3"/>
    <w:rsid w:val="31937D4B"/>
    <w:rsid w:val="31976214"/>
    <w:rsid w:val="3198A5DA"/>
    <w:rsid w:val="319A1DF7"/>
    <w:rsid w:val="319B8CC4"/>
    <w:rsid w:val="31B3053D"/>
    <w:rsid w:val="32004442"/>
    <w:rsid w:val="3209ED04"/>
    <w:rsid w:val="321A13A7"/>
    <w:rsid w:val="321E7001"/>
    <w:rsid w:val="32405444"/>
    <w:rsid w:val="32411F41"/>
    <w:rsid w:val="32852A36"/>
    <w:rsid w:val="32B7E03B"/>
    <w:rsid w:val="32DC61BB"/>
    <w:rsid w:val="32FA98F7"/>
    <w:rsid w:val="33645FFA"/>
    <w:rsid w:val="3420AE38"/>
    <w:rsid w:val="342ADD90"/>
    <w:rsid w:val="3437C377"/>
    <w:rsid w:val="3453F558"/>
    <w:rsid w:val="3497766E"/>
    <w:rsid w:val="351BCFA7"/>
    <w:rsid w:val="35329404"/>
    <w:rsid w:val="353A4FAB"/>
    <w:rsid w:val="355F7FD4"/>
    <w:rsid w:val="356DFD66"/>
    <w:rsid w:val="35E16645"/>
    <w:rsid w:val="35E928A3"/>
    <w:rsid w:val="35E96ECF"/>
    <w:rsid w:val="3640F71F"/>
    <w:rsid w:val="36509BFB"/>
    <w:rsid w:val="366788B7"/>
    <w:rsid w:val="36B69E81"/>
    <w:rsid w:val="36C84BF4"/>
    <w:rsid w:val="36D5985A"/>
    <w:rsid w:val="376F7825"/>
    <w:rsid w:val="37875AAE"/>
    <w:rsid w:val="378D0E70"/>
    <w:rsid w:val="3793B5CE"/>
    <w:rsid w:val="37BD5488"/>
    <w:rsid w:val="37D4293E"/>
    <w:rsid w:val="382DEFCE"/>
    <w:rsid w:val="3864E7F5"/>
    <w:rsid w:val="38732015"/>
    <w:rsid w:val="3874C975"/>
    <w:rsid w:val="390EA98C"/>
    <w:rsid w:val="3943783D"/>
    <w:rsid w:val="394F7308"/>
    <w:rsid w:val="3952B0D6"/>
    <w:rsid w:val="39560160"/>
    <w:rsid w:val="3983143B"/>
    <w:rsid w:val="39C4123C"/>
    <w:rsid w:val="39C6EBD0"/>
    <w:rsid w:val="3A1C62FF"/>
    <w:rsid w:val="3A2623FB"/>
    <w:rsid w:val="3AA0237F"/>
    <w:rsid w:val="3B0985B9"/>
    <w:rsid w:val="3B19B432"/>
    <w:rsid w:val="3B32A588"/>
    <w:rsid w:val="3B459166"/>
    <w:rsid w:val="3B758472"/>
    <w:rsid w:val="3B8ED37C"/>
    <w:rsid w:val="3BACDD14"/>
    <w:rsid w:val="3BAD4926"/>
    <w:rsid w:val="3C0CB1C7"/>
    <w:rsid w:val="3C26B658"/>
    <w:rsid w:val="3C312E22"/>
    <w:rsid w:val="3C894AE4"/>
    <w:rsid w:val="3CB7325F"/>
    <w:rsid w:val="3CB91104"/>
    <w:rsid w:val="3CC78968"/>
    <w:rsid w:val="3CF38ECC"/>
    <w:rsid w:val="3D1EDB90"/>
    <w:rsid w:val="3D4326AA"/>
    <w:rsid w:val="3D464F44"/>
    <w:rsid w:val="3D622C43"/>
    <w:rsid w:val="3DA78D16"/>
    <w:rsid w:val="3DB4924F"/>
    <w:rsid w:val="3DC0FE64"/>
    <w:rsid w:val="3DC9B86E"/>
    <w:rsid w:val="3DE062BC"/>
    <w:rsid w:val="3DF67CD1"/>
    <w:rsid w:val="3DFDC1E1"/>
    <w:rsid w:val="3E038EDA"/>
    <w:rsid w:val="3E5B1A0C"/>
    <w:rsid w:val="3E7A0C32"/>
    <w:rsid w:val="3E8ACD89"/>
    <w:rsid w:val="3ECC98B8"/>
    <w:rsid w:val="3EED2AF3"/>
    <w:rsid w:val="3F141EAC"/>
    <w:rsid w:val="3F5C3448"/>
    <w:rsid w:val="3F6910C9"/>
    <w:rsid w:val="3F70407F"/>
    <w:rsid w:val="4002024E"/>
    <w:rsid w:val="403D1DCC"/>
    <w:rsid w:val="40A37162"/>
    <w:rsid w:val="40D10152"/>
    <w:rsid w:val="40E41925"/>
    <w:rsid w:val="40E99643"/>
    <w:rsid w:val="4156E4E7"/>
    <w:rsid w:val="415C3339"/>
    <w:rsid w:val="41974B28"/>
    <w:rsid w:val="41A1C404"/>
    <w:rsid w:val="41C8D068"/>
    <w:rsid w:val="41DE0CE1"/>
    <w:rsid w:val="422AE580"/>
    <w:rsid w:val="4238B8AF"/>
    <w:rsid w:val="423F10E0"/>
    <w:rsid w:val="4249F9B1"/>
    <w:rsid w:val="426612E9"/>
    <w:rsid w:val="42698499"/>
    <w:rsid w:val="427DE3D7"/>
    <w:rsid w:val="4283D4A7"/>
    <w:rsid w:val="42B706F9"/>
    <w:rsid w:val="43334E54"/>
    <w:rsid w:val="433D9465"/>
    <w:rsid w:val="43540585"/>
    <w:rsid w:val="43A37E74"/>
    <w:rsid w:val="43ABD917"/>
    <w:rsid w:val="442969D2"/>
    <w:rsid w:val="44445C31"/>
    <w:rsid w:val="447B5EAD"/>
    <w:rsid w:val="44C40EFF"/>
    <w:rsid w:val="44DCF270"/>
    <w:rsid w:val="44EC7529"/>
    <w:rsid w:val="45355819"/>
    <w:rsid w:val="460A8088"/>
    <w:rsid w:val="46319EFE"/>
    <w:rsid w:val="46340655"/>
    <w:rsid w:val="46A019CD"/>
    <w:rsid w:val="46BCE8DD"/>
    <w:rsid w:val="46BD35D5"/>
    <w:rsid w:val="46BFF070"/>
    <w:rsid w:val="46DABCFB"/>
    <w:rsid w:val="471A1E0D"/>
    <w:rsid w:val="4797EA37"/>
    <w:rsid w:val="47C9C49A"/>
    <w:rsid w:val="4800D7C4"/>
    <w:rsid w:val="487DD988"/>
    <w:rsid w:val="48C3CC68"/>
    <w:rsid w:val="48DBA95F"/>
    <w:rsid w:val="49130521"/>
    <w:rsid w:val="494C1B2B"/>
    <w:rsid w:val="495D1732"/>
    <w:rsid w:val="49A1A727"/>
    <w:rsid w:val="4A051DB9"/>
    <w:rsid w:val="4A27BA76"/>
    <w:rsid w:val="4A3AE60B"/>
    <w:rsid w:val="4A4BD70D"/>
    <w:rsid w:val="4A896784"/>
    <w:rsid w:val="4A9028E1"/>
    <w:rsid w:val="4AA0F255"/>
    <w:rsid w:val="4AA2DC43"/>
    <w:rsid w:val="4AF53E43"/>
    <w:rsid w:val="4B162DB0"/>
    <w:rsid w:val="4B23E915"/>
    <w:rsid w:val="4B2649BC"/>
    <w:rsid w:val="4BB50B15"/>
    <w:rsid w:val="4BFCB7D9"/>
    <w:rsid w:val="4C035A72"/>
    <w:rsid w:val="4C2EFFD7"/>
    <w:rsid w:val="4C39DAF3"/>
    <w:rsid w:val="4C42EDBD"/>
    <w:rsid w:val="4C7BCF8B"/>
    <w:rsid w:val="4CA7190A"/>
    <w:rsid w:val="4CFB86D6"/>
    <w:rsid w:val="4D236D15"/>
    <w:rsid w:val="4D29E15F"/>
    <w:rsid w:val="4D4A0A7E"/>
    <w:rsid w:val="4D77DFFB"/>
    <w:rsid w:val="4D9F290D"/>
    <w:rsid w:val="4DA0060F"/>
    <w:rsid w:val="4DBDC7F7"/>
    <w:rsid w:val="4DBF6B50"/>
    <w:rsid w:val="4DCF9A2C"/>
    <w:rsid w:val="4E3B912A"/>
    <w:rsid w:val="4E5AA04E"/>
    <w:rsid w:val="4E8735CE"/>
    <w:rsid w:val="4F1C2735"/>
    <w:rsid w:val="4F2968EB"/>
    <w:rsid w:val="4F3E63BF"/>
    <w:rsid w:val="4FF251E0"/>
    <w:rsid w:val="4FF50888"/>
    <w:rsid w:val="5012DDB2"/>
    <w:rsid w:val="502F4565"/>
    <w:rsid w:val="5073AEE7"/>
    <w:rsid w:val="50A30DEB"/>
    <w:rsid w:val="50A9B5D3"/>
    <w:rsid w:val="50AF6BF8"/>
    <w:rsid w:val="50D39D9C"/>
    <w:rsid w:val="50F1A28B"/>
    <w:rsid w:val="5104A166"/>
    <w:rsid w:val="512EC92C"/>
    <w:rsid w:val="5220BAD1"/>
    <w:rsid w:val="5230BB43"/>
    <w:rsid w:val="52369ED6"/>
    <w:rsid w:val="5263251A"/>
    <w:rsid w:val="52AE2C2F"/>
    <w:rsid w:val="52C6D8E9"/>
    <w:rsid w:val="52D04783"/>
    <w:rsid w:val="52FD8A16"/>
    <w:rsid w:val="5337C2A5"/>
    <w:rsid w:val="53CB46E1"/>
    <w:rsid w:val="53DD770C"/>
    <w:rsid w:val="540416F5"/>
    <w:rsid w:val="54088B20"/>
    <w:rsid w:val="541319DB"/>
    <w:rsid w:val="5429D19D"/>
    <w:rsid w:val="54A734FB"/>
    <w:rsid w:val="54F97D16"/>
    <w:rsid w:val="550D2A04"/>
    <w:rsid w:val="55337634"/>
    <w:rsid w:val="55ABCCA0"/>
    <w:rsid w:val="55B817F7"/>
    <w:rsid w:val="55F18829"/>
    <w:rsid w:val="562047DB"/>
    <w:rsid w:val="56589A49"/>
    <w:rsid w:val="571DE295"/>
    <w:rsid w:val="574C97B5"/>
    <w:rsid w:val="576CAE21"/>
    <w:rsid w:val="57723BCC"/>
    <w:rsid w:val="57DD0FB2"/>
    <w:rsid w:val="584C0C42"/>
    <w:rsid w:val="585CC291"/>
    <w:rsid w:val="58910257"/>
    <w:rsid w:val="58959603"/>
    <w:rsid w:val="592928EB"/>
    <w:rsid w:val="594EAC45"/>
    <w:rsid w:val="5968EE37"/>
    <w:rsid w:val="597B3A48"/>
    <w:rsid w:val="59C43AD1"/>
    <w:rsid w:val="59CFEC94"/>
    <w:rsid w:val="5A054DD1"/>
    <w:rsid w:val="5A125B71"/>
    <w:rsid w:val="5A1CEBDE"/>
    <w:rsid w:val="5A3823DA"/>
    <w:rsid w:val="5A3AD429"/>
    <w:rsid w:val="5A8A17E1"/>
    <w:rsid w:val="5AD54816"/>
    <w:rsid w:val="5B49D948"/>
    <w:rsid w:val="5B8105BD"/>
    <w:rsid w:val="5B99343E"/>
    <w:rsid w:val="5B9D91B2"/>
    <w:rsid w:val="5BA072A8"/>
    <w:rsid w:val="5BC4B95B"/>
    <w:rsid w:val="5BDFC91A"/>
    <w:rsid w:val="5BFB6759"/>
    <w:rsid w:val="5C1198CB"/>
    <w:rsid w:val="5C1D71BE"/>
    <w:rsid w:val="5C4FD9F2"/>
    <w:rsid w:val="5C51C2BE"/>
    <w:rsid w:val="5C6038B6"/>
    <w:rsid w:val="5C83EC55"/>
    <w:rsid w:val="5C8DF86B"/>
    <w:rsid w:val="5CA28405"/>
    <w:rsid w:val="5CC5CFC0"/>
    <w:rsid w:val="5CD61AAD"/>
    <w:rsid w:val="5D19E584"/>
    <w:rsid w:val="5D501C86"/>
    <w:rsid w:val="5D586551"/>
    <w:rsid w:val="5D5ADA1B"/>
    <w:rsid w:val="5D669E6B"/>
    <w:rsid w:val="5D718E4A"/>
    <w:rsid w:val="5DEFAE8C"/>
    <w:rsid w:val="5DF98778"/>
    <w:rsid w:val="5E2D2460"/>
    <w:rsid w:val="5E2FE6FE"/>
    <w:rsid w:val="5E42584C"/>
    <w:rsid w:val="5E66C16D"/>
    <w:rsid w:val="5E6D05EA"/>
    <w:rsid w:val="5E78BF98"/>
    <w:rsid w:val="5E8985FE"/>
    <w:rsid w:val="5E8B681F"/>
    <w:rsid w:val="5E910391"/>
    <w:rsid w:val="5E919FFD"/>
    <w:rsid w:val="5E9CB910"/>
    <w:rsid w:val="5EA7E715"/>
    <w:rsid w:val="5EC9097D"/>
    <w:rsid w:val="5ECCF50D"/>
    <w:rsid w:val="5EF0044F"/>
    <w:rsid w:val="5F3F7EFB"/>
    <w:rsid w:val="5F5954A7"/>
    <w:rsid w:val="5F698477"/>
    <w:rsid w:val="5F6D7AE3"/>
    <w:rsid w:val="5F9B92F2"/>
    <w:rsid w:val="602618C0"/>
    <w:rsid w:val="60684525"/>
    <w:rsid w:val="60AA8698"/>
    <w:rsid w:val="60EA6615"/>
    <w:rsid w:val="61262EC6"/>
    <w:rsid w:val="613DCB4F"/>
    <w:rsid w:val="616E92D1"/>
    <w:rsid w:val="618450CC"/>
    <w:rsid w:val="61886948"/>
    <w:rsid w:val="61A8ADD4"/>
    <w:rsid w:val="62039BA5"/>
    <w:rsid w:val="62058096"/>
    <w:rsid w:val="6222F9C0"/>
    <w:rsid w:val="622A45E4"/>
    <w:rsid w:val="627545FC"/>
    <w:rsid w:val="62A7CD04"/>
    <w:rsid w:val="62D00B31"/>
    <w:rsid w:val="62DDAF4F"/>
    <w:rsid w:val="62E181B2"/>
    <w:rsid w:val="635C68EC"/>
    <w:rsid w:val="6385F8FB"/>
    <w:rsid w:val="63B61454"/>
    <w:rsid w:val="63C38C48"/>
    <w:rsid w:val="63D34293"/>
    <w:rsid w:val="63DFBF2E"/>
    <w:rsid w:val="63F4B7D8"/>
    <w:rsid w:val="6404F59E"/>
    <w:rsid w:val="642B4E32"/>
    <w:rsid w:val="6438C027"/>
    <w:rsid w:val="64A09CA2"/>
    <w:rsid w:val="64BCDA5E"/>
    <w:rsid w:val="65349686"/>
    <w:rsid w:val="657B6240"/>
    <w:rsid w:val="659058A9"/>
    <w:rsid w:val="65944E8C"/>
    <w:rsid w:val="65D37797"/>
    <w:rsid w:val="65D52E29"/>
    <w:rsid w:val="65DB932B"/>
    <w:rsid w:val="6626664D"/>
    <w:rsid w:val="666396A2"/>
    <w:rsid w:val="66643E97"/>
    <w:rsid w:val="6666A2DC"/>
    <w:rsid w:val="66B008FB"/>
    <w:rsid w:val="66D70597"/>
    <w:rsid w:val="66FCA6AF"/>
    <w:rsid w:val="670F506A"/>
    <w:rsid w:val="673B4E4F"/>
    <w:rsid w:val="674E7B5D"/>
    <w:rsid w:val="674F41B8"/>
    <w:rsid w:val="675456C2"/>
    <w:rsid w:val="6773E460"/>
    <w:rsid w:val="6777B31D"/>
    <w:rsid w:val="6791AB0A"/>
    <w:rsid w:val="679B140E"/>
    <w:rsid w:val="67C62B21"/>
    <w:rsid w:val="67DCCCDC"/>
    <w:rsid w:val="67E47E2E"/>
    <w:rsid w:val="67F73DDE"/>
    <w:rsid w:val="6804A822"/>
    <w:rsid w:val="68121078"/>
    <w:rsid w:val="683D25F7"/>
    <w:rsid w:val="684FD465"/>
    <w:rsid w:val="68517C5E"/>
    <w:rsid w:val="686A04C6"/>
    <w:rsid w:val="6874B4E3"/>
    <w:rsid w:val="68ADF3E8"/>
    <w:rsid w:val="68C61C52"/>
    <w:rsid w:val="68E0ED90"/>
    <w:rsid w:val="68F968E2"/>
    <w:rsid w:val="68FCAE75"/>
    <w:rsid w:val="6916600D"/>
    <w:rsid w:val="69294CCD"/>
    <w:rsid w:val="692F8E6F"/>
    <w:rsid w:val="6934C2F7"/>
    <w:rsid w:val="69426959"/>
    <w:rsid w:val="6956A412"/>
    <w:rsid w:val="69813A0A"/>
    <w:rsid w:val="69A3B538"/>
    <w:rsid w:val="69D05109"/>
    <w:rsid w:val="69D125EF"/>
    <w:rsid w:val="69DF74F4"/>
    <w:rsid w:val="69E34AD2"/>
    <w:rsid w:val="6A1C2849"/>
    <w:rsid w:val="6A941051"/>
    <w:rsid w:val="6ADD029A"/>
    <w:rsid w:val="6AEA55BF"/>
    <w:rsid w:val="6AEE9EB9"/>
    <w:rsid w:val="6AF7F150"/>
    <w:rsid w:val="6B165FC5"/>
    <w:rsid w:val="6B950773"/>
    <w:rsid w:val="6BA279FF"/>
    <w:rsid w:val="6BB2D018"/>
    <w:rsid w:val="6BF65AF1"/>
    <w:rsid w:val="6C14365A"/>
    <w:rsid w:val="6C2C31BF"/>
    <w:rsid w:val="6C3EA7AC"/>
    <w:rsid w:val="6C6F3B9B"/>
    <w:rsid w:val="6C7DFD6D"/>
    <w:rsid w:val="6CC44D52"/>
    <w:rsid w:val="6CC5A3C6"/>
    <w:rsid w:val="6D25965E"/>
    <w:rsid w:val="6D696C8F"/>
    <w:rsid w:val="6D98A463"/>
    <w:rsid w:val="6DC14FB0"/>
    <w:rsid w:val="6DCAF580"/>
    <w:rsid w:val="6DD1BABB"/>
    <w:rsid w:val="6DEE22CB"/>
    <w:rsid w:val="6DF0C033"/>
    <w:rsid w:val="6E1B24AC"/>
    <w:rsid w:val="6E20F651"/>
    <w:rsid w:val="6E23F2EA"/>
    <w:rsid w:val="6E3C88FF"/>
    <w:rsid w:val="6E7FFC84"/>
    <w:rsid w:val="6EB328E0"/>
    <w:rsid w:val="6F04B64B"/>
    <w:rsid w:val="6F2D5A90"/>
    <w:rsid w:val="6F5B0B96"/>
    <w:rsid w:val="6F63FF6A"/>
    <w:rsid w:val="6F66C5E1"/>
    <w:rsid w:val="6F805721"/>
    <w:rsid w:val="6F92E2AC"/>
    <w:rsid w:val="6FD5F370"/>
    <w:rsid w:val="7003140B"/>
    <w:rsid w:val="70336541"/>
    <w:rsid w:val="70448F86"/>
    <w:rsid w:val="7078B0EA"/>
    <w:rsid w:val="708928CF"/>
    <w:rsid w:val="70AAA22E"/>
    <w:rsid w:val="70AD5900"/>
    <w:rsid w:val="70BA1283"/>
    <w:rsid w:val="71278820"/>
    <w:rsid w:val="712A50A8"/>
    <w:rsid w:val="7135BB12"/>
    <w:rsid w:val="71524C20"/>
    <w:rsid w:val="715F5800"/>
    <w:rsid w:val="716CF51E"/>
    <w:rsid w:val="717CC45B"/>
    <w:rsid w:val="7197F951"/>
    <w:rsid w:val="719F9559"/>
    <w:rsid w:val="71ADC870"/>
    <w:rsid w:val="7209FF80"/>
    <w:rsid w:val="720EFE3D"/>
    <w:rsid w:val="723D5912"/>
    <w:rsid w:val="7251A433"/>
    <w:rsid w:val="729A19CC"/>
    <w:rsid w:val="729DE768"/>
    <w:rsid w:val="72CA836E"/>
    <w:rsid w:val="73239320"/>
    <w:rsid w:val="7344BBC7"/>
    <w:rsid w:val="7395F945"/>
    <w:rsid w:val="7397441D"/>
    <w:rsid w:val="739760D3"/>
    <w:rsid w:val="73C0C991"/>
    <w:rsid w:val="73E351ED"/>
    <w:rsid w:val="7405FC2A"/>
    <w:rsid w:val="740D3085"/>
    <w:rsid w:val="742D8514"/>
    <w:rsid w:val="745A58A1"/>
    <w:rsid w:val="7489ECE2"/>
    <w:rsid w:val="74A2A824"/>
    <w:rsid w:val="74C160DB"/>
    <w:rsid w:val="74CE7F8A"/>
    <w:rsid w:val="74E82D7A"/>
    <w:rsid w:val="74E9947E"/>
    <w:rsid w:val="74F43AFD"/>
    <w:rsid w:val="74F75FD1"/>
    <w:rsid w:val="751B111D"/>
    <w:rsid w:val="7561E1AF"/>
    <w:rsid w:val="7562A840"/>
    <w:rsid w:val="7569D06A"/>
    <w:rsid w:val="756D8476"/>
    <w:rsid w:val="757A4BFC"/>
    <w:rsid w:val="7586542F"/>
    <w:rsid w:val="758D2444"/>
    <w:rsid w:val="75B38AB8"/>
    <w:rsid w:val="75C4A6E0"/>
    <w:rsid w:val="75D4D46C"/>
    <w:rsid w:val="75DF8BD5"/>
    <w:rsid w:val="76006383"/>
    <w:rsid w:val="76109EAD"/>
    <w:rsid w:val="7614742B"/>
    <w:rsid w:val="76171BA9"/>
    <w:rsid w:val="7637D866"/>
    <w:rsid w:val="7652CBBE"/>
    <w:rsid w:val="765A4FE8"/>
    <w:rsid w:val="765CB27E"/>
    <w:rsid w:val="767B395F"/>
    <w:rsid w:val="768C693D"/>
    <w:rsid w:val="76B969A8"/>
    <w:rsid w:val="76C1F16D"/>
    <w:rsid w:val="76D16C4F"/>
    <w:rsid w:val="76DDD7F9"/>
    <w:rsid w:val="772968E4"/>
    <w:rsid w:val="773984EE"/>
    <w:rsid w:val="775EF763"/>
    <w:rsid w:val="779BCFCB"/>
    <w:rsid w:val="77C13623"/>
    <w:rsid w:val="77EE1710"/>
    <w:rsid w:val="784D1211"/>
    <w:rsid w:val="785BA405"/>
    <w:rsid w:val="786BB977"/>
    <w:rsid w:val="786CD5B1"/>
    <w:rsid w:val="78A5E1F3"/>
    <w:rsid w:val="78B05308"/>
    <w:rsid w:val="78D3B10A"/>
    <w:rsid w:val="793B071E"/>
    <w:rsid w:val="794290E5"/>
    <w:rsid w:val="7953FF32"/>
    <w:rsid w:val="799D1D7B"/>
    <w:rsid w:val="79C43DFC"/>
    <w:rsid w:val="79C72E87"/>
    <w:rsid w:val="79DC963D"/>
    <w:rsid w:val="7A08A612"/>
    <w:rsid w:val="7A300B15"/>
    <w:rsid w:val="7A30D9E0"/>
    <w:rsid w:val="7A4A6D84"/>
    <w:rsid w:val="7A5E5804"/>
    <w:rsid w:val="7A754226"/>
    <w:rsid w:val="7ABDAB64"/>
    <w:rsid w:val="7AFFD6E5"/>
    <w:rsid w:val="7B4319D9"/>
    <w:rsid w:val="7B46E5CD"/>
    <w:rsid w:val="7B91C6DE"/>
    <w:rsid w:val="7BC23E75"/>
    <w:rsid w:val="7BD92B96"/>
    <w:rsid w:val="7C2E9324"/>
    <w:rsid w:val="7C43D2D5"/>
    <w:rsid w:val="7C79BF5B"/>
    <w:rsid w:val="7C92DBDC"/>
    <w:rsid w:val="7C97BE17"/>
    <w:rsid w:val="7CC11AA9"/>
    <w:rsid w:val="7CC60911"/>
    <w:rsid w:val="7CCBE112"/>
    <w:rsid w:val="7CECB699"/>
    <w:rsid w:val="7D708537"/>
    <w:rsid w:val="7D909A64"/>
    <w:rsid w:val="7D9164FC"/>
    <w:rsid w:val="7DE10AE2"/>
    <w:rsid w:val="7E1A25A1"/>
    <w:rsid w:val="7E3C268C"/>
    <w:rsid w:val="7EA94B34"/>
    <w:rsid w:val="7EC3C930"/>
    <w:rsid w:val="7EDD5057"/>
    <w:rsid w:val="7EF24161"/>
    <w:rsid w:val="7F00F908"/>
    <w:rsid w:val="7F062BB7"/>
    <w:rsid w:val="7F0B69BE"/>
    <w:rsid w:val="7F0E274F"/>
    <w:rsid w:val="7F1562FD"/>
    <w:rsid w:val="7F2D23D6"/>
    <w:rsid w:val="7F6225DF"/>
    <w:rsid w:val="7FB25A5B"/>
    <w:rsid w:val="7FC4EDAD"/>
    <w:rsid w:val="7FC607A1"/>
    <w:rsid w:val="7FD76B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700B5E4"/>
  <w15:docId w15:val="{DCAC0BC0-C8E0-7141-AA8E-838C19E61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32"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4348"/>
    <w:rPr>
      <w:sz w:val="24"/>
      <w:szCs w:val="24"/>
    </w:rPr>
  </w:style>
  <w:style w:type="paragraph" w:styleId="Heading1">
    <w:name w:val="heading 1"/>
    <w:basedOn w:val="Normal"/>
    <w:next w:val="Normal"/>
    <w:link w:val="Heading1Char"/>
    <w:uiPriority w:val="9"/>
    <w:qFormat/>
    <w:rsid w:val="00C76795"/>
    <w:pPr>
      <w:keepNext/>
      <w:outlineLvl w:val="0"/>
    </w:pPr>
    <w:rPr>
      <w:rFonts w:ascii="Arial" w:hAnsi="Arial" w:cs="Arial"/>
      <w:b/>
      <w:bCs/>
      <w:color w:val="000000"/>
      <w:sz w:val="22"/>
      <w:lang w:eastAsia="en-US"/>
    </w:rPr>
  </w:style>
  <w:style w:type="paragraph" w:styleId="Heading2">
    <w:name w:val="heading 2"/>
    <w:basedOn w:val="Normal"/>
    <w:next w:val="Normal"/>
    <w:link w:val="Heading2Char"/>
    <w:uiPriority w:val="9"/>
    <w:unhideWhenUsed/>
    <w:qFormat/>
    <w:rsid w:val="000B77C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3206A"/>
    <w:pPr>
      <w:keepNext/>
      <w:keepLines/>
      <w:spacing w:before="40"/>
      <w:outlineLvl w:val="2"/>
    </w:pPr>
    <w:rPr>
      <w:rFonts w:asciiTheme="majorHAnsi" w:eastAsiaTheme="majorEastAsia" w:hAnsiTheme="majorHAnsi" w:cstheme="majorBidi"/>
      <w:color w:val="243F60" w:themeColor="accent1" w:themeShade="7F"/>
      <w:lang w:eastAsia="en-US"/>
    </w:rPr>
  </w:style>
  <w:style w:type="paragraph" w:styleId="Heading4">
    <w:name w:val="heading 4"/>
    <w:basedOn w:val="Normal"/>
    <w:next w:val="Normal"/>
    <w:link w:val="Heading4Char"/>
    <w:uiPriority w:val="9"/>
    <w:unhideWhenUsed/>
    <w:qFormat/>
    <w:rsid w:val="000B77C5"/>
    <w:pPr>
      <w:keepNext/>
      <w:keepLines/>
      <w:spacing w:before="80" w:line="288" w:lineRule="auto"/>
      <w:jc w:val="both"/>
      <w:outlineLvl w:val="3"/>
    </w:pPr>
    <w:rPr>
      <w:rFonts w:ascii="Trebuchet MS" w:hAnsi="Trebuchet MS"/>
      <w:color w:val="4D4D4D"/>
      <w:sz w:val="22"/>
      <w:szCs w:val="22"/>
      <w:lang w:eastAsia="ja-JP"/>
    </w:rPr>
  </w:style>
  <w:style w:type="paragraph" w:styleId="Heading5">
    <w:name w:val="heading 5"/>
    <w:basedOn w:val="Normal"/>
    <w:next w:val="Normal"/>
    <w:link w:val="Heading5Char"/>
    <w:uiPriority w:val="9"/>
    <w:unhideWhenUsed/>
    <w:qFormat/>
    <w:rsid w:val="000B77C5"/>
    <w:pPr>
      <w:keepNext/>
      <w:keepLines/>
      <w:spacing w:before="40" w:line="288" w:lineRule="auto"/>
      <w:jc w:val="both"/>
      <w:outlineLvl w:val="4"/>
    </w:pPr>
    <w:rPr>
      <w:rFonts w:ascii="Calibri Light" w:hAnsi="Calibri Light"/>
      <w:i/>
      <w:iCs/>
      <w:color w:val="4D4D4D"/>
      <w:sz w:val="22"/>
      <w:szCs w:val="22"/>
      <w:lang w:eastAsia="ja-JP"/>
    </w:rPr>
  </w:style>
  <w:style w:type="paragraph" w:styleId="Heading6">
    <w:name w:val="heading 6"/>
    <w:basedOn w:val="Normal"/>
    <w:next w:val="Normal"/>
    <w:link w:val="Heading6Char"/>
    <w:uiPriority w:val="9"/>
    <w:unhideWhenUsed/>
    <w:qFormat/>
    <w:rsid w:val="000B77C5"/>
    <w:pPr>
      <w:keepNext/>
      <w:keepLines/>
      <w:spacing w:before="40" w:line="288" w:lineRule="auto"/>
      <w:jc w:val="both"/>
      <w:outlineLvl w:val="5"/>
    </w:pPr>
    <w:rPr>
      <w:rFonts w:ascii="Calibri Light" w:hAnsi="Calibri Light"/>
      <w:color w:val="4D4D4D"/>
      <w:lang w:eastAsia="ja-JP"/>
    </w:rPr>
  </w:style>
  <w:style w:type="paragraph" w:styleId="Heading7">
    <w:name w:val="heading 7"/>
    <w:basedOn w:val="Normal"/>
    <w:next w:val="Normal"/>
    <w:link w:val="Heading7Char"/>
    <w:uiPriority w:val="9"/>
    <w:unhideWhenUsed/>
    <w:qFormat/>
    <w:rsid w:val="000B77C5"/>
    <w:pPr>
      <w:keepNext/>
      <w:keepLines/>
      <w:spacing w:before="40" w:line="288" w:lineRule="auto"/>
      <w:jc w:val="both"/>
      <w:outlineLvl w:val="6"/>
    </w:pPr>
    <w:rPr>
      <w:rFonts w:ascii="Calibri Light" w:hAnsi="Calibri Light"/>
      <w:b/>
      <w:bCs/>
      <w:color w:val="4D4D4D"/>
      <w:lang w:eastAsia="ja-JP"/>
    </w:rPr>
  </w:style>
  <w:style w:type="paragraph" w:styleId="Heading8">
    <w:name w:val="heading 8"/>
    <w:basedOn w:val="Normal"/>
    <w:next w:val="Normal"/>
    <w:link w:val="Heading8Char"/>
    <w:uiPriority w:val="9"/>
    <w:unhideWhenUsed/>
    <w:qFormat/>
    <w:rsid w:val="000B77C5"/>
    <w:pPr>
      <w:keepNext/>
      <w:keepLines/>
      <w:spacing w:before="40" w:line="288" w:lineRule="auto"/>
      <w:jc w:val="both"/>
      <w:outlineLvl w:val="7"/>
    </w:pPr>
    <w:rPr>
      <w:rFonts w:ascii="Calibri Light" w:hAnsi="Calibri Light"/>
      <w:b/>
      <w:bCs/>
      <w:i/>
      <w:iCs/>
      <w:color w:val="4D4D4D"/>
      <w:sz w:val="20"/>
      <w:szCs w:val="20"/>
      <w:lang w:eastAsia="ja-JP"/>
    </w:rPr>
  </w:style>
  <w:style w:type="paragraph" w:styleId="Heading9">
    <w:name w:val="heading 9"/>
    <w:basedOn w:val="Normal"/>
    <w:next w:val="Normal"/>
    <w:link w:val="Heading9Char"/>
    <w:uiPriority w:val="9"/>
    <w:semiHidden/>
    <w:unhideWhenUsed/>
    <w:qFormat/>
    <w:rsid w:val="000B77C5"/>
    <w:pPr>
      <w:keepNext/>
      <w:keepLines/>
      <w:spacing w:before="40" w:line="288" w:lineRule="auto"/>
      <w:jc w:val="both"/>
      <w:outlineLvl w:val="8"/>
    </w:pPr>
    <w:rPr>
      <w:rFonts w:ascii="Calibri Light" w:hAnsi="Calibri Light"/>
      <w:i/>
      <w:iCs/>
      <w:color w:val="4D4D4D"/>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B77C5"/>
    <w:rPr>
      <w:rFonts w:ascii="Arial" w:hAnsi="Arial" w:cs="Arial"/>
      <w:b/>
      <w:bCs/>
      <w:color w:val="000000"/>
      <w:sz w:val="22"/>
      <w:szCs w:val="24"/>
      <w:lang w:eastAsia="en-US"/>
    </w:rPr>
  </w:style>
  <w:style w:type="character" w:customStyle="1" w:styleId="Heading2Char">
    <w:name w:val="Heading 2 Char"/>
    <w:basedOn w:val="DefaultParagraphFont"/>
    <w:link w:val="Heading2"/>
    <w:uiPriority w:val="9"/>
    <w:rsid w:val="000B77C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3206A"/>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rsid w:val="000B77C5"/>
    <w:rPr>
      <w:rFonts w:ascii="Trebuchet MS" w:hAnsi="Trebuchet MS"/>
      <w:color w:val="4D4D4D"/>
      <w:sz w:val="22"/>
      <w:szCs w:val="22"/>
      <w:lang w:eastAsia="ja-JP"/>
    </w:rPr>
  </w:style>
  <w:style w:type="character" w:customStyle="1" w:styleId="Heading5Char">
    <w:name w:val="Heading 5 Char"/>
    <w:basedOn w:val="DefaultParagraphFont"/>
    <w:link w:val="Heading5"/>
    <w:uiPriority w:val="9"/>
    <w:rsid w:val="000B77C5"/>
    <w:rPr>
      <w:rFonts w:ascii="Calibri Light" w:hAnsi="Calibri Light"/>
      <w:i/>
      <w:iCs/>
      <w:color w:val="4D4D4D"/>
      <w:sz w:val="22"/>
      <w:szCs w:val="22"/>
      <w:lang w:eastAsia="ja-JP"/>
    </w:rPr>
  </w:style>
  <w:style w:type="character" w:customStyle="1" w:styleId="Heading6Char">
    <w:name w:val="Heading 6 Char"/>
    <w:basedOn w:val="DefaultParagraphFont"/>
    <w:link w:val="Heading6"/>
    <w:uiPriority w:val="9"/>
    <w:rsid w:val="000B77C5"/>
    <w:rPr>
      <w:rFonts w:ascii="Calibri Light" w:hAnsi="Calibri Light"/>
      <w:color w:val="4D4D4D"/>
      <w:sz w:val="24"/>
      <w:szCs w:val="24"/>
      <w:lang w:eastAsia="ja-JP"/>
    </w:rPr>
  </w:style>
  <w:style w:type="character" w:customStyle="1" w:styleId="Heading7Char">
    <w:name w:val="Heading 7 Char"/>
    <w:basedOn w:val="DefaultParagraphFont"/>
    <w:link w:val="Heading7"/>
    <w:uiPriority w:val="9"/>
    <w:rsid w:val="000B77C5"/>
    <w:rPr>
      <w:rFonts w:ascii="Calibri Light" w:hAnsi="Calibri Light"/>
      <w:b/>
      <w:bCs/>
      <w:color w:val="4D4D4D"/>
      <w:sz w:val="24"/>
      <w:szCs w:val="24"/>
      <w:lang w:eastAsia="ja-JP"/>
    </w:rPr>
  </w:style>
  <w:style w:type="character" w:customStyle="1" w:styleId="Heading8Char">
    <w:name w:val="Heading 8 Char"/>
    <w:basedOn w:val="DefaultParagraphFont"/>
    <w:link w:val="Heading8"/>
    <w:uiPriority w:val="9"/>
    <w:rsid w:val="000B77C5"/>
    <w:rPr>
      <w:rFonts w:ascii="Calibri Light" w:hAnsi="Calibri Light"/>
      <w:b/>
      <w:bCs/>
      <w:i/>
      <w:iCs/>
      <w:color w:val="4D4D4D"/>
      <w:lang w:eastAsia="ja-JP"/>
    </w:rPr>
  </w:style>
  <w:style w:type="paragraph" w:styleId="Header">
    <w:name w:val="header"/>
    <w:basedOn w:val="Normal"/>
    <w:link w:val="HeaderChar"/>
    <w:uiPriority w:val="99"/>
    <w:rsid w:val="003B2EE7"/>
    <w:pPr>
      <w:tabs>
        <w:tab w:val="center" w:pos="4153"/>
        <w:tab w:val="right" w:pos="8306"/>
      </w:tabs>
    </w:pPr>
    <w:rPr>
      <w:rFonts w:ascii="Arial" w:hAnsi="Arial" w:cs="Arial"/>
      <w:color w:val="000000"/>
      <w:sz w:val="22"/>
      <w:lang w:eastAsia="en-US"/>
    </w:rPr>
  </w:style>
  <w:style w:type="character" w:customStyle="1" w:styleId="HeaderChar">
    <w:name w:val="Header Char"/>
    <w:link w:val="Header"/>
    <w:uiPriority w:val="99"/>
    <w:rsid w:val="000B77C5"/>
    <w:rPr>
      <w:rFonts w:ascii="Arial" w:hAnsi="Arial" w:cs="Arial"/>
      <w:color w:val="000000"/>
      <w:sz w:val="22"/>
      <w:szCs w:val="24"/>
      <w:lang w:eastAsia="en-US"/>
    </w:rPr>
  </w:style>
  <w:style w:type="paragraph" w:styleId="Footer">
    <w:name w:val="footer"/>
    <w:basedOn w:val="Normal"/>
    <w:link w:val="FooterChar"/>
    <w:uiPriority w:val="99"/>
    <w:rsid w:val="003B2EE7"/>
    <w:pPr>
      <w:tabs>
        <w:tab w:val="center" w:pos="4153"/>
        <w:tab w:val="right" w:pos="8306"/>
      </w:tabs>
    </w:pPr>
    <w:rPr>
      <w:rFonts w:ascii="Arial" w:hAnsi="Arial" w:cs="Arial"/>
      <w:color w:val="000000"/>
      <w:sz w:val="22"/>
      <w:lang w:eastAsia="en-US"/>
    </w:rPr>
  </w:style>
  <w:style w:type="character" w:customStyle="1" w:styleId="FooterChar">
    <w:name w:val="Footer Char"/>
    <w:link w:val="Footer"/>
    <w:uiPriority w:val="99"/>
    <w:rsid w:val="000B77C5"/>
    <w:rPr>
      <w:rFonts w:ascii="Arial" w:hAnsi="Arial" w:cs="Arial"/>
      <w:color w:val="000000"/>
      <w:sz w:val="22"/>
      <w:szCs w:val="24"/>
      <w:lang w:eastAsia="en-US"/>
    </w:rPr>
  </w:style>
  <w:style w:type="paragraph" w:styleId="BodyText2">
    <w:name w:val="Body Text 2"/>
    <w:basedOn w:val="Normal"/>
    <w:link w:val="BodyText2Char"/>
    <w:uiPriority w:val="99"/>
    <w:rsid w:val="00C76795"/>
    <w:pPr>
      <w:jc w:val="both"/>
    </w:pPr>
    <w:rPr>
      <w:rFonts w:ascii="Arial" w:hAnsi="Arial" w:cs="Arial"/>
      <w:sz w:val="22"/>
      <w:lang w:eastAsia="en-US"/>
    </w:rPr>
  </w:style>
  <w:style w:type="character" w:customStyle="1" w:styleId="BodyText2Char">
    <w:name w:val="Body Text 2 Char"/>
    <w:link w:val="BodyText2"/>
    <w:uiPriority w:val="99"/>
    <w:rsid w:val="000B77C5"/>
    <w:rPr>
      <w:rFonts w:ascii="Arial" w:hAnsi="Arial" w:cs="Arial"/>
      <w:sz w:val="22"/>
      <w:szCs w:val="24"/>
      <w:lang w:eastAsia="en-US"/>
    </w:rPr>
  </w:style>
  <w:style w:type="paragraph" w:styleId="BodyText3">
    <w:name w:val="Body Text 3"/>
    <w:basedOn w:val="Normal"/>
    <w:link w:val="BodyText3Char"/>
    <w:rsid w:val="00C76795"/>
    <w:pPr>
      <w:jc w:val="both"/>
    </w:pPr>
    <w:rPr>
      <w:rFonts w:ascii="Arial" w:hAnsi="Arial" w:cs="Arial"/>
      <w:color w:val="000000"/>
      <w:sz w:val="22"/>
      <w:lang w:eastAsia="en-US"/>
    </w:rPr>
  </w:style>
  <w:style w:type="character" w:customStyle="1" w:styleId="BodyText3Char">
    <w:name w:val="Body Text 3 Char"/>
    <w:link w:val="BodyText3"/>
    <w:rsid w:val="000B77C5"/>
    <w:rPr>
      <w:rFonts w:ascii="Arial" w:hAnsi="Arial" w:cs="Arial"/>
      <w:color w:val="000000"/>
      <w:sz w:val="22"/>
      <w:szCs w:val="24"/>
      <w:lang w:eastAsia="en-US"/>
    </w:rPr>
  </w:style>
  <w:style w:type="paragraph" w:styleId="BodyTextIndent2">
    <w:name w:val="Body Text Indent 2"/>
    <w:basedOn w:val="Normal"/>
    <w:rsid w:val="00C76795"/>
    <w:pPr>
      <w:ind w:left="720" w:hanging="720"/>
      <w:jc w:val="both"/>
    </w:pPr>
    <w:rPr>
      <w:rFonts w:ascii="Arial" w:hAnsi="Arial" w:cs="Arial"/>
      <w:color w:val="000000"/>
      <w:sz w:val="22"/>
      <w:lang w:eastAsia="en-US"/>
    </w:rPr>
  </w:style>
  <w:style w:type="paragraph" w:styleId="BodyTextIndent3">
    <w:name w:val="Body Text Indent 3"/>
    <w:basedOn w:val="Normal"/>
    <w:rsid w:val="00C76795"/>
    <w:pPr>
      <w:ind w:left="720" w:hanging="720"/>
    </w:pPr>
    <w:rPr>
      <w:rFonts w:ascii="Arial" w:hAnsi="Arial" w:cs="Arial"/>
      <w:color w:val="000000"/>
      <w:sz w:val="22"/>
      <w:lang w:eastAsia="en-US"/>
    </w:rPr>
  </w:style>
  <w:style w:type="paragraph" w:customStyle="1" w:styleId="FR3">
    <w:name w:val="FR3"/>
    <w:rsid w:val="007E04B8"/>
    <w:pPr>
      <w:widowControl w:val="0"/>
      <w:spacing w:before="6860"/>
      <w:jc w:val="both"/>
    </w:pPr>
    <w:rPr>
      <w:rFonts w:ascii="Arial" w:hAnsi="Arial"/>
      <w:snapToGrid w:val="0"/>
      <w:sz w:val="16"/>
      <w:lang w:val="en-US" w:eastAsia="en-US"/>
    </w:rPr>
  </w:style>
  <w:style w:type="table" w:styleId="TableGrid">
    <w:name w:val="Table Grid"/>
    <w:basedOn w:val="TableNormal"/>
    <w:uiPriority w:val="59"/>
    <w:rsid w:val="007E0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0B4E62"/>
    <w:rPr>
      <w:rFonts w:ascii="Tahoma" w:hAnsi="Tahoma" w:cs="Tahoma"/>
      <w:color w:val="000000"/>
      <w:sz w:val="16"/>
      <w:szCs w:val="16"/>
      <w:lang w:eastAsia="en-US"/>
    </w:rPr>
  </w:style>
  <w:style w:type="character" w:customStyle="1" w:styleId="BalloonTextChar">
    <w:name w:val="Balloon Text Char"/>
    <w:link w:val="BalloonText"/>
    <w:uiPriority w:val="99"/>
    <w:rsid w:val="000B4E62"/>
    <w:rPr>
      <w:rFonts w:ascii="Tahoma" w:hAnsi="Tahoma" w:cs="Tahoma"/>
      <w:color w:val="000000"/>
      <w:sz w:val="16"/>
      <w:szCs w:val="16"/>
      <w:lang w:eastAsia="en-US"/>
    </w:rPr>
  </w:style>
  <w:style w:type="character" w:styleId="Strong">
    <w:name w:val="Strong"/>
    <w:uiPriority w:val="22"/>
    <w:qFormat/>
    <w:rsid w:val="00BD7467"/>
    <w:rPr>
      <w:b/>
      <w:bCs/>
    </w:rPr>
  </w:style>
  <w:style w:type="paragraph" w:styleId="NormalWeb">
    <w:name w:val="Normal (Web)"/>
    <w:basedOn w:val="Normal"/>
    <w:uiPriority w:val="99"/>
    <w:unhideWhenUsed/>
    <w:rsid w:val="00BD7467"/>
    <w:pPr>
      <w:spacing w:after="240"/>
    </w:pPr>
  </w:style>
  <w:style w:type="paragraph" w:styleId="ListParagraph">
    <w:name w:val="List Paragraph"/>
    <w:basedOn w:val="Normal"/>
    <w:uiPriority w:val="34"/>
    <w:qFormat/>
    <w:rsid w:val="00E54A63"/>
    <w:pPr>
      <w:ind w:left="720"/>
    </w:pPr>
    <w:rPr>
      <w:rFonts w:ascii="Arial" w:hAnsi="Arial" w:cs="Arial"/>
      <w:color w:val="000000"/>
      <w:sz w:val="22"/>
      <w:lang w:eastAsia="en-US"/>
    </w:rPr>
  </w:style>
  <w:style w:type="character" w:styleId="CommentReference">
    <w:name w:val="annotation reference"/>
    <w:uiPriority w:val="99"/>
    <w:rsid w:val="00183F54"/>
    <w:rPr>
      <w:sz w:val="16"/>
      <w:szCs w:val="16"/>
    </w:rPr>
  </w:style>
  <w:style w:type="paragraph" w:styleId="CommentText">
    <w:name w:val="annotation text"/>
    <w:basedOn w:val="Normal"/>
    <w:link w:val="CommentTextChar"/>
    <w:uiPriority w:val="99"/>
    <w:rsid w:val="00183F54"/>
    <w:pPr>
      <w:spacing w:after="240"/>
    </w:pPr>
    <w:rPr>
      <w:sz w:val="20"/>
      <w:szCs w:val="20"/>
      <w:lang w:eastAsia="en-US"/>
    </w:rPr>
  </w:style>
  <w:style w:type="character" w:customStyle="1" w:styleId="CommentTextChar">
    <w:name w:val="Comment Text Char"/>
    <w:basedOn w:val="DefaultParagraphFont"/>
    <w:link w:val="CommentText"/>
    <w:uiPriority w:val="99"/>
    <w:rsid w:val="00183F54"/>
    <w:rPr>
      <w:lang w:eastAsia="en-US"/>
    </w:rPr>
  </w:style>
  <w:style w:type="paragraph" w:customStyle="1" w:styleId="paragraph">
    <w:name w:val="paragraph"/>
    <w:basedOn w:val="Normal"/>
    <w:rsid w:val="006F0D28"/>
  </w:style>
  <w:style w:type="character" w:customStyle="1" w:styleId="spellingerror">
    <w:name w:val="spellingerror"/>
    <w:basedOn w:val="DefaultParagraphFont"/>
    <w:rsid w:val="006F0D28"/>
  </w:style>
  <w:style w:type="character" w:customStyle="1" w:styleId="contextualspellingandgrammarerror">
    <w:name w:val="contextualspellingandgrammarerror"/>
    <w:basedOn w:val="DefaultParagraphFont"/>
    <w:rsid w:val="006F0D28"/>
  </w:style>
  <w:style w:type="character" w:customStyle="1" w:styleId="normaltextrun1">
    <w:name w:val="normaltextrun1"/>
    <w:basedOn w:val="DefaultParagraphFont"/>
    <w:rsid w:val="006F0D28"/>
  </w:style>
  <w:style w:type="character" w:customStyle="1" w:styleId="eop">
    <w:name w:val="eop"/>
    <w:basedOn w:val="DefaultParagraphFont"/>
    <w:rsid w:val="006F0D28"/>
  </w:style>
  <w:style w:type="character" w:styleId="Hyperlink">
    <w:name w:val="Hyperlink"/>
    <w:basedOn w:val="DefaultParagraphFont"/>
    <w:unhideWhenUsed/>
    <w:rsid w:val="00D770BA"/>
    <w:rPr>
      <w:color w:val="0000FF" w:themeColor="hyperlink"/>
      <w:u w:val="single"/>
    </w:rPr>
  </w:style>
  <w:style w:type="character" w:styleId="FollowedHyperlink">
    <w:name w:val="FollowedHyperlink"/>
    <w:basedOn w:val="DefaultParagraphFont"/>
    <w:uiPriority w:val="99"/>
    <w:semiHidden/>
    <w:unhideWhenUsed/>
    <w:rsid w:val="00D770BA"/>
    <w:rPr>
      <w:color w:val="800080" w:themeColor="followedHyperlink"/>
      <w:u w:val="single"/>
    </w:rPr>
  </w:style>
  <w:style w:type="character" w:customStyle="1" w:styleId="UnresolvedMention1">
    <w:name w:val="Unresolved Mention1"/>
    <w:basedOn w:val="DefaultParagraphFont"/>
    <w:uiPriority w:val="99"/>
    <w:semiHidden/>
    <w:unhideWhenUsed/>
    <w:rsid w:val="003A5BE9"/>
    <w:rPr>
      <w:color w:val="605E5C"/>
      <w:shd w:val="clear" w:color="auto" w:fill="E1DFDD"/>
    </w:rPr>
  </w:style>
  <w:style w:type="character" w:customStyle="1" w:styleId="apple-converted-space">
    <w:name w:val="apple-converted-space"/>
    <w:basedOn w:val="DefaultParagraphFont"/>
    <w:rsid w:val="003A5BE9"/>
  </w:style>
  <w:style w:type="paragraph" w:styleId="NoSpacing">
    <w:name w:val="No Spacing"/>
    <w:uiPriority w:val="1"/>
    <w:qFormat/>
    <w:rsid w:val="00F84D6C"/>
    <w:rPr>
      <w:rFonts w:ascii="Arial" w:hAnsi="Arial" w:cs="Arial"/>
      <w:color w:val="000000"/>
      <w:sz w:val="22"/>
      <w:szCs w:val="24"/>
      <w:lang w:eastAsia="en-US"/>
    </w:rPr>
  </w:style>
  <w:style w:type="character" w:styleId="UnresolvedMention">
    <w:name w:val="Unresolved Mention"/>
    <w:basedOn w:val="DefaultParagraphFont"/>
    <w:uiPriority w:val="99"/>
    <w:semiHidden/>
    <w:unhideWhenUsed/>
    <w:rsid w:val="00CD564E"/>
    <w:rPr>
      <w:color w:val="605E5C"/>
      <w:shd w:val="clear" w:color="auto" w:fill="E1DFDD"/>
    </w:rPr>
  </w:style>
  <w:style w:type="character" w:styleId="Emphasis">
    <w:name w:val="Emphasis"/>
    <w:basedOn w:val="DefaultParagraphFont"/>
    <w:uiPriority w:val="20"/>
    <w:qFormat/>
    <w:rsid w:val="00D67404"/>
    <w:rPr>
      <w:i/>
      <w:iCs/>
    </w:rPr>
  </w:style>
  <w:style w:type="paragraph" w:styleId="Revision">
    <w:name w:val="Revision"/>
    <w:hidden/>
    <w:uiPriority w:val="99"/>
    <w:semiHidden/>
    <w:rsid w:val="007A6E6D"/>
    <w:rPr>
      <w:sz w:val="24"/>
      <w:szCs w:val="24"/>
    </w:rPr>
  </w:style>
  <w:style w:type="character" w:customStyle="1" w:styleId="jpfdse">
    <w:name w:val="jpfdse"/>
    <w:basedOn w:val="DefaultParagraphFont"/>
    <w:rsid w:val="00E57941"/>
  </w:style>
  <w:style w:type="character" w:customStyle="1" w:styleId="contentpasted0">
    <w:name w:val="contentpasted0"/>
    <w:basedOn w:val="DefaultParagraphFont"/>
    <w:uiPriority w:val="1"/>
    <w:rsid w:val="00162573"/>
  </w:style>
  <w:style w:type="character" w:customStyle="1" w:styleId="Heading9Char">
    <w:name w:val="Heading 9 Char"/>
    <w:basedOn w:val="DefaultParagraphFont"/>
    <w:link w:val="Heading9"/>
    <w:uiPriority w:val="9"/>
    <w:semiHidden/>
    <w:rsid w:val="000B77C5"/>
    <w:rPr>
      <w:rFonts w:ascii="Calibri Light" w:hAnsi="Calibri Light"/>
      <w:i/>
      <w:iCs/>
      <w:color w:val="4D4D4D"/>
      <w:lang w:eastAsia="ja-JP"/>
    </w:rPr>
  </w:style>
  <w:style w:type="paragraph" w:customStyle="1" w:styleId="aLCPBodytext">
    <w:name w:val="a LCP Body text"/>
    <w:autoRedefine/>
    <w:rsid w:val="000B77C5"/>
    <w:pPr>
      <w:spacing w:after="200" w:line="288" w:lineRule="auto"/>
      <w:ind w:right="4"/>
      <w:jc w:val="both"/>
    </w:pPr>
    <w:rPr>
      <w:rFonts w:ascii="Calibri" w:hAnsi="Calibri" w:cs="Calibri"/>
      <w:sz w:val="24"/>
      <w:szCs w:val="24"/>
      <w:lang w:eastAsia="en-US"/>
    </w:rPr>
  </w:style>
  <w:style w:type="paragraph" w:styleId="BodyText">
    <w:name w:val="Body Text"/>
    <w:basedOn w:val="Normal"/>
    <w:link w:val="BodyTextChar"/>
    <w:rsid w:val="000B77C5"/>
    <w:pPr>
      <w:jc w:val="both"/>
    </w:pPr>
    <w:rPr>
      <w:rFonts w:ascii="Tempus Sans ITC" w:hAnsi="Tempus Sans ITC" w:cs="Arial"/>
      <w:sz w:val="28"/>
      <w:lang w:eastAsia="ja-JP"/>
    </w:rPr>
  </w:style>
  <w:style w:type="character" w:customStyle="1" w:styleId="BodyTextChar">
    <w:name w:val="Body Text Char"/>
    <w:basedOn w:val="DefaultParagraphFont"/>
    <w:link w:val="BodyText"/>
    <w:rsid w:val="000B77C5"/>
    <w:rPr>
      <w:rFonts w:ascii="Tempus Sans ITC" w:hAnsi="Tempus Sans ITC" w:cs="Arial"/>
      <w:sz w:val="28"/>
      <w:szCs w:val="24"/>
      <w:lang w:eastAsia="ja-JP"/>
    </w:rPr>
  </w:style>
  <w:style w:type="character" w:styleId="BookTitle">
    <w:name w:val="Book Title"/>
    <w:uiPriority w:val="33"/>
    <w:qFormat/>
    <w:rsid w:val="000B77C5"/>
    <w:rPr>
      <w:b/>
      <w:bCs/>
      <w:caps w:val="0"/>
      <w:smallCaps/>
      <w:spacing w:val="7"/>
      <w:sz w:val="21"/>
      <w:szCs w:val="21"/>
    </w:rPr>
  </w:style>
  <w:style w:type="paragraph" w:styleId="Caption">
    <w:name w:val="caption"/>
    <w:basedOn w:val="Normal"/>
    <w:next w:val="Normal"/>
    <w:uiPriority w:val="35"/>
    <w:unhideWhenUsed/>
    <w:qFormat/>
    <w:rsid w:val="000B77C5"/>
    <w:pPr>
      <w:spacing w:after="200"/>
      <w:jc w:val="both"/>
    </w:pPr>
    <w:rPr>
      <w:rFonts w:ascii="Trebuchet MS" w:hAnsi="Trebuchet MS" w:cs="Arial"/>
      <w:b/>
      <w:bCs/>
      <w:smallCaps/>
      <w:color w:val="595959"/>
      <w:lang w:eastAsia="ja-JP"/>
    </w:rPr>
  </w:style>
  <w:style w:type="paragraph" w:customStyle="1" w:styleId="ColorfulList-Accent11">
    <w:name w:val="Colorful List - Accent 11"/>
    <w:basedOn w:val="Normal"/>
    <w:uiPriority w:val="34"/>
    <w:rsid w:val="000B77C5"/>
    <w:pPr>
      <w:spacing w:after="200" w:line="288" w:lineRule="auto"/>
      <w:ind w:left="720"/>
      <w:contextualSpacing/>
      <w:jc w:val="both"/>
    </w:pPr>
    <w:rPr>
      <w:rFonts w:ascii="Trebuchet MS" w:hAnsi="Trebuchet MS" w:cs="Arial"/>
      <w:lang w:eastAsia="ja-JP"/>
    </w:rPr>
  </w:style>
  <w:style w:type="paragraph" w:customStyle="1" w:styleId="DefaultParagraphFont1">
    <w:name w:val="Default Paragraph Font1"/>
    <w:next w:val="Normal"/>
    <w:rsid w:val="000B77C5"/>
    <w:pPr>
      <w:overflowPunct w:val="0"/>
      <w:autoSpaceDE w:val="0"/>
      <w:autoSpaceDN w:val="0"/>
      <w:adjustRightInd w:val="0"/>
      <w:spacing w:after="200" w:line="288" w:lineRule="auto"/>
      <w:textAlignment w:val="baseline"/>
    </w:pPr>
    <w:rPr>
      <w:rFonts w:ascii="CG Times" w:hAnsi="CG Times"/>
      <w:noProof/>
      <w:sz w:val="21"/>
      <w:szCs w:val="21"/>
      <w:lang w:eastAsia="en-US"/>
    </w:rPr>
  </w:style>
  <w:style w:type="character" w:styleId="IntenseEmphasis">
    <w:name w:val="Intense Emphasis"/>
    <w:uiPriority w:val="21"/>
    <w:qFormat/>
    <w:rsid w:val="000B77C5"/>
    <w:rPr>
      <w:b/>
      <w:bCs/>
      <w:i/>
      <w:iCs/>
    </w:rPr>
  </w:style>
  <w:style w:type="paragraph" w:styleId="IntenseQuote">
    <w:name w:val="Intense Quote"/>
    <w:basedOn w:val="Normal"/>
    <w:next w:val="Normal"/>
    <w:link w:val="IntenseQuoteChar"/>
    <w:uiPriority w:val="30"/>
    <w:qFormat/>
    <w:rsid w:val="000B77C5"/>
    <w:pPr>
      <w:spacing w:before="160" w:after="160" w:line="264" w:lineRule="auto"/>
      <w:ind w:left="720" w:right="720"/>
      <w:jc w:val="center"/>
    </w:pPr>
    <w:rPr>
      <w:rFonts w:ascii="Calibri Light" w:hAnsi="Calibri Light"/>
      <w:i/>
      <w:iCs/>
      <w:color w:val="4D4D4D"/>
      <w:sz w:val="32"/>
      <w:szCs w:val="32"/>
      <w:lang w:eastAsia="ja-JP"/>
    </w:rPr>
  </w:style>
  <w:style w:type="character" w:customStyle="1" w:styleId="IntenseQuoteChar">
    <w:name w:val="Intense Quote Char"/>
    <w:basedOn w:val="DefaultParagraphFont"/>
    <w:link w:val="IntenseQuote"/>
    <w:uiPriority w:val="30"/>
    <w:rsid w:val="000B77C5"/>
    <w:rPr>
      <w:rFonts w:ascii="Calibri Light" w:hAnsi="Calibri Light"/>
      <w:i/>
      <w:iCs/>
      <w:color w:val="4D4D4D"/>
      <w:sz w:val="32"/>
      <w:szCs w:val="32"/>
      <w:lang w:eastAsia="ja-JP"/>
    </w:rPr>
  </w:style>
  <w:style w:type="character" w:styleId="IntenseReference">
    <w:name w:val="Intense Reference"/>
    <w:uiPriority w:val="32"/>
    <w:qFormat/>
    <w:rsid w:val="000B77C5"/>
    <w:rPr>
      <w:b/>
      <w:bCs/>
      <w:smallCaps/>
      <w:color w:val="4D4D4D"/>
    </w:rPr>
  </w:style>
  <w:style w:type="character" w:styleId="Mention">
    <w:name w:val="Mention"/>
    <w:uiPriority w:val="99"/>
    <w:unhideWhenUsed/>
    <w:rsid w:val="000B77C5"/>
    <w:rPr>
      <w:color w:val="2B579A"/>
      <w:shd w:val="clear" w:color="auto" w:fill="E6E6E6"/>
    </w:rPr>
  </w:style>
  <w:style w:type="paragraph" w:customStyle="1" w:styleId="NumberedList">
    <w:name w:val="Numbered List"/>
    <w:basedOn w:val="ListParagraph"/>
    <w:qFormat/>
    <w:rsid w:val="000B77C5"/>
    <w:pPr>
      <w:numPr>
        <w:numId w:val="43"/>
      </w:numPr>
      <w:spacing w:after="120" w:line="288" w:lineRule="auto"/>
      <w:jc w:val="both"/>
    </w:pPr>
    <w:rPr>
      <w:rFonts w:ascii="Trebuchet MS" w:hAnsi="Trebuchet MS"/>
      <w:color w:val="auto"/>
      <w:sz w:val="24"/>
      <w:lang w:eastAsia="ja-JP"/>
    </w:rPr>
  </w:style>
  <w:style w:type="character" w:styleId="PlaceholderText">
    <w:name w:val="Placeholder Text"/>
    <w:uiPriority w:val="99"/>
    <w:semiHidden/>
    <w:rsid w:val="000B77C5"/>
    <w:rPr>
      <w:color w:val="808080"/>
    </w:rPr>
  </w:style>
  <w:style w:type="paragraph" w:styleId="Quote">
    <w:name w:val="Quote"/>
    <w:basedOn w:val="Normal"/>
    <w:next w:val="Normal"/>
    <w:link w:val="QuoteChar"/>
    <w:uiPriority w:val="29"/>
    <w:qFormat/>
    <w:rsid w:val="000B77C5"/>
    <w:pPr>
      <w:spacing w:before="160" w:after="200" w:line="288" w:lineRule="auto"/>
      <w:ind w:left="567" w:right="567"/>
      <w:jc w:val="both"/>
    </w:pPr>
    <w:rPr>
      <w:rFonts w:ascii="Trebuchet MS" w:hAnsi="Trebuchet MS" w:cs="Arial"/>
      <w:i/>
      <w:iCs/>
      <w:color w:val="262626"/>
      <w:lang w:eastAsia="ja-JP"/>
    </w:rPr>
  </w:style>
  <w:style w:type="character" w:customStyle="1" w:styleId="QuoteChar">
    <w:name w:val="Quote Char"/>
    <w:basedOn w:val="DefaultParagraphFont"/>
    <w:link w:val="Quote"/>
    <w:uiPriority w:val="29"/>
    <w:rsid w:val="000B77C5"/>
    <w:rPr>
      <w:rFonts w:ascii="Trebuchet MS" w:hAnsi="Trebuchet MS" w:cs="Arial"/>
      <w:i/>
      <w:iCs/>
      <w:color w:val="262626"/>
      <w:sz w:val="24"/>
      <w:szCs w:val="24"/>
      <w:lang w:eastAsia="ja-JP"/>
    </w:rPr>
  </w:style>
  <w:style w:type="table" w:customStyle="1" w:styleId="SSStables">
    <w:name w:val="SSS tables"/>
    <w:basedOn w:val="TableNormal"/>
    <w:uiPriority w:val="99"/>
    <w:rsid w:val="000B77C5"/>
    <w:pPr>
      <w:spacing w:after="360" w:line="288" w:lineRule="auto"/>
    </w:pPr>
    <w:rPr>
      <w:rFonts w:ascii="Calibri" w:hAnsi="Calibri"/>
      <w:sz w:val="21"/>
      <w:szCs w:val="21"/>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57" w:type="dxa"/>
        <w:bottom w:w="57" w:type="dxa"/>
      </w:tblCellMar>
    </w:tblPr>
    <w:trPr>
      <w:cantSplit/>
    </w:trPr>
  </w:style>
  <w:style w:type="paragraph" w:customStyle="1" w:styleId="Style1">
    <w:name w:val="Style1"/>
    <w:basedOn w:val="ListParagraph"/>
    <w:qFormat/>
    <w:rsid w:val="000B77C5"/>
    <w:pPr>
      <w:spacing w:after="120" w:line="288" w:lineRule="auto"/>
      <w:ind w:left="0"/>
      <w:jc w:val="both"/>
    </w:pPr>
    <w:rPr>
      <w:rFonts w:ascii="Trebuchet MS" w:hAnsi="Trebuchet MS"/>
      <w:color w:val="auto"/>
      <w:sz w:val="24"/>
      <w:lang w:eastAsia="ja-JP"/>
    </w:rPr>
  </w:style>
  <w:style w:type="paragraph" w:styleId="Subtitle">
    <w:name w:val="Subtitle"/>
    <w:basedOn w:val="Normal"/>
    <w:next w:val="Normal"/>
    <w:link w:val="SubtitleChar"/>
    <w:uiPriority w:val="11"/>
    <w:qFormat/>
    <w:rsid w:val="000B77C5"/>
    <w:pPr>
      <w:numPr>
        <w:ilvl w:val="1"/>
      </w:numPr>
      <w:spacing w:after="360"/>
      <w:jc w:val="center"/>
    </w:pPr>
    <w:rPr>
      <w:rFonts w:ascii="Trebuchet MS" w:hAnsi="Trebuchet MS"/>
      <w:caps/>
      <w:sz w:val="30"/>
      <w:szCs w:val="30"/>
      <w:lang w:eastAsia="ja-JP"/>
    </w:rPr>
  </w:style>
  <w:style w:type="character" w:customStyle="1" w:styleId="SubtitleChar">
    <w:name w:val="Subtitle Char"/>
    <w:basedOn w:val="DefaultParagraphFont"/>
    <w:link w:val="Subtitle"/>
    <w:uiPriority w:val="11"/>
    <w:rsid w:val="000B77C5"/>
    <w:rPr>
      <w:rFonts w:ascii="Trebuchet MS" w:hAnsi="Trebuchet MS"/>
      <w:caps/>
      <w:sz w:val="30"/>
      <w:szCs w:val="30"/>
      <w:lang w:eastAsia="ja-JP"/>
    </w:rPr>
  </w:style>
  <w:style w:type="character" w:styleId="SubtleEmphasis">
    <w:name w:val="Subtle Emphasis"/>
    <w:uiPriority w:val="19"/>
    <w:qFormat/>
    <w:rsid w:val="000B77C5"/>
    <w:rPr>
      <w:i/>
      <w:iCs/>
    </w:rPr>
  </w:style>
  <w:style w:type="character" w:styleId="SubtleReference">
    <w:name w:val="Subtle Reference"/>
    <w:uiPriority w:val="31"/>
    <w:qFormat/>
    <w:rsid w:val="000B77C5"/>
    <w:rPr>
      <w:smallCaps/>
      <w:color w:val="595959"/>
    </w:rPr>
  </w:style>
  <w:style w:type="paragraph" w:customStyle="1" w:styleId="Tabletext">
    <w:name w:val="Table text"/>
    <w:basedOn w:val="Normal"/>
    <w:qFormat/>
    <w:rsid w:val="000B77C5"/>
    <w:pPr>
      <w:spacing w:after="360" w:line="288" w:lineRule="auto"/>
    </w:pPr>
    <w:rPr>
      <w:rFonts w:ascii="Trebuchet MS" w:hAnsi="Trebuchet MS" w:cs="Arial"/>
      <w:sz w:val="20"/>
      <w:szCs w:val="20"/>
      <w:lang w:eastAsia="ja-JP"/>
    </w:rPr>
  </w:style>
  <w:style w:type="paragraph" w:styleId="Title">
    <w:name w:val="Title"/>
    <w:basedOn w:val="Normal"/>
    <w:next w:val="Normal"/>
    <w:link w:val="TitleChar"/>
    <w:uiPriority w:val="10"/>
    <w:qFormat/>
    <w:rsid w:val="000B77C5"/>
    <w:pPr>
      <w:contextualSpacing/>
      <w:jc w:val="center"/>
    </w:pPr>
    <w:rPr>
      <w:rFonts w:ascii="Trebuchet MS" w:hAnsi="Trebuchet MS"/>
      <w:color w:val="262626"/>
      <w:spacing w:val="-15"/>
      <w:sz w:val="56"/>
      <w:szCs w:val="56"/>
      <w:lang w:eastAsia="ja-JP"/>
    </w:rPr>
  </w:style>
  <w:style w:type="character" w:customStyle="1" w:styleId="TitleChar">
    <w:name w:val="Title Char"/>
    <w:basedOn w:val="DefaultParagraphFont"/>
    <w:link w:val="Title"/>
    <w:uiPriority w:val="10"/>
    <w:rsid w:val="000B77C5"/>
    <w:rPr>
      <w:rFonts w:ascii="Trebuchet MS" w:hAnsi="Trebuchet MS"/>
      <w:color w:val="262626"/>
      <w:spacing w:val="-15"/>
      <w:sz w:val="56"/>
      <w:szCs w:val="56"/>
      <w:lang w:eastAsia="ja-JP"/>
    </w:rPr>
  </w:style>
  <w:style w:type="paragraph" w:styleId="TOCHeading">
    <w:name w:val="TOC Heading"/>
    <w:basedOn w:val="Heading1"/>
    <w:next w:val="Normal"/>
    <w:uiPriority w:val="39"/>
    <w:semiHidden/>
    <w:unhideWhenUsed/>
    <w:qFormat/>
    <w:rsid w:val="000B77C5"/>
    <w:pPr>
      <w:keepLines/>
      <w:spacing w:before="360" w:after="240"/>
      <w:jc w:val="both"/>
      <w:outlineLvl w:val="9"/>
    </w:pPr>
    <w:rPr>
      <w:rFonts w:ascii="Trebuchet MS" w:hAnsi="Trebuchet MS" w:cs="Times New Roman"/>
      <w:b w:val="0"/>
      <w:bCs w:val="0"/>
      <w:color w:val="393939"/>
      <w:sz w:val="40"/>
      <w:szCs w:val="40"/>
      <w:lang w:eastAsia="ja-JP"/>
    </w:rPr>
  </w:style>
  <w:style w:type="table" w:styleId="PlainTable1">
    <w:name w:val="Plain Table 1"/>
    <w:basedOn w:val="TableNormal"/>
    <w:uiPriority w:val="41"/>
    <w:rsid w:val="000B77C5"/>
    <w:rPr>
      <w:rFonts w:ascii="Arial" w:eastAsia="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lpfultext">
    <w:name w:val="Helpful text"/>
    <w:basedOn w:val="Normal"/>
    <w:qFormat/>
    <w:rsid w:val="000B77C5"/>
    <w:pPr>
      <w:spacing w:after="200" w:line="288" w:lineRule="auto"/>
      <w:jc w:val="both"/>
    </w:pPr>
    <w:rPr>
      <w:rFonts w:ascii="Trebuchet MS" w:hAnsi="Trebuchet MS" w:cs="Arial"/>
      <w:i/>
      <w:iCs/>
      <w:color w:val="0070C0"/>
      <w:lang w:eastAsia="ja-JP"/>
    </w:rPr>
  </w:style>
  <w:style w:type="paragraph" w:customStyle="1" w:styleId="BulletedList">
    <w:name w:val="Bulleted List"/>
    <w:basedOn w:val="ListParagraph"/>
    <w:qFormat/>
    <w:rsid w:val="000B77C5"/>
    <w:pPr>
      <w:numPr>
        <w:numId w:val="42"/>
      </w:numPr>
      <w:spacing w:after="120" w:line="288" w:lineRule="auto"/>
      <w:jc w:val="both"/>
    </w:pPr>
    <w:rPr>
      <w:rFonts w:ascii="Trebuchet MS" w:hAnsi="Trebuchet MS"/>
      <w:color w:val="auto"/>
      <w:sz w:val="24"/>
      <w:lang w:eastAsia="ja-JP"/>
    </w:rPr>
  </w:style>
  <w:style w:type="paragraph" w:customStyle="1" w:styleId="Letterdlist">
    <w:name w:val="Letterd list"/>
    <w:basedOn w:val="NumberedList"/>
    <w:qFormat/>
    <w:rsid w:val="000B77C5"/>
    <w:pPr>
      <w:numPr>
        <w:numId w:val="44"/>
      </w:numPr>
      <w:ind w:left="-360"/>
    </w:pPr>
  </w:style>
  <w:style w:type="character" w:customStyle="1" w:styleId="CommentSubjectChar">
    <w:name w:val="Comment Subject Char"/>
    <w:basedOn w:val="CommentTextChar"/>
    <w:link w:val="CommentSubject"/>
    <w:uiPriority w:val="99"/>
    <w:rsid w:val="000B77C5"/>
    <w:rPr>
      <w:rFonts w:ascii="Trebuchet MS" w:hAnsi="Trebuchet MS" w:cs="Arial"/>
      <w:b/>
      <w:bCs/>
      <w:lang w:eastAsia="ja-JP"/>
    </w:rPr>
  </w:style>
  <w:style w:type="paragraph" w:styleId="CommentSubject">
    <w:name w:val="annotation subject"/>
    <w:basedOn w:val="CommentText"/>
    <w:next w:val="CommentText"/>
    <w:link w:val="CommentSubjectChar"/>
    <w:uiPriority w:val="99"/>
    <w:unhideWhenUsed/>
    <w:rsid w:val="000B77C5"/>
    <w:pPr>
      <w:spacing w:after="200"/>
      <w:jc w:val="both"/>
    </w:pPr>
    <w:rPr>
      <w:rFonts w:ascii="Trebuchet MS" w:hAnsi="Trebuchet MS" w:cs="Arial"/>
      <w:b/>
      <w:bCs/>
      <w:lang w:eastAsia="ja-JP"/>
    </w:rPr>
  </w:style>
  <w:style w:type="paragraph" w:styleId="FootnoteText">
    <w:name w:val="footnote text"/>
    <w:basedOn w:val="Normal"/>
    <w:link w:val="FootnoteTextChar"/>
    <w:uiPriority w:val="99"/>
    <w:semiHidden/>
    <w:unhideWhenUsed/>
    <w:rsid w:val="000B77C5"/>
    <w:pPr>
      <w:jc w:val="both"/>
    </w:pPr>
    <w:rPr>
      <w:rFonts w:ascii="Trebuchet MS" w:hAnsi="Trebuchet MS" w:cs="Arial"/>
      <w:sz w:val="20"/>
      <w:szCs w:val="20"/>
      <w:lang w:eastAsia="ja-JP"/>
    </w:rPr>
  </w:style>
  <w:style w:type="character" w:customStyle="1" w:styleId="FootnoteTextChar">
    <w:name w:val="Footnote Text Char"/>
    <w:basedOn w:val="DefaultParagraphFont"/>
    <w:link w:val="FootnoteText"/>
    <w:uiPriority w:val="99"/>
    <w:semiHidden/>
    <w:rsid w:val="000B77C5"/>
    <w:rPr>
      <w:rFonts w:ascii="Trebuchet MS" w:hAnsi="Trebuchet MS" w:cs="Arial"/>
      <w:lang w:eastAsia="ja-JP"/>
    </w:rPr>
  </w:style>
  <w:style w:type="character" w:styleId="FootnoteReference">
    <w:name w:val="footnote reference"/>
    <w:basedOn w:val="DefaultParagraphFont"/>
    <w:uiPriority w:val="99"/>
    <w:semiHidden/>
    <w:unhideWhenUsed/>
    <w:rsid w:val="000B77C5"/>
    <w:rPr>
      <w:vertAlign w:val="superscript"/>
    </w:rPr>
  </w:style>
  <w:style w:type="table" w:customStyle="1" w:styleId="PlainTable11">
    <w:name w:val="Plain Table 11"/>
    <w:basedOn w:val="TableNormal"/>
    <w:next w:val="PlainTable1"/>
    <w:uiPriority w:val="41"/>
    <w:rsid w:val="00E8425F"/>
    <w:rPr>
      <w:rFonts w:ascii="Arial" w:eastAsia="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DefaultParagraphFont"/>
    <w:rsid w:val="00D62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03448">
      <w:bodyDiv w:val="1"/>
      <w:marLeft w:val="0"/>
      <w:marRight w:val="0"/>
      <w:marTop w:val="0"/>
      <w:marBottom w:val="0"/>
      <w:divBdr>
        <w:top w:val="none" w:sz="0" w:space="0" w:color="auto"/>
        <w:left w:val="none" w:sz="0" w:space="0" w:color="auto"/>
        <w:bottom w:val="none" w:sz="0" w:space="0" w:color="auto"/>
        <w:right w:val="none" w:sz="0" w:space="0" w:color="auto"/>
      </w:divBdr>
    </w:div>
    <w:div w:id="233315992">
      <w:bodyDiv w:val="1"/>
      <w:marLeft w:val="0"/>
      <w:marRight w:val="0"/>
      <w:marTop w:val="0"/>
      <w:marBottom w:val="0"/>
      <w:divBdr>
        <w:top w:val="none" w:sz="0" w:space="0" w:color="auto"/>
        <w:left w:val="none" w:sz="0" w:space="0" w:color="auto"/>
        <w:bottom w:val="none" w:sz="0" w:space="0" w:color="auto"/>
        <w:right w:val="none" w:sz="0" w:space="0" w:color="auto"/>
      </w:divBdr>
    </w:div>
    <w:div w:id="299841946">
      <w:bodyDiv w:val="1"/>
      <w:marLeft w:val="0"/>
      <w:marRight w:val="0"/>
      <w:marTop w:val="0"/>
      <w:marBottom w:val="0"/>
      <w:divBdr>
        <w:top w:val="none" w:sz="0" w:space="0" w:color="auto"/>
        <w:left w:val="none" w:sz="0" w:space="0" w:color="auto"/>
        <w:bottom w:val="none" w:sz="0" w:space="0" w:color="auto"/>
        <w:right w:val="none" w:sz="0" w:space="0" w:color="auto"/>
      </w:divBdr>
      <w:divsChild>
        <w:div w:id="2120027765">
          <w:marLeft w:val="0"/>
          <w:marRight w:val="0"/>
          <w:marTop w:val="0"/>
          <w:marBottom w:val="0"/>
          <w:divBdr>
            <w:top w:val="none" w:sz="0" w:space="0" w:color="auto"/>
            <w:left w:val="none" w:sz="0" w:space="0" w:color="auto"/>
            <w:bottom w:val="none" w:sz="0" w:space="0" w:color="auto"/>
            <w:right w:val="none" w:sz="0" w:space="0" w:color="auto"/>
          </w:divBdr>
        </w:div>
        <w:div w:id="737285856">
          <w:marLeft w:val="0"/>
          <w:marRight w:val="0"/>
          <w:marTop w:val="0"/>
          <w:marBottom w:val="0"/>
          <w:divBdr>
            <w:top w:val="none" w:sz="0" w:space="0" w:color="auto"/>
            <w:left w:val="none" w:sz="0" w:space="0" w:color="auto"/>
            <w:bottom w:val="none" w:sz="0" w:space="0" w:color="auto"/>
            <w:right w:val="none" w:sz="0" w:space="0" w:color="auto"/>
          </w:divBdr>
        </w:div>
      </w:divsChild>
    </w:div>
    <w:div w:id="377976006">
      <w:bodyDiv w:val="1"/>
      <w:marLeft w:val="0"/>
      <w:marRight w:val="0"/>
      <w:marTop w:val="0"/>
      <w:marBottom w:val="0"/>
      <w:divBdr>
        <w:top w:val="none" w:sz="0" w:space="0" w:color="auto"/>
        <w:left w:val="none" w:sz="0" w:space="0" w:color="auto"/>
        <w:bottom w:val="none" w:sz="0" w:space="0" w:color="auto"/>
        <w:right w:val="none" w:sz="0" w:space="0" w:color="auto"/>
      </w:divBdr>
    </w:div>
    <w:div w:id="410588570">
      <w:bodyDiv w:val="1"/>
      <w:marLeft w:val="0"/>
      <w:marRight w:val="0"/>
      <w:marTop w:val="0"/>
      <w:marBottom w:val="0"/>
      <w:divBdr>
        <w:top w:val="none" w:sz="0" w:space="0" w:color="auto"/>
        <w:left w:val="none" w:sz="0" w:space="0" w:color="auto"/>
        <w:bottom w:val="none" w:sz="0" w:space="0" w:color="auto"/>
        <w:right w:val="none" w:sz="0" w:space="0" w:color="auto"/>
      </w:divBdr>
      <w:divsChild>
        <w:div w:id="24644825">
          <w:marLeft w:val="0"/>
          <w:marRight w:val="0"/>
          <w:marTop w:val="0"/>
          <w:marBottom w:val="0"/>
          <w:divBdr>
            <w:top w:val="none" w:sz="0" w:space="0" w:color="auto"/>
            <w:left w:val="none" w:sz="0" w:space="0" w:color="auto"/>
            <w:bottom w:val="none" w:sz="0" w:space="0" w:color="auto"/>
            <w:right w:val="none" w:sz="0" w:space="0" w:color="auto"/>
          </w:divBdr>
        </w:div>
        <w:div w:id="1802992040">
          <w:marLeft w:val="0"/>
          <w:marRight w:val="0"/>
          <w:marTop w:val="0"/>
          <w:marBottom w:val="0"/>
          <w:divBdr>
            <w:top w:val="none" w:sz="0" w:space="0" w:color="auto"/>
            <w:left w:val="none" w:sz="0" w:space="0" w:color="auto"/>
            <w:bottom w:val="none" w:sz="0" w:space="0" w:color="auto"/>
            <w:right w:val="none" w:sz="0" w:space="0" w:color="auto"/>
          </w:divBdr>
        </w:div>
        <w:div w:id="1095321058">
          <w:marLeft w:val="0"/>
          <w:marRight w:val="0"/>
          <w:marTop w:val="0"/>
          <w:marBottom w:val="0"/>
          <w:divBdr>
            <w:top w:val="none" w:sz="0" w:space="0" w:color="auto"/>
            <w:left w:val="none" w:sz="0" w:space="0" w:color="auto"/>
            <w:bottom w:val="none" w:sz="0" w:space="0" w:color="auto"/>
            <w:right w:val="none" w:sz="0" w:space="0" w:color="auto"/>
          </w:divBdr>
        </w:div>
      </w:divsChild>
    </w:div>
    <w:div w:id="506602481">
      <w:bodyDiv w:val="1"/>
      <w:marLeft w:val="0"/>
      <w:marRight w:val="0"/>
      <w:marTop w:val="0"/>
      <w:marBottom w:val="0"/>
      <w:divBdr>
        <w:top w:val="none" w:sz="0" w:space="0" w:color="auto"/>
        <w:left w:val="none" w:sz="0" w:space="0" w:color="auto"/>
        <w:bottom w:val="none" w:sz="0" w:space="0" w:color="auto"/>
        <w:right w:val="none" w:sz="0" w:space="0" w:color="auto"/>
      </w:divBdr>
      <w:divsChild>
        <w:div w:id="1209225763">
          <w:marLeft w:val="0"/>
          <w:marRight w:val="0"/>
          <w:marTop w:val="0"/>
          <w:marBottom w:val="0"/>
          <w:divBdr>
            <w:top w:val="none" w:sz="0" w:space="0" w:color="auto"/>
            <w:left w:val="none" w:sz="0" w:space="0" w:color="auto"/>
            <w:bottom w:val="none" w:sz="0" w:space="0" w:color="auto"/>
            <w:right w:val="none" w:sz="0" w:space="0" w:color="auto"/>
          </w:divBdr>
          <w:divsChild>
            <w:div w:id="16668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42489">
      <w:bodyDiv w:val="1"/>
      <w:marLeft w:val="0"/>
      <w:marRight w:val="0"/>
      <w:marTop w:val="0"/>
      <w:marBottom w:val="0"/>
      <w:divBdr>
        <w:top w:val="none" w:sz="0" w:space="0" w:color="auto"/>
        <w:left w:val="none" w:sz="0" w:space="0" w:color="auto"/>
        <w:bottom w:val="none" w:sz="0" w:space="0" w:color="auto"/>
        <w:right w:val="none" w:sz="0" w:space="0" w:color="auto"/>
      </w:divBdr>
    </w:div>
    <w:div w:id="946474003">
      <w:bodyDiv w:val="1"/>
      <w:marLeft w:val="0"/>
      <w:marRight w:val="0"/>
      <w:marTop w:val="0"/>
      <w:marBottom w:val="0"/>
      <w:divBdr>
        <w:top w:val="none" w:sz="0" w:space="0" w:color="auto"/>
        <w:left w:val="none" w:sz="0" w:space="0" w:color="auto"/>
        <w:bottom w:val="none" w:sz="0" w:space="0" w:color="auto"/>
        <w:right w:val="none" w:sz="0" w:space="0" w:color="auto"/>
      </w:divBdr>
    </w:div>
    <w:div w:id="1039160854">
      <w:bodyDiv w:val="1"/>
      <w:marLeft w:val="0"/>
      <w:marRight w:val="0"/>
      <w:marTop w:val="0"/>
      <w:marBottom w:val="0"/>
      <w:divBdr>
        <w:top w:val="none" w:sz="0" w:space="0" w:color="auto"/>
        <w:left w:val="none" w:sz="0" w:space="0" w:color="auto"/>
        <w:bottom w:val="none" w:sz="0" w:space="0" w:color="auto"/>
        <w:right w:val="none" w:sz="0" w:space="0" w:color="auto"/>
      </w:divBdr>
    </w:div>
    <w:div w:id="1111632066">
      <w:bodyDiv w:val="1"/>
      <w:marLeft w:val="0"/>
      <w:marRight w:val="0"/>
      <w:marTop w:val="0"/>
      <w:marBottom w:val="0"/>
      <w:divBdr>
        <w:top w:val="none" w:sz="0" w:space="0" w:color="auto"/>
        <w:left w:val="none" w:sz="0" w:space="0" w:color="auto"/>
        <w:bottom w:val="none" w:sz="0" w:space="0" w:color="auto"/>
        <w:right w:val="none" w:sz="0" w:space="0" w:color="auto"/>
      </w:divBdr>
    </w:div>
    <w:div w:id="1113792240">
      <w:bodyDiv w:val="1"/>
      <w:marLeft w:val="0"/>
      <w:marRight w:val="0"/>
      <w:marTop w:val="0"/>
      <w:marBottom w:val="0"/>
      <w:divBdr>
        <w:top w:val="none" w:sz="0" w:space="0" w:color="auto"/>
        <w:left w:val="none" w:sz="0" w:space="0" w:color="auto"/>
        <w:bottom w:val="none" w:sz="0" w:space="0" w:color="auto"/>
        <w:right w:val="none" w:sz="0" w:space="0" w:color="auto"/>
      </w:divBdr>
    </w:div>
    <w:div w:id="1115177622">
      <w:bodyDiv w:val="1"/>
      <w:marLeft w:val="0"/>
      <w:marRight w:val="0"/>
      <w:marTop w:val="0"/>
      <w:marBottom w:val="0"/>
      <w:divBdr>
        <w:top w:val="none" w:sz="0" w:space="0" w:color="auto"/>
        <w:left w:val="none" w:sz="0" w:space="0" w:color="auto"/>
        <w:bottom w:val="none" w:sz="0" w:space="0" w:color="auto"/>
        <w:right w:val="none" w:sz="0" w:space="0" w:color="auto"/>
      </w:divBdr>
    </w:div>
    <w:div w:id="1162627469">
      <w:bodyDiv w:val="1"/>
      <w:marLeft w:val="0"/>
      <w:marRight w:val="0"/>
      <w:marTop w:val="0"/>
      <w:marBottom w:val="0"/>
      <w:divBdr>
        <w:top w:val="none" w:sz="0" w:space="0" w:color="auto"/>
        <w:left w:val="none" w:sz="0" w:space="0" w:color="auto"/>
        <w:bottom w:val="none" w:sz="0" w:space="0" w:color="auto"/>
        <w:right w:val="none" w:sz="0" w:space="0" w:color="auto"/>
      </w:divBdr>
    </w:div>
    <w:div w:id="1167744426">
      <w:bodyDiv w:val="1"/>
      <w:marLeft w:val="0"/>
      <w:marRight w:val="0"/>
      <w:marTop w:val="0"/>
      <w:marBottom w:val="0"/>
      <w:divBdr>
        <w:top w:val="none" w:sz="0" w:space="0" w:color="auto"/>
        <w:left w:val="none" w:sz="0" w:space="0" w:color="auto"/>
        <w:bottom w:val="none" w:sz="0" w:space="0" w:color="auto"/>
        <w:right w:val="none" w:sz="0" w:space="0" w:color="auto"/>
      </w:divBdr>
    </w:div>
    <w:div w:id="1305087931">
      <w:bodyDiv w:val="1"/>
      <w:marLeft w:val="0"/>
      <w:marRight w:val="0"/>
      <w:marTop w:val="0"/>
      <w:marBottom w:val="0"/>
      <w:divBdr>
        <w:top w:val="none" w:sz="0" w:space="0" w:color="auto"/>
        <w:left w:val="none" w:sz="0" w:space="0" w:color="auto"/>
        <w:bottom w:val="none" w:sz="0" w:space="0" w:color="auto"/>
        <w:right w:val="none" w:sz="0" w:space="0" w:color="auto"/>
      </w:divBdr>
      <w:divsChild>
        <w:div w:id="1639611119">
          <w:marLeft w:val="0"/>
          <w:marRight w:val="0"/>
          <w:marTop w:val="0"/>
          <w:marBottom w:val="0"/>
          <w:divBdr>
            <w:top w:val="none" w:sz="0" w:space="0" w:color="auto"/>
            <w:left w:val="none" w:sz="0" w:space="0" w:color="auto"/>
            <w:bottom w:val="none" w:sz="0" w:space="0" w:color="auto"/>
            <w:right w:val="none" w:sz="0" w:space="0" w:color="auto"/>
          </w:divBdr>
        </w:div>
        <w:div w:id="1255163769">
          <w:marLeft w:val="0"/>
          <w:marRight w:val="0"/>
          <w:marTop w:val="0"/>
          <w:marBottom w:val="0"/>
          <w:divBdr>
            <w:top w:val="none" w:sz="0" w:space="0" w:color="auto"/>
            <w:left w:val="none" w:sz="0" w:space="0" w:color="auto"/>
            <w:bottom w:val="none" w:sz="0" w:space="0" w:color="auto"/>
            <w:right w:val="none" w:sz="0" w:space="0" w:color="auto"/>
          </w:divBdr>
        </w:div>
        <w:div w:id="120350164">
          <w:marLeft w:val="0"/>
          <w:marRight w:val="0"/>
          <w:marTop w:val="0"/>
          <w:marBottom w:val="0"/>
          <w:divBdr>
            <w:top w:val="none" w:sz="0" w:space="0" w:color="auto"/>
            <w:left w:val="none" w:sz="0" w:space="0" w:color="auto"/>
            <w:bottom w:val="none" w:sz="0" w:space="0" w:color="auto"/>
            <w:right w:val="none" w:sz="0" w:space="0" w:color="auto"/>
          </w:divBdr>
        </w:div>
        <w:div w:id="647050309">
          <w:marLeft w:val="0"/>
          <w:marRight w:val="0"/>
          <w:marTop w:val="0"/>
          <w:marBottom w:val="0"/>
          <w:divBdr>
            <w:top w:val="none" w:sz="0" w:space="0" w:color="auto"/>
            <w:left w:val="none" w:sz="0" w:space="0" w:color="auto"/>
            <w:bottom w:val="none" w:sz="0" w:space="0" w:color="auto"/>
            <w:right w:val="none" w:sz="0" w:space="0" w:color="auto"/>
          </w:divBdr>
        </w:div>
        <w:div w:id="1519002719">
          <w:marLeft w:val="0"/>
          <w:marRight w:val="0"/>
          <w:marTop w:val="0"/>
          <w:marBottom w:val="0"/>
          <w:divBdr>
            <w:top w:val="none" w:sz="0" w:space="0" w:color="auto"/>
            <w:left w:val="none" w:sz="0" w:space="0" w:color="auto"/>
            <w:bottom w:val="none" w:sz="0" w:space="0" w:color="auto"/>
            <w:right w:val="none" w:sz="0" w:space="0" w:color="auto"/>
          </w:divBdr>
        </w:div>
        <w:div w:id="1681079254">
          <w:marLeft w:val="0"/>
          <w:marRight w:val="0"/>
          <w:marTop w:val="0"/>
          <w:marBottom w:val="0"/>
          <w:divBdr>
            <w:top w:val="none" w:sz="0" w:space="0" w:color="auto"/>
            <w:left w:val="none" w:sz="0" w:space="0" w:color="auto"/>
            <w:bottom w:val="none" w:sz="0" w:space="0" w:color="auto"/>
            <w:right w:val="none" w:sz="0" w:space="0" w:color="auto"/>
          </w:divBdr>
        </w:div>
        <w:div w:id="419833036">
          <w:marLeft w:val="0"/>
          <w:marRight w:val="0"/>
          <w:marTop w:val="0"/>
          <w:marBottom w:val="0"/>
          <w:divBdr>
            <w:top w:val="none" w:sz="0" w:space="0" w:color="auto"/>
            <w:left w:val="none" w:sz="0" w:space="0" w:color="auto"/>
            <w:bottom w:val="none" w:sz="0" w:space="0" w:color="auto"/>
            <w:right w:val="none" w:sz="0" w:space="0" w:color="auto"/>
          </w:divBdr>
        </w:div>
        <w:div w:id="1133863837">
          <w:marLeft w:val="0"/>
          <w:marRight w:val="0"/>
          <w:marTop w:val="0"/>
          <w:marBottom w:val="0"/>
          <w:divBdr>
            <w:top w:val="none" w:sz="0" w:space="0" w:color="auto"/>
            <w:left w:val="none" w:sz="0" w:space="0" w:color="auto"/>
            <w:bottom w:val="none" w:sz="0" w:space="0" w:color="auto"/>
            <w:right w:val="none" w:sz="0" w:space="0" w:color="auto"/>
          </w:divBdr>
        </w:div>
        <w:div w:id="611671299">
          <w:marLeft w:val="0"/>
          <w:marRight w:val="0"/>
          <w:marTop w:val="0"/>
          <w:marBottom w:val="0"/>
          <w:divBdr>
            <w:top w:val="none" w:sz="0" w:space="0" w:color="auto"/>
            <w:left w:val="none" w:sz="0" w:space="0" w:color="auto"/>
            <w:bottom w:val="none" w:sz="0" w:space="0" w:color="auto"/>
            <w:right w:val="none" w:sz="0" w:space="0" w:color="auto"/>
          </w:divBdr>
        </w:div>
        <w:div w:id="1738820492">
          <w:marLeft w:val="0"/>
          <w:marRight w:val="0"/>
          <w:marTop w:val="0"/>
          <w:marBottom w:val="0"/>
          <w:divBdr>
            <w:top w:val="none" w:sz="0" w:space="0" w:color="auto"/>
            <w:left w:val="none" w:sz="0" w:space="0" w:color="auto"/>
            <w:bottom w:val="none" w:sz="0" w:space="0" w:color="auto"/>
            <w:right w:val="none" w:sz="0" w:space="0" w:color="auto"/>
          </w:divBdr>
        </w:div>
        <w:div w:id="1674066105">
          <w:marLeft w:val="0"/>
          <w:marRight w:val="0"/>
          <w:marTop w:val="0"/>
          <w:marBottom w:val="0"/>
          <w:divBdr>
            <w:top w:val="none" w:sz="0" w:space="0" w:color="auto"/>
            <w:left w:val="none" w:sz="0" w:space="0" w:color="auto"/>
            <w:bottom w:val="none" w:sz="0" w:space="0" w:color="auto"/>
            <w:right w:val="none" w:sz="0" w:space="0" w:color="auto"/>
          </w:divBdr>
        </w:div>
        <w:div w:id="776871915">
          <w:marLeft w:val="0"/>
          <w:marRight w:val="0"/>
          <w:marTop w:val="0"/>
          <w:marBottom w:val="0"/>
          <w:divBdr>
            <w:top w:val="none" w:sz="0" w:space="0" w:color="auto"/>
            <w:left w:val="none" w:sz="0" w:space="0" w:color="auto"/>
            <w:bottom w:val="none" w:sz="0" w:space="0" w:color="auto"/>
            <w:right w:val="none" w:sz="0" w:space="0" w:color="auto"/>
          </w:divBdr>
        </w:div>
        <w:div w:id="322511641">
          <w:marLeft w:val="0"/>
          <w:marRight w:val="0"/>
          <w:marTop w:val="0"/>
          <w:marBottom w:val="0"/>
          <w:divBdr>
            <w:top w:val="none" w:sz="0" w:space="0" w:color="auto"/>
            <w:left w:val="none" w:sz="0" w:space="0" w:color="auto"/>
            <w:bottom w:val="none" w:sz="0" w:space="0" w:color="auto"/>
            <w:right w:val="none" w:sz="0" w:space="0" w:color="auto"/>
          </w:divBdr>
        </w:div>
        <w:div w:id="427845856">
          <w:marLeft w:val="0"/>
          <w:marRight w:val="0"/>
          <w:marTop w:val="0"/>
          <w:marBottom w:val="0"/>
          <w:divBdr>
            <w:top w:val="none" w:sz="0" w:space="0" w:color="auto"/>
            <w:left w:val="none" w:sz="0" w:space="0" w:color="auto"/>
            <w:bottom w:val="none" w:sz="0" w:space="0" w:color="auto"/>
            <w:right w:val="none" w:sz="0" w:space="0" w:color="auto"/>
          </w:divBdr>
        </w:div>
        <w:div w:id="250741487">
          <w:marLeft w:val="0"/>
          <w:marRight w:val="0"/>
          <w:marTop w:val="0"/>
          <w:marBottom w:val="0"/>
          <w:divBdr>
            <w:top w:val="none" w:sz="0" w:space="0" w:color="auto"/>
            <w:left w:val="none" w:sz="0" w:space="0" w:color="auto"/>
            <w:bottom w:val="none" w:sz="0" w:space="0" w:color="auto"/>
            <w:right w:val="none" w:sz="0" w:space="0" w:color="auto"/>
          </w:divBdr>
        </w:div>
        <w:div w:id="363332427">
          <w:marLeft w:val="0"/>
          <w:marRight w:val="0"/>
          <w:marTop w:val="0"/>
          <w:marBottom w:val="0"/>
          <w:divBdr>
            <w:top w:val="none" w:sz="0" w:space="0" w:color="auto"/>
            <w:left w:val="none" w:sz="0" w:space="0" w:color="auto"/>
            <w:bottom w:val="none" w:sz="0" w:space="0" w:color="auto"/>
            <w:right w:val="none" w:sz="0" w:space="0" w:color="auto"/>
          </w:divBdr>
        </w:div>
        <w:div w:id="1797143200">
          <w:marLeft w:val="0"/>
          <w:marRight w:val="0"/>
          <w:marTop w:val="0"/>
          <w:marBottom w:val="0"/>
          <w:divBdr>
            <w:top w:val="none" w:sz="0" w:space="0" w:color="auto"/>
            <w:left w:val="none" w:sz="0" w:space="0" w:color="auto"/>
            <w:bottom w:val="none" w:sz="0" w:space="0" w:color="auto"/>
            <w:right w:val="none" w:sz="0" w:space="0" w:color="auto"/>
          </w:divBdr>
        </w:div>
        <w:div w:id="639920529">
          <w:marLeft w:val="0"/>
          <w:marRight w:val="0"/>
          <w:marTop w:val="0"/>
          <w:marBottom w:val="0"/>
          <w:divBdr>
            <w:top w:val="none" w:sz="0" w:space="0" w:color="auto"/>
            <w:left w:val="none" w:sz="0" w:space="0" w:color="auto"/>
            <w:bottom w:val="none" w:sz="0" w:space="0" w:color="auto"/>
            <w:right w:val="none" w:sz="0" w:space="0" w:color="auto"/>
          </w:divBdr>
        </w:div>
        <w:div w:id="244342881">
          <w:marLeft w:val="0"/>
          <w:marRight w:val="0"/>
          <w:marTop w:val="0"/>
          <w:marBottom w:val="0"/>
          <w:divBdr>
            <w:top w:val="none" w:sz="0" w:space="0" w:color="auto"/>
            <w:left w:val="none" w:sz="0" w:space="0" w:color="auto"/>
            <w:bottom w:val="none" w:sz="0" w:space="0" w:color="auto"/>
            <w:right w:val="none" w:sz="0" w:space="0" w:color="auto"/>
          </w:divBdr>
        </w:div>
        <w:div w:id="260644697">
          <w:marLeft w:val="0"/>
          <w:marRight w:val="0"/>
          <w:marTop w:val="0"/>
          <w:marBottom w:val="0"/>
          <w:divBdr>
            <w:top w:val="none" w:sz="0" w:space="0" w:color="auto"/>
            <w:left w:val="none" w:sz="0" w:space="0" w:color="auto"/>
            <w:bottom w:val="none" w:sz="0" w:space="0" w:color="auto"/>
            <w:right w:val="none" w:sz="0" w:space="0" w:color="auto"/>
          </w:divBdr>
        </w:div>
        <w:div w:id="424308084">
          <w:marLeft w:val="0"/>
          <w:marRight w:val="0"/>
          <w:marTop w:val="0"/>
          <w:marBottom w:val="0"/>
          <w:divBdr>
            <w:top w:val="none" w:sz="0" w:space="0" w:color="auto"/>
            <w:left w:val="none" w:sz="0" w:space="0" w:color="auto"/>
            <w:bottom w:val="none" w:sz="0" w:space="0" w:color="auto"/>
            <w:right w:val="none" w:sz="0" w:space="0" w:color="auto"/>
          </w:divBdr>
        </w:div>
        <w:div w:id="618992851">
          <w:marLeft w:val="0"/>
          <w:marRight w:val="0"/>
          <w:marTop w:val="0"/>
          <w:marBottom w:val="0"/>
          <w:divBdr>
            <w:top w:val="none" w:sz="0" w:space="0" w:color="auto"/>
            <w:left w:val="none" w:sz="0" w:space="0" w:color="auto"/>
            <w:bottom w:val="none" w:sz="0" w:space="0" w:color="auto"/>
            <w:right w:val="none" w:sz="0" w:space="0" w:color="auto"/>
          </w:divBdr>
        </w:div>
        <w:div w:id="1974283653">
          <w:marLeft w:val="0"/>
          <w:marRight w:val="0"/>
          <w:marTop w:val="0"/>
          <w:marBottom w:val="0"/>
          <w:divBdr>
            <w:top w:val="none" w:sz="0" w:space="0" w:color="auto"/>
            <w:left w:val="none" w:sz="0" w:space="0" w:color="auto"/>
            <w:bottom w:val="none" w:sz="0" w:space="0" w:color="auto"/>
            <w:right w:val="none" w:sz="0" w:space="0" w:color="auto"/>
          </w:divBdr>
        </w:div>
        <w:div w:id="1496259223">
          <w:marLeft w:val="0"/>
          <w:marRight w:val="0"/>
          <w:marTop w:val="0"/>
          <w:marBottom w:val="0"/>
          <w:divBdr>
            <w:top w:val="none" w:sz="0" w:space="0" w:color="auto"/>
            <w:left w:val="none" w:sz="0" w:space="0" w:color="auto"/>
            <w:bottom w:val="none" w:sz="0" w:space="0" w:color="auto"/>
            <w:right w:val="none" w:sz="0" w:space="0" w:color="auto"/>
          </w:divBdr>
        </w:div>
        <w:div w:id="456262294">
          <w:marLeft w:val="0"/>
          <w:marRight w:val="0"/>
          <w:marTop w:val="0"/>
          <w:marBottom w:val="0"/>
          <w:divBdr>
            <w:top w:val="none" w:sz="0" w:space="0" w:color="auto"/>
            <w:left w:val="none" w:sz="0" w:space="0" w:color="auto"/>
            <w:bottom w:val="none" w:sz="0" w:space="0" w:color="auto"/>
            <w:right w:val="none" w:sz="0" w:space="0" w:color="auto"/>
          </w:divBdr>
        </w:div>
        <w:div w:id="815800175">
          <w:marLeft w:val="0"/>
          <w:marRight w:val="0"/>
          <w:marTop w:val="0"/>
          <w:marBottom w:val="0"/>
          <w:divBdr>
            <w:top w:val="none" w:sz="0" w:space="0" w:color="auto"/>
            <w:left w:val="none" w:sz="0" w:space="0" w:color="auto"/>
            <w:bottom w:val="none" w:sz="0" w:space="0" w:color="auto"/>
            <w:right w:val="none" w:sz="0" w:space="0" w:color="auto"/>
          </w:divBdr>
        </w:div>
        <w:div w:id="1950626353">
          <w:marLeft w:val="0"/>
          <w:marRight w:val="0"/>
          <w:marTop w:val="0"/>
          <w:marBottom w:val="0"/>
          <w:divBdr>
            <w:top w:val="none" w:sz="0" w:space="0" w:color="auto"/>
            <w:left w:val="none" w:sz="0" w:space="0" w:color="auto"/>
            <w:bottom w:val="none" w:sz="0" w:space="0" w:color="auto"/>
            <w:right w:val="none" w:sz="0" w:space="0" w:color="auto"/>
          </w:divBdr>
        </w:div>
        <w:div w:id="216547137">
          <w:marLeft w:val="0"/>
          <w:marRight w:val="0"/>
          <w:marTop w:val="0"/>
          <w:marBottom w:val="0"/>
          <w:divBdr>
            <w:top w:val="none" w:sz="0" w:space="0" w:color="auto"/>
            <w:left w:val="none" w:sz="0" w:space="0" w:color="auto"/>
            <w:bottom w:val="none" w:sz="0" w:space="0" w:color="auto"/>
            <w:right w:val="none" w:sz="0" w:space="0" w:color="auto"/>
          </w:divBdr>
        </w:div>
        <w:div w:id="968323901">
          <w:marLeft w:val="0"/>
          <w:marRight w:val="0"/>
          <w:marTop w:val="0"/>
          <w:marBottom w:val="0"/>
          <w:divBdr>
            <w:top w:val="none" w:sz="0" w:space="0" w:color="auto"/>
            <w:left w:val="none" w:sz="0" w:space="0" w:color="auto"/>
            <w:bottom w:val="none" w:sz="0" w:space="0" w:color="auto"/>
            <w:right w:val="none" w:sz="0" w:space="0" w:color="auto"/>
          </w:divBdr>
        </w:div>
        <w:div w:id="215698787">
          <w:marLeft w:val="0"/>
          <w:marRight w:val="0"/>
          <w:marTop w:val="0"/>
          <w:marBottom w:val="0"/>
          <w:divBdr>
            <w:top w:val="none" w:sz="0" w:space="0" w:color="auto"/>
            <w:left w:val="none" w:sz="0" w:space="0" w:color="auto"/>
            <w:bottom w:val="none" w:sz="0" w:space="0" w:color="auto"/>
            <w:right w:val="none" w:sz="0" w:space="0" w:color="auto"/>
          </w:divBdr>
        </w:div>
        <w:div w:id="1765808799">
          <w:marLeft w:val="0"/>
          <w:marRight w:val="0"/>
          <w:marTop w:val="0"/>
          <w:marBottom w:val="0"/>
          <w:divBdr>
            <w:top w:val="none" w:sz="0" w:space="0" w:color="auto"/>
            <w:left w:val="none" w:sz="0" w:space="0" w:color="auto"/>
            <w:bottom w:val="none" w:sz="0" w:space="0" w:color="auto"/>
            <w:right w:val="none" w:sz="0" w:space="0" w:color="auto"/>
          </w:divBdr>
        </w:div>
      </w:divsChild>
    </w:div>
    <w:div w:id="1310743675">
      <w:bodyDiv w:val="1"/>
      <w:marLeft w:val="0"/>
      <w:marRight w:val="0"/>
      <w:marTop w:val="0"/>
      <w:marBottom w:val="0"/>
      <w:divBdr>
        <w:top w:val="none" w:sz="0" w:space="0" w:color="auto"/>
        <w:left w:val="none" w:sz="0" w:space="0" w:color="auto"/>
        <w:bottom w:val="none" w:sz="0" w:space="0" w:color="auto"/>
        <w:right w:val="none" w:sz="0" w:space="0" w:color="auto"/>
      </w:divBdr>
      <w:divsChild>
        <w:div w:id="1147475394">
          <w:marLeft w:val="0"/>
          <w:marRight w:val="0"/>
          <w:marTop w:val="0"/>
          <w:marBottom w:val="0"/>
          <w:divBdr>
            <w:top w:val="none" w:sz="0" w:space="0" w:color="auto"/>
            <w:left w:val="none" w:sz="0" w:space="0" w:color="auto"/>
            <w:bottom w:val="none" w:sz="0" w:space="0" w:color="auto"/>
            <w:right w:val="none" w:sz="0" w:space="0" w:color="auto"/>
          </w:divBdr>
          <w:divsChild>
            <w:div w:id="252589238">
              <w:marLeft w:val="0"/>
              <w:marRight w:val="0"/>
              <w:marTop w:val="0"/>
              <w:marBottom w:val="0"/>
              <w:divBdr>
                <w:top w:val="none" w:sz="0" w:space="0" w:color="auto"/>
                <w:left w:val="none" w:sz="0" w:space="0" w:color="auto"/>
                <w:bottom w:val="none" w:sz="0" w:space="0" w:color="auto"/>
                <w:right w:val="none" w:sz="0" w:space="0" w:color="auto"/>
              </w:divBdr>
              <w:divsChild>
                <w:div w:id="1698192190">
                  <w:marLeft w:val="0"/>
                  <w:marRight w:val="0"/>
                  <w:marTop w:val="0"/>
                  <w:marBottom w:val="0"/>
                  <w:divBdr>
                    <w:top w:val="none" w:sz="0" w:space="0" w:color="auto"/>
                    <w:left w:val="none" w:sz="0" w:space="0" w:color="auto"/>
                    <w:bottom w:val="none" w:sz="0" w:space="0" w:color="auto"/>
                    <w:right w:val="none" w:sz="0" w:space="0" w:color="auto"/>
                  </w:divBdr>
                  <w:divsChild>
                    <w:div w:id="639110538">
                      <w:marLeft w:val="0"/>
                      <w:marRight w:val="0"/>
                      <w:marTop w:val="0"/>
                      <w:marBottom w:val="0"/>
                      <w:divBdr>
                        <w:top w:val="none" w:sz="0" w:space="0" w:color="auto"/>
                        <w:left w:val="none" w:sz="0" w:space="0" w:color="auto"/>
                        <w:bottom w:val="none" w:sz="0" w:space="0" w:color="auto"/>
                        <w:right w:val="none" w:sz="0" w:space="0" w:color="auto"/>
                      </w:divBdr>
                      <w:divsChild>
                        <w:div w:id="163325375">
                          <w:marLeft w:val="0"/>
                          <w:marRight w:val="0"/>
                          <w:marTop w:val="0"/>
                          <w:marBottom w:val="0"/>
                          <w:divBdr>
                            <w:top w:val="none" w:sz="0" w:space="0" w:color="auto"/>
                            <w:left w:val="none" w:sz="0" w:space="0" w:color="auto"/>
                            <w:bottom w:val="none" w:sz="0" w:space="0" w:color="auto"/>
                            <w:right w:val="none" w:sz="0" w:space="0" w:color="auto"/>
                          </w:divBdr>
                          <w:divsChild>
                            <w:div w:id="925118951">
                              <w:marLeft w:val="0"/>
                              <w:marRight w:val="0"/>
                              <w:marTop w:val="0"/>
                              <w:marBottom w:val="0"/>
                              <w:divBdr>
                                <w:top w:val="none" w:sz="0" w:space="0" w:color="auto"/>
                                <w:left w:val="none" w:sz="0" w:space="0" w:color="auto"/>
                                <w:bottom w:val="none" w:sz="0" w:space="0" w:color="auto"/>
                                <w:right w:val="none" w:sz="0" w:space="0" w:color="auto"/>
                              </w:divBdr>
                              <w:divsChild>
                                <w:div w:id="1487161691">
                                  <w:marLeft w:val="0"/>
                                  <w:marRight w:val="0"/>
                                  <w:marTop w:val="0"/>
                                  <w:marBottom w:val="0"/>
                                  <w:divBdr>
                                    <w:top w:val="none" w:sz="0" w:space="0" w:color="auto"/>
                                    <w:left w:val="none" w:sz="0" w:space="0" w:color="auto"/>
                                    <w:bottom w:val="none" w:sz="0" w:space="0" w:color="auto"/>
                                    <w:right w:val="none" w:sz="0" w:space="0" w:color="auto"/>
                                  </w:divBdr>
                                  <w:divsChild>
                                    <w:div w:id="1370688922">
                                      <w:marLeft w:val="0"/>
                                      <w:marRight w:val="0"/>
                                      <w:marTop w:val="0"/>
                                      <w:marBottom w:val="0"/>
                                      <w:divBdr>
                                        <w:top w:val="none" w:sz="0" w:space="0" w:color="auto"/>
                                        <w:left w:val="none" w:sz="0" w:space="0" w:color="auto"/>
                                        <w:bottom w:val="none" w:sz="0" w:space="0" w:color="auto"/>
                                        <w:right w:val="none" w:sz="0" w:space="0" w:color="auto"/>
                                      </w:divBdr>
                                      <w:divsChild>
                                        <w:div w:id="228197288">
                                          <w:marLeft w:val="0"/>
                                          <w:marRight w:val="0"/>
                                          <w:marTop w:val="0"/>
                                          <w:marBottom w:val="0"/>
                                          <w:divBdr>
                                            <w:top w:val="none" w:sz="0" w:space="0" w:color="auto"/>
                                            <w:left w:val="none" w:sz="0" w:space="0" w:color="auto"/>
                                            <w:bottom w:val="none" w:sz="0" w:space="0" w:color="auto"/>
                                            <w:right w:val="none" w:sz="0" w:space="0" w:color="auto"/>
                                          </w:divBdr>
                                          <w:divsChild>
                                            <w:div w:id="1582980526">
                                              <w:marLeft w:val="0"/>
                                              <w:marRight w:val="0"/>
                                              <w:marTop w:val="0"/>
                                              <w:marBottom w:val="0"/>
                                              <w:divBdr>
                                                <w:top w:val="none" w:sz="0" w:space="0" w:color="auto"/>
                                                <w:left w:val="none" w:sz="0" w:space="0" w:color="auto"/>
                                                <w:bottom w:val="none" w:sz="0" w:space="0" w:color="auto"/>
                                                <w:right w:val="none" w:sz="0" w:space="0" w:color="auto"/>
                                              </w:divBdr>
                                              <w:divsChild>
                                                <w:div w:id="142239667">
                                                  <w:marLeft w:val="0"/>
                                                  <w:marRight w:val="0"/>
                                                  <w:marTop w:val="0"/>
                                                  <w:marBottom w:val="0"/>
                                                  <w:divBdr>
                                                    <w:top w:val="none" w:sz="0" w:space="0" w:color="auto"/>
                                                    <w:left w:val="none" w:sz="0" w:space="0" w:color="auto"/>
                                                    <w:bottom w:val="none" w:sz="0" w:space="0" w:color="auto"/>
                                                    <w:right w:val="none" w:sz="0" w:space="0" w:color="auto"/>
                                                  </w:divBdr>
                                                  <w:divsChild>
                                                    <w:div w:id="1917013908">
                                                      <w:marLeft w:val="0"/>
                                                      <w:marRight w:val="0"/>
                                                      <w:marTop w:val="0"/>
                                                      <w:marBottom w:val="0"/>
                                                      <w:divBdr>
                                                        <w:top w:val="single" w:sz="6" w:space="0" w:color="ABABAB"/>
                                                        <w:left w:val="single" w:sz="6" w:space="0" w:color="ABABAB"/>
                                                        <w:bottom w:val="none" w:sz="0" w:space="0" w:color="auto"/>
                                                        <w:right w:val="single" w:sz="6" w:space="0" w:color="ABABAB"/>
                                                      </w:divBdr>
                                                      <w:divsChild>
                                                        <w:div w:id="1144157035">
                                                          <w:marLeft w:val="0"/>
                                                          <w:marRight w:val="0"/>
                                                          <w:marTop w:val="0"/>
                                                          <w:marBottom w:val="0"/>
                                                          <w:divBdr>
                                                            <w:top w:val="none" w:sz="0" w:space="0" w:color="auto"/>
                                                            <w:left w:val="none" w:sz="0" w:space="0" w:color="auto"/>
                                                            <w:bottom w:val="none" w:sz="0" w:space="0" w:color="auto"/>
                                                            <w:right w:val="none" w:sz="0" w:space="0" w:color="auto"/>
                                                          </w:divBdr>
                                                          <w:divsChild>
                                                            <w:div w:id="346105910">
                                                              <w:marLeft w:val="0"/>
                                                              <w:marRight w:val="0"/>
                                                              <w:marTop w:val="0"/>
                                                              <w:marBottom w:val="0"/>
                                                              <w:divBdr>
                                                                <w:top w:val="none" w:sz="0" w:space="0" w:color="auto"/>
                                                                <w:left w:val="none" w:sz="0" w:space="0" w:color="auto"/>
                                                                <w:bottom w:val="none" w:sz="0" w:space="0" w:color="auto"/>
                                                                <w:right w:val="none" w:sz="0" w:space="0" w:color="auto"/>
                                                              </w:divBdr>
                                                              <w:divsChild>
                                                                <w:div w:id="472330664">
                                                                  <w:marLeft w:val="0"/>
                                                                  <w:marRight w:val="0"/>
                                                                  <w:marTop w:val="0"/>
                                                                  <w:marBottom w:val="0"/>
                                                                  <w:divBdr>
                                                                    <w:top w:val="none" w:sz="0" w:space="0" w:color="auto"/>
                                                                    <w:left w:val="none" w:sz="0" w:space="0" w:color="auto"/>
                                                                    <w:bottom w:val="none" w:sz="0" w:space="0" w:color="auto"/>
                                                                    <w:right w:val="none" w:sz="0" w:space="0" w:color="auto"/>
                                                                  </w:divBdr>
                                                                  <w:divsChild>
                                                                    <w:div w:id="936064835">
                                                                      <w:marLeft w:val="0"/>
                                                                      <w:marRight w:val="0"/>
                                                                      <w:marTop w:val="0"/>
                                                                      <w:marBottom w:val="0"/>
                                                                      <w:divBdr>
                                                                        <w:top w:val="none" w:sz="0" w:space="0" w:color="auto"/>
                                                                        <w:left w:val="none" w:sz="0" w:space="0" w:color="auto"/>
                                                                        <w:bottom w:val="none" w:sz="0" w:space="0" w:color="auto"/>
                                                                        <w:right w:val="none" w:sz="0" w:space="0" w:color="auto"/>
                                                                      </w:divBdr>
                                                                      <w:divsChild>
                                                                        <w:div w:id="1887909109">
                                                                          <w:marLeft w:val="0"/>
                                                                          <w:marRight w:val="0"/>
                                                                          <w:marTop w:val="0"/>
                                                                          <w:marBottom w:val="0"/>
                                                                          <w:divBdr>
                                                                            <w:top w:val="none" w:sz="0" w:space="0" w:color="auto"/>
                                                                            <w:left w:val="none" w:sz="0" w:space="0" w:color="auto"/>
                                                                            <w:bottom w:val="none" w:sz="0" w:space="0" w:color="auto"/>
                                                                            <w:right w:val="none" w:sz="0" w:space="0" w:color="auto"/>
                                                                          </w:divBdr>
                                                                          <w:divsChild>
                                                                            <w:div w:id="1990669245">
                                                                              <w:marLeft w:val="0"/>
                                                                              <w:marRight w:val="0"/>
                                                                              <w:marTop w:val="0"/>
                                                                              <w:marBottom w:val="0"/>
                                                                              <w:divBdr>
                                                                                <w:top w:val="none" w:sz="0" w:space="0" w:color="auto"/>
                                                                                <w:left w:val="none" w:sz="0" w:space="0" w:color="auto"/>
                                                                                <w:bottom w:val="none" w:sz="0" w:space="0" w:color="auto"/>
                                                                                <w:right w:val="none" w:sz="0" w:space="0" w:color="auto"/>
                                                                              </w:divBdr>
                                                                              <w:divsChild>
                                                                                <w:div w:id="579095513">
                                                                                  <w:marLeft w:val="0"/>
                                                                                  <w:marRight w:val="0"/>
                                                                                  <w:marTop w:val="0"/>
                                                                                  <w:marBottom w:val="0"/>
                                                                                  <w:divBdr>
                                                                                    <w:top w:val="none" w:sz="0" w:space="0" w:color="auto"/>
                                                                                    <w:left w:val="none" w:sz="0" w:space="0" w:color="auto"/>
                                                                                    <w:bottom w:val="none" w:sz="0" w:space="0" w:color="auto"/>
                                                                                    <w:right w:val="none" w:sz="0" w:space="0" w:color="auto"/>
                                                                                  </w:divBdr>
                                                                                </w:div>
                                                                                <w:div w:id="1799452395">
                                                                                  <w:marLeft w:val="0"/>
                                                                                  <w:marRight w:val="0"/>
                                                                                  <w:marTop w:val="0"/>
                                                                                  <w:marBottom w:val="0"/>
                                                                                  <w:divBdr>
                                                                                    <w:top w:val="none" w:sz="0" w:space="0" w:color="auto"/>
                                                                                    <w:left w:val="none" w:sz="0" w:space="0" w:color="auto"/>
                                                                                    <w:bottom w:val="none" w:sz="0" w:space="0" w:color="auto"/>
                                                                                    <w:right w:val="none" w:sz="0" w:space="0" w:color="auto"/>
                                                                                  </w:divBdr>
                                                                                </w:div>
                                                                                <w:div w:id="838036065">
                                                                                  <w:marLeft w:val="0"/>
                                                                                  <w:marRight w:val="0"/>
                                                                                  <w:marTop w:val="0"/>
                                                                                  <w:marBottom w:val="0"/>
                                                                                  <w:divBdr>
                                                                                    <w:top w:val="none" w:sz="0" w:space="0" w:color="auto"/>
                                                                                    <w:left w:val="none" w:sz="0" w:space="0" w:color="auto"/>
                                                                                    <w:bottom w:val="none" w:sz="0" w:space="0" w:color="auto"/>
                                                                                    <w:right w:val="none" w:sz="0" w:space="0" w:color="auto"/>
                                                                                  </w:divBdr>
                                                                                </w:div>
                                                                                <w:div w:id="588926134">
                                                                                  <w:marLeft w:val="0"/>
                                                                                  <w:marRight w:val="0"/>
                                                                                  <w:marTop w:val="0"/>
                                                                                  <w:marBottom w:val="0"/>
                                                                                  <w:divBdr>
                                                                                    <w:top w:val="none" w:sz="0" w:space="0" w:color="auto"/>
                                                                                    <w:left w:val="none" w:sz="0" w:space="0" w:color="auto"/>
                                                                                    <w:bottom w:val="none" w:sz="0" w:space="0" w:color="auto"/>
                                                                                    <w:right w:val="none" w:sz="0" w:space="0" w:color="auto"/>
                                                                                  </w:divBdr>
                                                                                </w:div>
                                                                                <w:div w:id="239216334">
                                                                                  <w:marLeft w:val="0"/>
                                                                                  <w:marRight w:val="0"/>
                                                                                  <w:marTop w:val="0"/>
                                                                                  <w:marBottom w:val="0"/>
                                                                                  <w:divBdr>
                                                                                    <w:top w:val="none" w:sz="0" w:space="0" w:color="auto"/>
                                                                                    <w:left w:val="none" w:sz="0" w:space="0" w:color="auto"/>
                                                                                    <w:bottom w:val="none" w:sz="0" w:space="0" w:color="auto"/>
                                                                                    <w:right w:val="none" w:sz="0" w:space="0" w:color="auto"/>
                                                                                  </w:divBdr>
                                                                                </w:div>
                                                                                <w:div w:id="1018434729">
                                                                                  <w:marLeft w:val="0"/>
                                                                                  <w:marRight w:val="0"/>
                                                                                  <w:marTop w:val="0"/>
                                                                                  <w:marBottom w:val="0"/>
                                                                                  <w:divBdr>
                                                                                    <w:top w:val="none" w:sz="0" w:space="0" w:color="auto"/>
                                                                                    <w:left w:val="none" w:sz="0" w:space="0" w:color="auto"/>
                                                                                    <w:bottom w:val="none" w:sz="0" w:space="0" w:color="auto"/>
                                                                                    <w:right w:val="none" w:sz="0" w:space="0" w:color="auto"/>
                                                                                  </w:divBdr>
                                                                                </w:div>
                                                                                <w:div w:id="2031954076">
                                                                                  <w:marLeft w:val="0"/>
                                                                                  <w:marRight w:val="0"/>
                                                                                  <w:marTop w:val="0"/>
                                                                                  <w:marBottom w:val="0"/>
                                                                                  <w:divBdr>
                                                                                    <w:top w:val="none" w:sz="0" w:space="0" w:color="auto"/>
                                                                                    <w:left w:val="none" w:sz="0" w:space="0" w:color="auto"/>
                                                                                    <w:bottom w:val="none" w:sz="0" w:space="0" w:color="auto"/>
                                                                                    <w:right w:val="none" w:sz="0" w:space="0" w:color="auto"/>
                                                                                  </w:divBdr>
                                                                                  <w:divsChild>
                                                                                    <w:div w:id="629482532">
                                                                                      <w:marLeft w:val="0"/>
                                                                                      <w:marRight w:val="0"/>
                                                                                      <w:marTop w:val="0"/>
                                                                                      <w:marBottom w:val="0"/>
                                                                                      <w:divBdr>
                                                                                        <w:top w:val="none" w:sz="0" w:space="0" w:color="auto"/>
                                                                                        <w:left w:val="none" w:sz="0" w:space="0" w:color="auto"/>
                                                                                        <w:bottom w:val="none" w:sz="0" w:space="0" w:color="auto"/>
                                                                                        <w:right w:val="none" w:sz="0" w:space="0" w:color="auto"/>
                                                                                      </w:divBdr>
                                                                                    </w:div>
                                                                                    <w:div w:id="129858959">
                                                                                      <w:marLeft w:val="0"/>
                                                                                      <w:marRight w:val="0"/>
                                                                                      <w:marTop w:val="0"/>
                                                                                      <w:marBottom w:val="0"/>
                                                                                      <w:divBdr>
                                                                                        <w:top w:val="none" w:sz="0" w:space="0" w:color="auto"/>
                                                                                        <w:left w:val="none" w:sz="0" w:space="0" w:color="auto"/>
                                                                                        <w:bottom w:val="none" w:sz="0" w:space="0" w:color="auto"/>
                                                                                        <w:right w:val="none" w:sz="0" w:space="0" w:color="auto"/>
                                                                                      </w:divBdr>
                                                                                    </w:div>
                                                                                    <w:div w:id="168496161">
                                                                                      <w:marLeft w:val="0"/>
                                                                                      <w:marRight w:val="0"/>
                                                                                      <w:marTop w:val="0"/>
                                                                                      <w:marBottom w:val="0"/>
                                                                                      <w:divBdr>
                                                                                        <w:top w:val="none" w:sz="0" w:space="0" w:color="auto"/>
                                                                                        <w:left w:val="none" w:sz="0" w:space="0" w:color="auto"/>
                                                                                        <w:bottom w:val="none" w:sz="0" w:space="0" w:color="auto"/>
                                                                                        <w:right w:val="none" w:sz="0" w:space="0" w:color="auto"/>
                                                                                      </w:divBdr>
                                                                                    </w:div>
                                                                                  </w:divsChild>
                                                                                </w:div>
                                                                                <w:div w:id="1387678835">
                                                                                  <w:marLeft w:val="0"/>
                                                                                  <w:marRight w:val="0"/>
                                                                                  <w:marTop w:val="0"/>
                                                                                  <w:marBottom w:val="0"/>
                                                                                  <w:divBdr>
                                                                                    <w:top w:val="none" w:sz="0" w:space="0" w:color="auto"/>
                                                                                    <w:left w:val="none" w:sz="0" w:space="0" w:color="auto"/>
                                                                                    <w:bottom w:val="none" w:sz="0" w:space="0" w:color="auto"/>
                                                                                    <w:right w:val="none" w:sz="0" w:space="0" w:color="auto"/>
                                                                                  </w:divBdr>
                                                                                </w:div>
                                                                                <w:div w:id="233126568">
                                                                                  <w:marLeft w:val="0"/>
                                                                                  <w:marRight w:val="0"/>
                                                                                  <w:marTop w:val="0"/>
                                                                                  <w:marBottom w:val="0"/>
                                                                                  <w:divBdr>
                                                                                    <w:top w:val="none" w:sz="0" w:space="0" w:color="auto"/>
                                                                                    <w:left w:val="none" w:sz="0" w:space="0" w:color="auto"/>
                                                                                    <w:bottom w:val="none" w:sz="0" w:space="0" w:color="auto"/>
                                                                                    <w:right w:val="none" w:sz="0" w:space="0" w:color="auto"/>
                                                                                  </w:divBdr>
                                                                                  <w:divsChild>
                                                                                    <w:div w:id="72820195">
                                                                                      <w:marLeft w:val="0"/>
                                                                                      <w:marRight w:val="0"/>
                                                                                      <w:marTop w:val="0"/>
                                                                                      <w:marBottom w:val="0"/>
                                                                                      <w:divBdr>
                                                                                        <w:top w:val="none" w:sz="0" w:space="0" w:color="auto"/>
                                                                                        <w:left w:val="none" w:sz="0" w:space="0" w:color="auto"/>
                                                                                        <w:bottom w:val="none" w:sz="0" w:space="0" w:color="auto"/>
                                                                                        <w:right w:val="none" w:sz="0" w:space="0" w:color="auto"/>
                                                                                      </w:divBdr>
                                                                                    </w:div>
                                                                                  </w:divsChild>
                                                                                </w:div>
                                                                                <w:div w:id="990059722">
                                                                                  <w:marLeft w:val="0"/>
                                                                                  <w:marRight w:val="0"/>
                                                                                  <w:marTop w:val="0"/>
                                                                                  <w:marBottom w:val="0"/>
                                                                                  <w:divBdr>
                                                                                    <w:top w:val="none" w:sz="0" w:space="0" w:color="auto"/>
                                                                                    <w:left w:val="none" w:sz="0" w:space="0" w:color="auto"/>
                                                                                    <w:bottom w:val="none" w:sz="0" w:space="0" w:color="auto"/>
                                                                                    <w:right w:val="none" w:sz="0" w:space="0" w:color="auto"/>
                                                                                  </w:divBdr>
                                                                                  <w:divsChild>
                                                                                    <w:div w:id="1825971119">
                                                                                      <w:marLeft w:val="0"/>
                                                                                      <w:marRight w:val="0"/>
                                                                                      <w:marTop w:val="0"/>
                                                                                      <w:marBottom w:val="0"/>
                                                                                      <w:divBdr>
                                                                                        <w:top w:val="none" w:sz="0" w:space="0" w:color="auto"/>
                                                                                        <w:left w:val="none" w:sz="0" w:space="0" w:color="auto"/>
                                                                                        <w:bottom w:val="none" w:sz="0" w:space="0" w:color="auto"/>
                                                                                        <w:right w:val="none" w:sz="0" w:space="0" w:color="auto"/>
                                                                                      </w:divBdr>
                                                                                    </w:div>
                                                                                  </w:divsChild>
                                                                                </w:div>
                                                                                <w:div w:id="499731504">
                                                                                  <w:marLeft w:val="0"/>
                                                                                  <w:marRight w:val="0"/>
                                                                                  <w:marTop w:val="0"/>
                                                                                  <w:marBottom w:val="0"/>
                                                                                  <w:divBdr>
                                                                                    <w:top w:val="none" w:sz="0" w:space="0" w:color="auto"/>
                                                                                    <w:left w:val="none" w:sz="0" w:space="0" w:color="auto"/>
                                                                                    <w:bottom w:val="none" w:sz="0" w:space="0" w:color="auto"/>
                                                                                    <w:right w:val="none" w:sz="0" w:space="0" w:color="auto"/>
                                                                                  </w:divBdr>
                                                                                  <w:divsChild>
                                                                                    <w:div w:id="1391156057">
                                                                                      <w:marLeft w:val="0"/>
                                                                                      <w:marRight w:val="0"/>
                                                                                      <w:marTop w:val="0"/>
                                                                                      <w:marBottom w:val="0"/>
                                                                                      <w:divBdr>
                                                                                        <w:top w:val="none" w:sz="0" w:space="0" w:color="auto"/>
                                                                                        <w:left w:val="none" w:sz="0" w:space="0" w:color="auto"/>
                                                                                        <w:bottom w:val="none" w:sz="0" w:space="0" w:color="auto"/>
                                                                                        <w:right w:val="none" w:sz="0" w:space="0" w:color="auto"/>
                                                                                      </w:divBdr>
                                                                                    </w:div>
                                                                                  </w:divsChild>
                                                                                </w:div>
                                                                                <w:div w:id="2042777577">
                                                                                  <w:marLeft w:val="0"/>
                                                                                  <w:marRight w:val="0"/>
                                                                                  <w:marTop w:val="0"/>
                                                                                  <w:marBottom w:val="0"/>
                                                                                  <w:divBdr>
                                                                                    <w:top w:val="none" w:sz="0" w:space="0" w:color="auto"/>
                                                                                    <w:left w:val="none" w:sz="0" w:space="0" w:color="auto"/>
                                                                                    <w:bottom w:val="none" w:sz="0" w:space="0" w:color="auto"/>
                                                                                    <w:right w:val="none" w:sz="0" w:space="0" w:color="auto"/>
                                                                                  </w:divBdr>
                                                                                  <w:divsChild>
                                                                                    <w:div w:id="330255368">
                                                                                      <w:marLeft w:val="0"/>
                                                                                      <w:marRight w:val="0"/>
                                                                                      <w:marTop w:val="0"/>
                                                                                      <w:marBottom w:val="0"/>
                                                                                      <w:divBdr>
                                                                                        <w:top w:val="none" w:sz="0" w:space="0" w:color="auto"/>
                                                                                        <w:left w:val="none" w:sz="0" w:space="0" w:color="auto"/>
                                                                                        <w:bottom w:val="none" w:sz="0" w:space="0" w:color="auto"/>
                                                                                        <w:right w:val="none" w:sz="0" w:space="0" w:color="auto"/>
                                                                                      </w:divBdr>
                                                                                    </w:div>
                                                                                  </w:divsChild>
                                                                                </w:div>
                                                                                <w:div w:id="1660692187">
                                                                                  <w:marLeft w:val="0"/>
                                                                                  <w:marRight w:val="0"/>
                                                                                  <w:marTop w:val="0"/>
                                                                                  <w:marBottom w:val="0"/>
                                                                                  <w:divBdr>
                                                                                    <w:top w:val="none" w:sz="0" w:space="0" w:color="auto"/>
                                                                                    <w:left w:val="none" w:sz="0" w:space="0" w:color="auto"/>
                                                                                    <w:bottom w:val="none" w:sz="0" w:space="0" w:color="auto"/>
                                                                                    <w:right w:val="none" w:sz="0" w:space="0" w:color="auto"/>
                                                                                  </w:divBdr>
                                                                                </w:div>
                                                                                <w:div w:id="49960672">
                                                                                  <w:marLeft w:val="0"/>
                                                                                  <w:marRight w:val="0"/>
                                                                                  <w:marTop w:val="0"/>
                                                                                  <w:marBottom w:val="0"/>
                                                                                  <w:divBdr>
                                                                                    <w:top w:val="none" w:sz="0" w:space="0" w:color="auto"/>
                                                                                    <w:left w:val="none" w:sz="0" w:space="0" w:color="auto"/>
                                                                                    <w:bottom w:val="none" w:sz="0" w:space="0" w:color="auto"/>
                                                                                    <w:right w:val="none" w:sz="0" w:space="0" w:color="auto"/>
                                                                                  </w:divBdr>
                                                                                </w:div>
                                                                                <w:div w:id="1679624133">
                                                                                  <w:marLeft w:val="0"/>
                                                                                  <w:marRight w:val="0"/>
                                                                                  <w:marTop w:val="0"/>
                                                                                  <w:marBottom w:val="0"/>
                                                                                  <w:divBdr>
                                                                                    <w:top w:val="none" w:sz="0" w:space="0" w:color="auto"/>
                                                                                    <w:left w:val="none" w:sz="0" w:space="0" w:color="auto"/>
                                                                                    <w:bottom w:val="none" w:sz="0" w:space="0" w:color="auto"/>
                                                                                    <w:right w:val="none" w:sz="0" w:space="0" w:color="auto"/>
                                                                                  </w:divBdr>
                                                                                  <w:divsChild>
                                                                                    <w:div w:id="2144035892">
                                                                                      <w:marLeft w:val="0"/>
                                                                                      <w:marRight w:val="0"/>
                                                                                      <w:marTop w:val="0"/>
                                                                                      <w:marBottom w:val="0"/>
                                                                                      <w:divBdr>
                                                                                        <w:top w:val="none" w:sz="0" w:space="0" w:color="auto"/>
                                                                                        <w:left w:val="none" w:sz="0" w:space="0" w:color="auto"/>
                                                                                        <w:bottom w:val="none" w:sz="0" w:space="0" w:color="auto"/>
                                                                                        <w:right w:val="none" w:sz="0" w:space="0" w:color="auto"/>
                                                                                      </w:divBdr>
                                                                                    </w:div>
                                                                                    <w:div w:id="1297447058">
                                                                                      <w:marLeft w:val="0"/>
                                                                                      <w:marRight w:val="0"/>
                                                                                      <w:marTop w:val="0"/>
                                                                                      <w:marBottom w:val="0"/>
                                                                                      <w:divBdr>
                                                                                        <w:top w:val="none" w:sz="0" w:space="0" w:color="auto"/>
                                                                                        <w:left w:val="none" w:sz="0" w:space="0" w:color="auto"/>
                                                                                        <w:bottom w:val="none" w:sz="0" w:space="0" w:color="auto"/>
                                                                                        <w:right w:val="none" w:sz="0" w:space="0" w:color="auto"/>
                                                                                      </w:divBdr>
                                                                                    </w:div>
                                                                                    <w:div w:id="1553542984">
                                                                                      <w:marLeft w:val="0"/>
                                                                                      <w:marRight w:val="0"/>
                                                                                      <w:marTop w:val="0"/>
                                                                                      <w:marBottom w:val="0"/>
                                                                                      <w:divBdr>
                                                                                        <w:top w:val="none" w:sz="0" w:space="0" w:color="auto"/>
                                                                                        <w:left w:val="none" w:sz="0" w:space="0" w:color="auto"/>
                                                                                        <w:bottom w:val="none" w:sz="0" w:space="0" w:color="auto"/>
                                                                                        <w:right w:val="none" w:sz="0" w:space="0" w:color="auto"/>
                                                                                      </w:divBdr>
                                                                                    </w:div>
                                                                                  </w:divsChild>
                                                                                </w:div>
                                                                                <w:div w:id="165556299">
                                                                                  <w:marLeft w:val="0"/>
                                                                                  <w:marRight w:val="0"/>
                                                                                  <w:marTop w:val="0"/>
                                                                                  <w:marBottom w:val="0"/>
                                                                                  <w:divBdr>
                                                                                    <w:top w:val="none" w:sz="0" w:space="0" w:color="auto"/>
                                                                                    <w:left w:val="none" w:sz="0" w:space="0" w:color="auto"/>
                                                                                    <w:bottom w:val="none" w:sz="0" w:space="0" w:color="auto"/>
                                                                                    <w:right w:val="none" w:sz="0" w:space="0" w:color="auto"/>
                                                                                  </w:divBdr>
                                                                                </w:div>
                                                                                <w:div w:id="1416125860">
                                                                                  <w:marLeft w:val="0"/>
                                                                                  <w:marRight w:val="0"/>
                                                                                  <w:marTop w:val="0"/>
                                                                                  <w:marBottom w:val="0"/>
                                                                                  <w:divBdr>
                                                                                    <w:top w:val="none" w:sz="0" w:space="0" w:color="auto"/>
                                                                                    <w:left w:val="none" w:sz="0" w:space="0" w:color="auto"/>
                                                                                    <w:bottom w:val="none" w:sz="0" w:space="0" w:color="auto"/>
                                                                                    <w:right w:val="none" w:sz="0" w:space="0" w:color="auto"/>
                                                                                  </w:divBdr>
                                                                                </w:div>
                                                                                <w:div w:id="224029224">
                                                                                  <w:marLeft w:val="0"/>
                                                                                  <w:marRight w:val="0"/>
                                                                                  <w:marTop w:val="0"/>
                                                                                  <w:marBottom w:val="0"/>
                                                                                  <w:divBdr>
                                                                                    <w:top w:val="none" w:sz="0" w:space="0" w:color="auto"/>
                                                                                    <w:left w:val="none" w:sz="0" w:space="0" w:color="auto"/>
                                                                                    <w:bottom w:val="none" w:sz="0" w:space="0" w:color="auto"/>
                                                                                    <w:right w:val="none" w:sz="0" w:space="0" w:color="auto"/>
                                                                                  </w:divBdr>
                                                                                </w:div>
                                                                                <w:div w:id="678118971">
                                                                                  <w:marLeft w:val="0"/>
                                                                                  <w:marRight w:val="0"/>
                                                                                  <w:marTop w:val="0"/>
                                                                                  <w:marBottom w:val="0"/>
                                                                                  <w:divBdr>
                                                                                    <w:top w:val="none" w:sz="0" w:space="0" w:color="auto"/>
                                                                                    <w:left w:val="none" w:sz="0" w:space="0" w:color="auto"/>
                                                                                    <w:bottom w:val="none" w:sz="0" w:space="0" w:color="auto"/>
                                                                                    <w:right w:val="none" w:sz="0" w:space="0" w:color="auto"/>
                                                                                  </w:divBdr>
                                                                                </w:div>
                                                                                <w:div w:id="141505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6088040">
      <w:bodyDiv w:val="1"/>
      <w:marLeft w:val="0"/>
      <w:marRight w:val="0"/>
      <w:marTop w:val="0"/>
      <w:marBottom w:val="0"/>
      <w:divBdr>
        <w:top w:val="none" w:sz="0" w:space="0" w:color="auto"/>
        <w:left w:val="none" w:sz="0" w:space="0" w:color="auto"/>
        <w:bottom w:val="none" w:sz="0" w:space="0" w:color="auto"/>
        <w:right w:val="none" w:sz="0" w:space="0" w:color="auto"/>
      </w:divBdr>
    </w:div>
    <w:div w:id="1796630939">
      <w:bodyDiv w:val="1"/>
      <w:marLeft w:val="0"/>
      <w:marRight w:val="0"/>
      <w:marTop w:val="0"/>
      <w:marBottom w:val="0"/>
      <w:divBdr>
        <w:top w:val="none" w:sz="0" w:space="0" w:color="auto"/>
        <w:left w:val="none" w:sz="0" w:space="0" w:color="auto"/>
        <w:bottom w:val="none" w:sz="0" w:space="0" w:color="auto"/>
        <w:right w:val="none" w:sz="0" w:space="0" w:color="auto"/>
      </w:divBdr>
    </w:div>
    <w:div w:id="1883664591">
      <w:bodyDiv w:val="1"/>
      <w:marLeft w:val="0"/>
      <w:marRight w:val="0"/>
      <w:marTop w:val="0"/>
      <w:marBottom w:val="0"/>
      <w:divBdr>
        <w:top w:val="none" w:sz="0" w:space="0" w:color="auto"/>
        <w:left w:val="none" w:sz="0" w:space="0" w:color="auto"/>
        <w:bottom w:val="none" w:sz="0" w:space="0" w:color="auto"/>
        <w:right w:val="none" w:sz="0" w:space="0" w:color="auto"/>
      </w:divBdr>
    </w:div>
    <w:div w:id="191844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ulti-agency-statutory-guidance-on-female-genital-mutilation?utm_source=chatgpt.com" TargetMode="External"/><Relationship Id="rId21" Type="http://schemas.openxmlformats.org/officeDocument/2006/relationships/hyperlink" Target="https://www.legislation.gov.uk/ukpga/2017/16/contents?utm_source=chatgpt.com" TargetMode="External"/><Relationship Id="rId42" Type="http://schemas.openxmlformats.org/officeDocument/2006/relationships/hyperlink" Target="https://www.gov.uk/report-child-abuse-to-local-council" TargetMode="External"/><Relationship Id="rId47" Type="http://schemas.openxmlformats.org/officeDocument/2006/relationships/image" Target="media/image3.png"/><Relationship Id="rId63" Type="http://schemas.openxmlformats.org/officeDocument/2006/relationships/hyperlink" Target="https://www.gov.uk/guidance/making-barring-referrals-to-the-dbs" TargetMode="External"/><Relationship Id="rId68" Type="http://schemas.openxmlformats.org/officeDocument/2006/relationships/hyperlink" Target="https://assets.publishing.service.gov.uk/government/uploads/system/uploads/attachment_data/file/550416/Children_Missing_Education_-_statutory_guidance.pdf" TargetMode="External"/><Relationship Id="rId84" Type="http://schemas.openxmlformats.org/officeDocument/2006/relationships/hyperlink" Target="mailto:elizabeth.okpeh@harrow.gov.uk" TargetMode="External"/><Relationship Id="rId16" Type="http://schemas.openxmlformats.org/officeDocument/2006/relationships/hyperlink" Target="https://www.gov.uk/government/publications/working-together-to-safeguard-children--2" TargetMode="External"/><Relationship Id="rId11" Type="http://schemas.openxmlformats.org/officeDocument/2006/relationships/image" Target="media/image1.png"/><Relationship Id="rId32" Type="http://schemas.openxmlformats.org/officeDocument/2006/relationships/hyperlink" Target="https://www.gov.uk/government/publications/disqualification-under-the-childcare-act-2006?utm_source=chatgpt.com" TargetMode="External"/><Relationship Id="rId37" Type="http://schemas.openxmlformats.org/officeDocument/2006/relationships/hyperlink" Target="https://www.gov.uk/government/publications/early-years-foundation-stage-framework--2?utm_source=chatgpt.com" TargetMode="External"/><Relationship Id="rId53" Type="http://schemas.openxmlformats.org/officeDocument/2006/relationships/hyperlink" Target="https://www.gov.uk/government/publications/early-years-foundation-stage-framework--2" TargetMode="External"/><Relationship Id="rId58" Type="http://schemas.openxmlformats.org/officeDocument/2006/relationships/hyperlink" Target="https://www.gov.uk/government/publications/working-together-to-safeguard-children--2" TargetMode="External"/><Relationship Id="rId74" Type="http://schemas.openxmlformats.org/officeDocument/2006/relationships/hyperlink" Target="https://orleyfarm.fireflycloud.net/policies/parents-and-staff/missing-child-procedure" TargetMode="External"/><Relationship Id="rId79" Type="http://schemas.openxmlformats.org/officeDocument/2006/relationships/hyperlink" Target="mailto:Farah.Mussani5@harrow.gov.uk" TargetMode="External"/><Relationship Id="rId5" Type="http://schemas.openxmlformats.org/officeDocument/2006/relationships/numbering" Target="numbering.xml"/><Relationship Id="rId19" Type="http://schemas.openxmlformats.org/officeDocument/2006/relationships/hyperlink" Target="https://www.legislation.gov.uk/ukpga/1989/41/contents?utm_source=chatgpt.com" TargetMode="External"/><Relationship Id="rId14" Type="http://schemas.openxmlformats.org/officeDocument/2006/relationships/image" Target="media/image2.png"/><Relationship Id="rId22" Type="http://schemas.openxmlformats.org/officeDocument/2006/relationships/hyperlink" Target="https://www.legislation.gov.uk/ukpga/2006/47/contents?utm_source=chatgpt.com" TargetMode="External"/><Relationship Id="rId27" Type="http://schemas.openxmlformats.org/officeDocument/2006/relationships/hyperlink" Target="https://www.legislation.gov.uk/ukpga/2015/6/contents?utm_source=chatgpt.com" TargetMode="External"/><Relationship Id="rId30" Type="http://schemas.openxmlformats.org/officeDocument/2006/relationships/hyperlink" Target="https://www.legislation.gov.uk/ukpga/1998/42/contents?utm_source=chatgpt.com" TargetMode="External"/><Relationship Id="rId35" Type="http://schemas.openxmlformats.org/officeDocument/2006/relationships/hyperlink" Target="https://www.legislation.gov.uk/uksi/2024/208/contents?utm_source=chatgpt.com" TargetMode="External"/><Relationship Id="rId43" Type="http://schemas.openxmlformats.org/officeDocument/2006/relationships/hyperlink" Target="https://orleyfarm.fireflycloud.net/contents/safeguarding/record-of-concern-form" TargetMode="External"/><Relationship Id="rId48"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https://www.gov.uk/government/publications/working-together-to-safeguard-children--2" TargetMode="External"/><Relationship Id="rId64" Type="http://schemas.openxmlformats.org/officeDocument/2006/relationships/hyperlink" Target="http://www.legislation.gov.uk/uksi/2009/37/contents/made" TargetMode="External"/><Relationship Id="rId69" Type="http://schemas.openxmlformats.org/officeDocument/2006/relationships/hyperlink" Target="mailto:fmu@fco.gov.uk" TargetMode="External"/><Relationship Id="rId77" Type="http://schemas.openxmlformats.org/officeDocument/2006/relationships/hyperlink" Target="mailto:Aurelia.Sasinka@harrow.gov.uk" TargetMode="External"/><Relationship Id="rId8" Type="http://schemas.openxmlformats.org/officeDocument/2006/relationships/webSettings" Target="webSettings.xml"/><Relationship Id="rId51" Type="http://schemas.openxmlformats.org/officeDocument/2006/relationships/hyperlink" Target="https://orleyfarm.fireflycloud.net/policies/parents-and-staff/e-safety" TargetMode="External"/><Relationship Id="rId72" Type="http://schemas.openxmlformats.org/officeDocument/2006/relationships/hyperlink" Target="https://ukc-word-edit.officeapps.live.com/we/wordeditorframe.aspx?ui=en-GB&amp;rs=en-GB&amp;wopisrc=https%3A%2F%2Forleyfarmprepschool.sharepoint.com%2F_vti_bin%2Fwopi.ashx%2Ffiles%2Fe8d257acf2094724b8dda45d710613ff&amp;wdenableroaming=1&amp;mscc=1&amp;hid=2C3EBDA1-A055-D000-6637-A40203FBE179.0&amp;uih=sharepointcom&amp;wdlcid=en-GB&amp;jsapi=1&amp;jsapiver=v2&amp;corrid=c97805ed-c4dd-bf3d-e086-f8b241b868dd&amp;usid=c97805ed-c4dd-bf3d-e086-f8b241b868dd&amp;newsession=1&amp;sftc=1&amp;uihit=docaspx&amp;muv=1&amp;ats=PairwiseBroker&amp;cac=1&amp;sams=1&amp;mtf=1&amp;sfp=1&amp;sdp=1&amp;hch=1&amp;hwfh=1&amp;dchat=1&amp;sc=%7B%22pmo%22%3A%22https%3A%2F%2Forleyfarmprepschool.sharepoint.com%22%2C%22pmshare%22%3Atrue%7D&amp;ctp=LeastProtected&amp;rct=Normal&amp;wdorigin=ItemsView&amp;wdhostclicktime=1755596583998&amp;afdflight=64&amp;csiro=1&amp;instantedit=1&amp;wopicomplete=1&amp;wdredirectionreason=Unified_SingleFlush" TargetMode="External"/><Relationship Id="rId80" Type="http://schemas.openxmlformats.org/officeDocument/2006/relationships/hyperlink" Target="mailto:Priscilla.Magwaku@harrow.gov.uk"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adeoyea@orleyfarm.harrow.sch.uk" TargetMode="External"/><Relationship Id="rId17" Type="http://schemas.openxmlformats.org/officeDocument/2006/relationships/hyperlink" Target="https://www.gov.uk/government/publications/governance-handbook" TargetMode="External"/><Relationship Id="rId25" Type="http://schemas.openxmlformats.org/officeDocument/2006/relationships/hyperlink" Target="https://www.legislation.gov.uk/ukpga/2003/31/contents?utm_source=chatgpt.com" TargetMode="External"/><Relationship Id="rId33" Type="http://schemas.openxmlformats.org/officeDocument/2006/relationships/hyperlink" Target="https://www.legislation.gov.uk/ukpga/2021/17/contents?utm_source=chatgpt.com" TargetMode="External"/><Relationship Id="rId38" Type="http://schemas.openxmlformats.org/officeDocument/2006/relationships/hyperlink" Target="https://www.gov.uk/government/publications/what-to-do-if-youre-worried-a-child-is-being-abused--2?utm_source=chatgpt.com" TargetMode="External"/><Relationship Id="rId46" Type="http://schemas.openxmlformats.org/officeDocument/2006/relationships/hyperlink" Target="https://assets.publishing.service.gov.uk/media/625ee6148fa8f54a8bb65ba9/Mental_health_and_behaviour_in_schools.pdf" TargetMode="External"/><Relationship Id="rId59" Type="http://schemas.openxmlformats.org/officeDocument/2006/relationships/hyperlink" Target="https://www.gov.uk/government/publications/working-together-to-safeguard-children--2" TargetMode="External"/><Relationship Id="rId67" Type="http://schemas.openxmlformats.org/officeDocument/2006/relationships/hyperlink" Target="https://orleyfarm.fireflycloud.net/policies/parents-and-staff/attendance-policy" TargetMode="External"/><Relationship Id="rId20" Type="http://schemas.openxmlformats.org/officeDocument/2006/relationships/hyperlink" Target="https://www.legislation.gov.uk/ukpga/2002/32/contents?utm_source=chatgpt.com" TargetMode="External"/><Relationship Id="rId41" Type="http://schemas.openxmlformats.org/officeDocument/2006/relationships/hyperlink" Target="https://www.gov.uk/government/publications/safeguarding-practitioners-information-sharing-advice" TargetMode="External"/><Relationship Id="rId54" Type="http://schemas.openxmlformats.org/officeDocument/2006/relationships/hyperlink" Target="https://www.gov.uk/government/publications/keeping-children-safe-in-education--2" TargetMode="External"/><Relationship Id="rId62" Type="http://schemas.openxmlformats.org/officeDocument/2006/relationships/hyperlink" Target="https://www.gov.uk/government/publications/criminal-records-checks-for-overseas-applicants" TargetMode="External"/><Relationship Id="rId70" Type="http://schemas.openxmlformats.org/officeDocument/2006/relationships/hyperlink" Target="http://educateagainsthate.com/parents/what-are-the-warning-signs/" TargetMode="External"/><Relationship Id="rId75" Type="http://schemas.openxmlformats.org/officeDocument/2006/relationships/hyperlink" Target="https://orleyfarmprepschool.sharepoint.com/:w:/g/IQCLntbQ8yKzQLTGIXcev9SEAWVGqqTrwxzNbRFhafAoCmU?e=lHgaN2" TargetMode="External"/><Relationship Id="rId83" Type="http://schemas.openxmlformats.org/officeDocument/2006/relationships/hyperlink" Target="mailto:natasha.patel@harrow.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legislation.gov.uk/ukpga/2012/9/contents?utm_source=chatgpt.com" TargetMode="External"/><Relationship Id="rId28" Type="http://schemas.openxmlformats.org/officeDocument/2006/relationships/hyperlink" Target="https://www.gov.uk/government/publications/prevent-duty-guidance?utm_source=chatgpt.com" TargetMode="External"/><Relationship Id="rId36" Type="http://schemas.openxmlformats.org/officeDocument/2006/relationships/hyperlink" Target="https://www.legislation.gov.uk/ukpga/2023/50/contents?utm_source=chatgpt.com" TargetMode="External"/><Relationship Id="rId49" Type="http://schemas.openxmlformats.org/officeDocument/2006/relationships/image" Target="media/image4.png"/><Relationship Id="rId57" Type="http://schemas.openxmlformats.org/officeDocument/2006/relationships/hyperlink" Target="https://www.gov.uk/government/publications/working-together-to-safeguard-children--2" TargetMode="External"/><Relationship Id="rId10" Type="http://schemas.openxmlformats.org/officeDocument/2006/relationships/endnotes" Target="endnotes.xml"/><Relationship Id="rId31" Type="http://schemas.openxmlformats.org/officeDocument/2006/relationships/hyperlink" Target="https://www.gov.uk/data-protection?utm_source=chatgpt.com" TargetMode="External"/><Relationship Id="rId44" Type="http://schemas.openxmlformats.org/officeDocument/2006/relationships/hyperlink" Target="https://www.gov.uk/government/publications/channel-and-prevent-multi-agency-panel-pmap-guidance" TargetMode="External"/><Relationship Id="rId52" Type="http://schemas.openxmlformats.org/officeDocument/2006/relationships/hyperlink" Target="https://www.gov.uk/government/publications/designated-teacher-for-looked-after-children" TargetMode="External"/><Relationship Id="rId60" Type="http://schemas.openxmlformats.org/officeDocument/2006/relationships/hyperlink" Target="https://www.gov.uk/government/publications/working-together-to-safeguard-children--2" TargetMode="External"/><Relationship Id="rId65" Type="http://schemas.openxmlformats.org/officeDocument/2006/relationships/hyperlink" Target="https://orleyfarm.fireflycloud.net/policies/administrative-policies-and-procedures/staff-handbook" TargetMode="External"/><Relationship Id="rId73" Type="http://schemas.openxmlformats.org/officeDocument/2006/relationships/hyperlink" Target="https://ukc-word-edit.officeapps.live.com/we/wordeditorframe.aspx?ui=en-GB&amp;rs=en-GB&amp;wopisrc=https%3A%2F%2Forleyfarmprepschool.sharepoint.com%2F_vti_bin%2Fwopi.ashx%2Ffiles%2Fe8d257acf2094724b8dda45d710613ff&amp;wdenableroaming=1&amp;mscc=1&amp;hid=2C3EBDA1-A055-D000-6637-A40203FBE179.0&amp;uih=sharepointcom&amp;wdlcid=en-GB&amp;jsapi=1&amp;jsapiver=v2&amp;corrid=c97805ed-c4dd-bf3d-e086-f8b241b868dd&amp;usid=c97805ed-c4dd-bf3d-e086-f8b241b868dd&amp;newsession=1&amp;sftc=1&amp;uihit=docaspx&amp;muv=1&amp;ats=PairwiseBroker&amp;cac=1&amp;sams=1&amp;mtf=1&amp;sfp=1&amp;sdp=1&amp;hch=1&amp;hwfh=1&amp;dchat=1&amp;sc=%7B%22pmo%22%3A%22https%3A%2F%2Forleyfarmprepschool.sharepoint.com%22%2C%22pmshare%22%3Atrue%7D&amp;ctp=LeastProtected&amp;rct=Normal&amp;wdorigin=ItemsView&amp;wdhostclicktime=1755596583998&amp;afdflight=64&amp;csiro=1&amp;instantedit=1&amp;wopicomplete=1&amp;wdredirectionreason=Unified_SingleFlush" TargetMode="External"/><Relationship Id="rId78" Type="http://schemas.openxmlformats.org/officeDocument/2006/relationships/hyperlink" Target="mailto:Donna.Kitchen@harrow.gov.uk" TargetMode="External"/><Relationship Id="rId81" Type="http://schemas.openxmlformats.org/officeDocument/2006/relationships/hyperlink" Target="mailto:Anne.Njoroge@harrow.gov.uk"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safeguarding@orleyfarm.harrow.sch.uk" TargetMode="External"/><Relationship Id="rId18" Type="http://schemas.openxmlformats.org/officeDocument/2006/relationships/hyperlink" Target="https://www.legislation.gov.uk/uksi/2014/3283/contents?utm_source=chatgpt.com" TargetMode="External"/><Relationship Id="rId39" Type="http://schemas.openxmlformats.org/officeDocument/2006/relationships/hyperlink" Target="https://www.gov.uk/government/publications/searching-screening-and-confiscation" TargetMode="External"/><Relationship Id="rId34" Type="http://schemas.openxmlformats.org/officeDocument/2006/relationships/hyperlink" Target="https://www.legislation.gov.uk/ukpga/2006/40/contents?utm_source=chatgpt.com"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image" Target="media/image5.jpg"/><Relationship Id="rId76" Type="http://schemas.openxmlformats.org/officeDocument/2006/relationships/hyperlink" Target="mailto:Diane.Saunders@harrow.gov.uk" TargetMode="External"/><Relationship Id="rId7" Type="http://schemas.openxmlformats.org/officeDocument/2006/relationships/settings" Target="settings.xml"/><Relationship Id="rId71" Type="http://schemas.openxmlformats.org/officeDocument/2006/relationships/hyperlink" Target="https://www.nspcc.org.uk/what-you-can-do/report-abuse/dedicated-helplines/protecting-children-from-radicalisation/" TargetMode="External"/><Relationship Id="rId2" Type="http://schemas.openxmlformats.org/officeDocument/2006/relationships/customXml" Target="../customXml/item2.xml"/><Relationship Id="rId29" Type="http://schemas.openxmlformats.org/officeDocument/2006/relationships/hyperlink" Target="https://www.legislation.gov.uk/ukpga/2010/15/contents?utm_source=chatgpt.com" TargetMode="External"/><Relationship Id="rId24" Type="http://schemas.openxmlformats.org/officeDocument/2006/relationships/hyperlink" Target="https://www.legislation.gov.uk/ukpga/1974/53/contents?utm_source=chatgpt.com" TargetMode="External"/><Relationship Id="rId40" Type="http://schemas.openxmlformats.org/officeDocument/2006/relationships/hyperlink" Target="file:///C:/Users/Kingm/AppData/Local/Microsoft/Windows/INetCache/Content.Outlook/IRTNOLVM/kingm@orleyfarm.harrow.sch.uk" TargetMode="External"/><Relationship Id="rId45" Type="http://schemas.openxmlformats.org/officeDocument/2006/relationships/hyperlink" Target="mailto:counter.extremism@education.gov.uk" TargetMode="External"/><Relationship Id="rId66" Type="http://schemas.openxmlformats.org/officeDocument/2006/relationships/hyperlink" Target="https://www.farrer.co.uk/news-and-insights/developing-and-implementing-a-low-level-concerns-policy-a-guide-for-organisations-which-work-with-children/" TargetMode="External"/><Relationship Id="rId87" Type="http://schemas.openxmlformats.org/officeDocument/2006/relationships/theme" Target="theme/theme1.xml"/><Relationship Id="rId61" Type="http://schemas.openxmlformats.org/officeDocument/2006/relationships/hyperlink" Target="https://www.gov.uk/government/publications/working-together-to-safeguard-children--2" TargetMode="External"/><Relationship Id="rId82" Type="http://schemas.openxmlformats.org/officeDocument/2006/relationships/hyperlink" Target="mailto:briege.gilhooly@harro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E919ED19C209A4AB7B13F98EE9258BD" ma:contentTypeVersion="17" ma:contentTypeDescription="Create a new document." ma:contentTypeScope="" ma:versionID="631e693407df0ece6c15e848a14888f2">
  <xsd:schema xmlns:xsd="http://www.w3.org/2001/XMLSchema" xmlns:xs="http://www.w3.org/2001/XMLSchema" xmlns:p="http://schemas.microsoft.com/office/2006/metadata/properties" xmlns:ns2="dd606be4-9a8d-46d7-99e5-489b9c59d56c" xmlns:ns3="d2e50761-0e67-40ff-828a-f53ff82a4229" targetNamespace="http://schemas.microsoft.com/office/2006/metadata/properties" ma:root="true" ma:fieldsID="23827daa25ea23d3379ecbdd53cb50c0" ns2:_="" ns3:_="">
    <xsd:import namespace="dd606be4-9a8d-46d7-99e5-489b9c59d56c"/>
    <xsd:import namespace="d2e50761-0e67-40ff-828a-f53ff82a42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606be4-9a8d-46d7-99e5-489b9c59d56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4737e98-98a0-46ee-a66e-0a46cdc75ad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e50761-0e67-40ff-828a-f53ff82a42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d8a077e-f082-476a-abd3-e1812330dcfc}" ma:internalName="TaxCatchAll" ma:showField="CatchAllData" ma:web="d2e50761-0e67-40ff-828a-f53ff82a42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2e50761-0e67-40ff-828a-f53ff82a4229">
      <UserInfo>
        <DisplayName>Henk Richards</DisplayName>
        <AccountId>4700</AccountId>
        <AccountType/>
      </UserInfo>
      <UserInfo>
        <DisplayName>loubon Sam</DisplayName>
        <AccountId>402</AccountId>
        <AccountType/>
      </UserInfo>
      <UserInfo>
        <DisplayName>Headmaster</DisplayName>
        <AccountId>131</AccountId>
        <AccountType/>
      </UserInfo>
      <UserInfo>
        <DisplayName>Melanie Gentles</DisplayName>
        <AccountId>83</AccountId>
        <AccountType/>
      </UserInfo>
      <UserInfo>
        <DisplayName>Heads PA</DisplayName>
        <AccountId>236</AccountId>
        <AccountType/>
      </UserInfo>
      <UserInfo>
        <DisplayName>Matthew King</DisplayName>
        <AccountId>104</AccountId>
        <AccountType/>
      </UserInfo>
    </SharedWithUsers>
    <TaxCatchAll xmlns="d2e50761-0e67-40ff-828a-f53ff82a4229" xsi:nil="true"/>
    <lcf76f155ced4ddcb4097134ff3c332f xmlns="dd606be4-9a8d-46d7-99e5-489b9c59d56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145F9E-96AE-43EF-95E5-30786B89B9E9}">
  <ds:schemaRefs>
    <ds:schemaRef ds:uri="http://schemas.microsoft.com/sharepoint/v3/contenttype/forms"/>
  </ds:schemaRefs>
</ds:datastoreItem>
</file>

<file path=customXml/itemProps2.xml><?xml version="1.0" encoding="utf-8"?>
<ds:datastoreItem xmlns:ds="http://schemas.openxmlformats.org/officeDocument/2006/customXml" ds:itemID="{B74E55F1-3D9F-4B19-BE5E-25787068AAD8}">
  <ds:schemaRefs>
    <ds:schemaRef ds:uri="http://schemas.openxmlformats.org/officeDocument/2006/bibliography"/>
  </ds:schemaRefs>
</ds:datastoreItem>
</file>

<file path=customXml/itemProps3.xml><?xml version="1.0" encoding="utf-8"?>
<ds:datastoreItem xmlns:ds="http://schemas.openxmlformats.org/officeDocument/2006/customXml" ds:itemID="{BFAC1421-5A55-43DD-B4EB-12C1EBAFA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606be4-9a8d-46d7-99e5-489b9c59d56c"/>
    <ds:schemaRef ds:uri="d2e50761-0e67-40ff-828a-f53ff82a42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0E9A67-0FD3-4735-B746-8DC8A9B50F97}">
  <ds:schemaRefs>
    <ds:schemaRef ds:uri="http://www.w3.org/XML/1998/namespace"/>
    <ds:schemaRef ds:uri="http://schemas.microsoft.com/office/infopath/2007/PartnerControls"/>
    <ds:schemaRef ds:uri="http://schemas.microsoft.com/office/2006/documentManagement/types"/>
    <ds:schemaRef ds:uri="http://purl.org/dc/terms/"/>
    <ds:schemaRef ds:uri="dd606be4-9a8d-46d7-99e5-489b9c59d56c"/>
    <ds:schemaRef ds:uri="http://schemas.openxmlformats.org/package/2006/metadata/core-properties"/>
    <ds:schemaRef ds:uri="d2e50761-0e67-40ff-828a-f53ff82a4229"/>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982</TotalTime>
  <Pages>64</Pages>
  <Words>24839</Words>
  <Characters>141297</Characters>
  <Application>Microsoft Office Word</Application>
  <DocSecurity>0</DocSecurity>
  <Lines>1177</Lines>
  <Paragraphs>331</Paragraphs>
  <ScaleCrop>false</ScaleCrop>
  <HeadingPairs>
    <vt:vector size="2" baseType="variant">
      <vt:variant>
        <vt:lpstr>Title</vt:lpstr>
      </vt:variant>
      <vt:variant>
        <vt:i4>1</vt:i4>
      </vt:variant>
    </vt:vector>
  </HeadingPairs>
  <TitlesOfParts>
    <vt:vector size="1" baseType="lpstr">
      <vt:lpstr>Child Protection and Safeguarding Policy</vt:lpstr>
    </vt:vector>
  </TitlesOfParts>
  <Company>Beebug</Company>
  <LinksUpToDate>false</LinksUpToDate>
  <CharactersWithSpaces>165805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and Safeguarding Policy</dc:title>
  <dc:creator>T S Brand</dc:creator>
  <cp:lastModifiedBy>PA</cp:lastModifiedBy>
  <cp:revision>30</cp:revision>
  <cp:lastPrinted>2026-01-13T07:37:00Z</cp:lastPrinted>
  <dcterms:created xsi:type="dcterms:W3CDTF">2026-01-06T09:33:00Z</dcterms:created>
  <dcterms:modified xsi:type="dcterms:W3CDTF">2026-09-02T07:32:00Z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0x010100FE919ED19C209A4AB7B13F98EE9258BD</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MediaServiceImageTags">
    <vt:lpwstr/>
  </property>
</Properties>
</file>